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Default="00946CB1" w:rsidP="004B3872">
      <w:pPr>
        <w:spacing w:after="0" w:line="240" w:lineRule="auto"/>
        <w:rPr>
          <w:rFonts w:ascii="Times New Roman" w:eastAsia="Times New Roman" w:hAnsi="Times New Roman" w:cs="Times New Roman"/>
          <w:sz w:val="28"/>
          <w:szCs w:val="28"/>
          <w:lang w:val="kk-KZ" w:eastAsia="ru-RU"/>
        </w:rPr>
      </w:pPr>
    </w:p>
    <w:p w:rsidR="006A1785" w:rsidRPr="00E96F81" w:rsidRDefault="006A1785" w:rsidP="006A1785">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Жолдасбекова С.А.</w:t>
      </w:r>
      <w:r w:rsidRPr="004B3872">
        <w:rPr>
          <w:rFonts w:ascii="Times New Roman" w:hAnsi="Times New Roman" w:cs="Times New Roman"/>
          <w:sz w:val="28"/>
          <w:szCs w:val="28"/>
        </w:rPr>
        <w:t xml:space="preserve">, </w:t>
      </w:r>
      <w:r>
        <w:rPr>
          <w:rFonts w:ascii="Times New Roman" w:hAnsi="Times New Roman" w:cs="Times New Roman"/>
          <w:sz w:val="28"/>
          <w:szCs w:val="28"/>
        </w:rPr>
        <w:t xml:space="preserve">Нуржанбаева </w:t>
      </w:r>
      <w:r>
        <w:rPr>
          <w:rFonts w:ascii="Times New Roman" w:hAnsi="Times New Roman" w:cs="Times New Roman"/>
          <w:sz w:val="28"/>
          <w:szCs w:val="28"/>
          <w:lang w:val="kk-KZ"/>
        </w:rPr>
        <w:t>Ж.О.</w:t>
      </w:r>
    </w:p>
    <w:p w:rsidR="002E0700" w:rsidRDefault="002E0700" w:rsidP="004B3872">
      <w:pPr>
        <w:spacing w:after="0" w:line="240" w:lineRule="auto"/>
        <w:rPr>
          <w:rFonts w:ascii="Times New Roman" w:eastAsia="Times New Roman" w:hAnsi="Times New Roman" w:cs="Times New Roman"/>
          <w:sz w:val="28"/>
          <w:szCs w:val="28"/>
          <w:lang w:val="kk-KZ" w:eastAsia="ru-RU"/>
        </w:rPr>
      </w:pPr>
    </w:p>
    <w:p w:rsidR="002E0700" w:rsidRDefault="002E0700" w:rsidP="004B3872">
      <w:pPr>
        <w:spacing w:after="0" w:line="240" w:lineRule="auto"/>
        <w:rPr>
          <w:rFonts w:ascii="Times New Roman" w:eastAsia="Times New Roman" w:hAnsi="Times New Roman" w:cs="Times New Roman"/>
          <w:sz w:val="28"/>
          <w:szCs w:val="28"/>
          <w:lang w:val="kk-KZ" w:eastAsia="ru-RU"/>
        </w:rPr>
      </w:pPr>
    </w:p>
    <w:p w:rsidR="002E0700" w:rsidRDefault="002E0700" w:rsidP="004B3872">
      <w:pPr>
        <w:spacing w:after="0" w:line="240" w:lineRule="auto"/>
        <w:rPr>
          <w:rFonts w:ascii="Times New Roman" w:eastAsia="Times New Roman" w:hAnsi="Times New Roman" w:cs="Times New Roman"/>
          <w:sz w:val="28"/>
          <w:szCs w:val="28"/>
          <w:lang w:val="kk-KZ" w:eastAsia="ru-RU"/>
        </w:rPr>
      </w:pPr>
    </w:p>
    <w:p w:rsidR="002E0700" w:rsidRDefault="002E0700" w:rsidP="004B3872">
      <w:pPr>
        <w:spacing w:after="0" w:line="240" w:lineRule="auto"/>
        <w:rPr>
          <w:rFonts w:ascii="Times New Roman" w:eastAsia="Times New Roman" w:hAnsi="Times New Roman" w:cs="Times New Roman"/>
          <w:sz w:val="28"/>
          <w:szCs w:val="28"/>
          <w:lang w:val="kk-KZ" w:eastAsia="ru-RU"/>
        </w:rPr>
      </w:pPr>
    </w:p>
    <w:p w:rsidR="002E0700" w:rsidRDefault="002E0700" w:rsidP="004B3872">
      <w:pPr>
        <w:spacing w:after="0" w:line="240" w:lineRule="auto"/>
        <w:rPr>
          <w:rFonts w:ascii="Times New Roman" w:eastAsia="Times New Roman" w:hAnsi="Times New Roman" w:cs="Times New Roman"/>
          <w:sz w:val="28"/>
          <w:szCs w:val="28"/>
          <w:lang w:val="kk-KZ" w:eastAsia="ru-RU"/>
        </w:rPr>
      </w:pPr>
    </w:p>
    <w:p w:rsidR="002E0700" w:rsidRDefault="002E0700" w:rsidP="004B3872">
      <w:pPr>
        <w:spacing w:after="0" w:line="240" w:lineRule="auto"/>
        <w:rPr>
          <w:rFonts w:ascii="Times New Roman" w:eastAsia="Times New Roman" w:hAnsi="Times New Roman" w:cs="Times New Roman"/>
          <w:sz w:val="28"/>
          <w:szCs w:val="28"/>
          <w:lang w:val="kk-KZ" w:eastAsia="ru-RU"/>
        </w:rPr>
      </w:pPr>
    </w:p>
    <w:p w:rsidR="002E0700" w:rsidRDefault="002E0700" w:rsidP="004B3872">
      <w:pPr>
        <w:spacing w:after="0" w:line="240" w:lineRule="auto"/>
        <w:rPr>
          <w:rFonts w:ascii="Times New Roman" w:eastAsia="Times New Roman" w:hAnsi="Times New Roman" w:cs="Times New Roman"/>
          <w:sz w:val="28"/>
          <w:szCs w:val="28"/>
          <w:lang w:val="kk-KZ" w:eastAsia="ru-RU"/>
        </w:rPr>
      </w:pPr>
    </w:p>
    <w:p w:rsidR="00946CB1" w:rsidRPr="006A1785" w:rsidRDefault="006A1785" w:rsidP="004B3872">
      <w:pPr>
        <w:spacing w:after="0" w:line="240" w:lineRule="auto"/>
        <w:jc w:val="center"/>
        <w:rPr>
          <w:rFonts w:ascii="Times New Roman" w:eastAsia="Times New Roman" w:hAnsi="Times New Roman" w:cs="Times New Roman"/>
          <w:b/>
          <w:sz w:val="28"/>
          <w:szCs w:val="28"/>
          <w:lang w:eastAsia="ru-RU"/>
        </w:rPr>
      </w:pPr>
      <w:r w:rsidRPr="006A1785">
        <w:rPr>
          <w:rFonts w:ascii="Times New Roman" w:hAnsi="Times New Roman" w:cs="Times New Roman"/>
          <w:b/>
          <w:sz w:val="28"/>
          <w:szCs w:val="28"/>
          <w:lang w:val="kk-KZ"/>
        </w:rPr>
        <w:t>ОРГАНИЗАЦИЯ И УПРАВЛЕНИЕ ДУАЛЬНОГО ОБУЧЕНИЯ</w:t>
      </w:r>
    </w:p>
    <w:p w:rsidR="00946CB1" w:rsidRPr="006A1785" w:rsidRDefault="00946CB1" w:rsidP="004B3872">
      <w:pPr>
        <w:spacing w:after="0" w:line="240" w:lineRule="auto"/>
        <w:rPr>
          <w:rFonts w:ascii="Times New Roman" w:eastAsia="Times New Roman" w:hAnsi="Times New Roman" w:cs="Times New Roman"/>
          <w:b/>
          <w:sz w:val="28"/>
          <w:szCs w:val="28"/>
          <w:lang w:eastAsia="ru-RU"/>
        </w:rPr>
      </w:pPr>
    </w:p>
    <w:p w:rsidR="00946CB1" w:rsidRPr="006A1785" w:rsidRDefault="00946CB1" w:rsidP="004B3872">
      <w:pPr>
        <w:spacing w:after="0" w:line="240" w:lineRule="auto"/>
        <w:rPr>
          <w:rFonts w:ascii="Times New Roman" w:eastAsia="Times New Roman" w:hAnsi="Times New Roman" w:cs="Times New Roman"/>
          <w:b/>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946CB1" w:rsidRDefault="00946CB1" w:rsidP="004B3872">
      <w:pPr>
        <w:spacing w:after="0" w:line="240" w:lineRule="auto"/>
        <w:rPr>
          <w:rFonts w:ascii="Times New Roman" w:eastAsia="Times New Roman" w:hAnsi="Times New Roman" w:cs="Times New Roman"/>
          <w:sz w:val="28"/>
          <w:szCs w:val="28"/>
          <w:lang w:val="en-US" w:eastAsia="ru-RU"/>
        </w:rPr>
      </w:pPr>
    </w:p>
    <w:p w:rsidR="006A1785" w:rsidRDefault="006A1785" w:rsidP="004B3872">
      <w:pPr>
        <w:spacing w:after="0" w:line="240" w:lineRule="auto"/>
        <w:rPr>
          <w:rFonts w:ascii="Times New Roman" w:eastAsia="Times New Roman" w:hAnsi="Times New Roman" w:cs="Times New Roman"/>
          <w:sz w:val="28"/>
          <w:szCs w:val="28"/>
          <w:lang w:val="en-US" w:eastAsia="ru-RU"/>
        </w:rPr>
      </w:pPr>
    </w:p>
    <w:p w:rsidR="006A1785" w:rsidRDefault="006A1785" w:rsidP="004B3872">
      <w:pPr>
        <w:spacing w:after="0" w:line="240" w:lineRule="auto"/>
        <w:rPr>
          <w:rFonts w:ascii="Times New Roman" w:eastAsia="Times New Roman" w:hAnsi="Times New Roman" w:cs="Times New Roman"/>
          <w:sz w:val="28"/>
          <w:szCs w:val="28"/>
          <w:lang w:val="en-US" w:eastAsia="ru-RU"/>
        </w:rPr>
      </w:pPr>
    </w:p>
    <w:p w:rsidR="006A1785" w:rsidRDefault="006A1785" w:rsidP="004B3872">
      <w:pPr>
        <w:spacing w:after="0" w:line="240" w:lineRule="auto"/>
        <w:rPr>
          <w:rFonts w:ascii="Times New Roman" w:eastAsia="Times New Roman" w:hAnsi="Times New Roman" w:cs="Times New Roman"/>
          <w:sz w:val="28"/>
          <w:szCs w:val="28"/>
          <w:lang w:val="en-US" w:eastAsia="ru-RU"/>
        </w:rPr>
      </w:pPr>
    </w:p>
    <w:p w:rsidR="006A1785" w:rsidRDefault="006A1785" w:rsidP="004B3872">
      <w:pPr>
        <w:spacing w:after="0" w:line="240" w:lineRule="auto"/>
        <w:rPr>
          <w:rFonts w:ascii="Times New Roman" w:eastAsia="Times New Roman" w:hAnsi="Times New Roman" w:cs="Times New Roman"/>
          <w:sz w:val="28"/>
          <w:szCs w:val="28"/>
          <w:lang w:val="en-US" w:eastAsia="ru-RU"/>
        </w:rPr>
      </w:pPr>
    </w:p>
    <w:p w:rsidR="006A1785" w:rsidRDefault="006A1785" w:rsidP="004B3872">
      <w:pPr>
        <w:spacing w:after="0" w:line="240" w:lineRule="auto"/>
        <w:rPr>
          <w:rFonts w:ascii="Times New Roman" w:eastAsia="Times New Roman" w:hAnsi="Times New Roman" w:cs="Times New Roman"/>
          <w:sz w:val="28"/>
          <w:szCs w:val="28"/>
          <w:lang w:val="en-US" w:eastAsia="ru-RU"/>
        </w:rPr>
      </w:pPr>
    </w:p>
    <w:p w:rsidR="006A1785" w:rsidRDefault="006A1785" w:rsidP="004B3872">
      <w:pPr>
        <w:spacing w:after="0" w:line="240" w:lineRule="auto"/>
        <w:rPr>
          <w:rFonts w:ascii="Times New Roman" w:eastAsia="Times New Roman" w:hAnsi="Times New Roman" w:cs="Times New Roman"/>
          <w:sz w:val="28"/>
          <w:szCs w:val="28"/>
          <w:lang w:val="en-US" w:eastAsia="ru-RU"/>
        </w:rPr>
      </w:pPr>
    </w:p>
    <w:p w:rsidR="006A1785" w:rsidRDefault="006A1785" w:rsidP="004B3872">
      <w:pPr>
        <w:spacing w:after="0" w:line="240" w:lineRule="auto"/>
        <w:rPr>
          <w:rFonts w:ascii="Times New Roman" w:eastAsia="Times New Roman" w:hAnsi="Times New Roman" w:cs="Times New Roman"/>
          <w:sz w:val="28"/>
          <w:szCs w:val="28"/>
          <w:lang w:val="en-US" w:eastAsia="ru-RU"/>
        </w:rPr>
      </w:pPr>
    </w:p>
    <w:p w:rsidR="006A1785" w:rsidRPr="006A1785" w:rsidRDefault="006A1785" w:rsidP="004B3872">
      <w:pPr>
        <w:spacing w:after="0" w:line="240" w:lineRule="auto"/>
        <w:rPr>
          <w:rFonts w:ascii="Times New Roman" w:eastAsia="Times New Roman" w:hAnsi="Times New Roman" w:cs="Times New Roman"/>
          <w:sz w:val="28"/>
          <w:szCs w:val="28"/>
          <w:lang w:val="en-US" w:eastAsia="ru-RU"/>
        </w:rPr>
      </w:pP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B90648" w:rsidRPr="004B3872" w:rsidRDefault="00B90648" w:rsidP="004B3872">
      <w:pPr>
        <w:spacing w:after="0" w:line="240" w:lineRule="auto"/>
        <w:rPr>
          <w:rFonts w:ascii="Times New Roman" w:eastAsia="Times New Roman" w:hAnsi="Times New Roman" w:cs="Times New Roman"/>
          <w:sz w:val="28"/>
          <w:szCs w:val="28"/>
          <w:lang w:eastAsia="ru-RU"/>
        </w:rPr>
      </w:pPr>
    </w:p>
    <w:p w:rsidR="00B90648" w:rsidRPr="004B3872" w:rsidRDefault="00B90648" w:rsidP="004B3872">
      <w:pPr>
        <w:spacing w:after="0" w:line="240" w:lineRule="auto"/>
        <w:rPr>
          <w:rFonts w:ascii="Times New Roman" w:eastAsia="Times New Roman" w:hAnsi="Times New Roman" w:cs="Times New Roman"/>
          <w:sz w:val="28"/>
          <w:szCs w:val="28"/>
          <w:lang w:eastAsia="ru-RU"/>
        </w:rPr>
      </w:pPr>
    </w:p>
    <w:p w:rsidR="00B90648" w:rsidRPr="004B3872" w:rsidRDefault="00B90648" w:rsidP="004B3872">
      <w:pPr>
        <w:spacing w:after="0" w:line="240" w:lineRule="auto"/>
        <w:rPr>
          <w:rFonts w:ascii="Times New Roman" w:eastAsia="Times New Roman" w:hAnsi="Times New Roman" w:cs="Times New Roman"/>
          <w:sz w:val="28"/>
          <w:szCs w:val="28"/>
          <w:lang w:eastAsia="ru-RU"/>
        </w:rPr>
      </w:pPr>
    </w:p>
    <w:p w:rsidR="00B90648" w:rsidRPr="004B3872" w:rsidRDefault="00B90648" w:rsidP="004B3872">
      <w:pPr>
        <w:spacing w:after="0" w:line="240" w:lineRule="auto"/>
        <w:rPr>
          <w:rFonts w:ascii="Times New Roman" w:eastAsia="Times New Roman" w:hAnsi="Times New Roman" w:cs="Times New Roman"/>
          <w:sz w:val="28"/>
          <w:szCs w:val="28"/>
          <w:lang w:eastAsia="ru-RU"/>
        </w:rPr>
      </w:pPr>
    </w:p>
    <w:p w:rsidR="00946CB1" w:rsidRPr="004B3872" w:rsidRDefault="003976DD" w:rsidP="004B387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Шымкент, 2017</w:t>
      </w:r>
    </w:p>
    <w:p w:rsidR="00946CB1" w:rsidRPr="004B3872" w:rsidRDefault="00946CB1" w:rsidP="004B3872">
      <w:pPr>
        <w:spacing w:after="0" w:line="240" w:lineRule="auto"/>
        <w:rPr>
          <w:rFonts w:ascii="Times New Roman" w:eastAsia="Times New Roman" w:hAnsi="Times New Roman" w:cs="Times New Roman"/>
          <w:sz w:val="28"/>
          <w:szCs w:val="28"/>
          <w:lang w:eastAsia="ru-RU"/>
        </w:rPr>
      </w:pPr>
    </w:p>
    <w:p w:rsidR="003976DD" w:rsidRDefault="00AA0B0B" w:rsidP="004B3872">
      <w:pPr>
        <w:shd w:val="clear" w:color="auto" w:fill="FFFFFF"/>
        <w:spacing w:after="0" w:line="240" w:lineRule="auto"/>
        <w:jc w:val="both"/>
        <w:rPr>
          <w:rFonts w:ascii="Times New Roman" w:hAnsi="Times New Roman" w:cs="Times New Roman"/>
          <w:bCs/>
          <w:color w:val="000000"/>
          <w:sz w:val="28"/>
          <w:szCs w:val="28"/>
        </w:rPr>
      </w:pPr>
      <w:r w:rsidRPr="00AA0B0B">
        <w:rPr>
          <w:rFonts w:ascii="Times New Roman" w:hAnsi="Times New Roman" w:cs="Times New Roman"/>
          <w:noProof/>
          <w:sz w:val="28"/>
          <w:szCs w:val="28"/>
          <w:lang w:eastAsia="ru-RU"/>
        </w:rPr>
        <w:pict>
          <v:oval id="_x0000_s1046" style="position:absolute;left:0;text-align:left;margin-left:204.2pt;margin-top:11.05pt;width:54.35pt;height:49.6pt;z-index:251678720" stroked="f"/>
        </w:pict>
      </w:r>
    </w:p>
    <w:p w:rsidR="006A1785" w:rsidRDefault="006A1785" w:rsidP="003976DD">
      <w:pPr>
        <w:shd w:val="clear" w:color="auto" w:fill="FFFFFF"/>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УДК 37</w:t>
      </w:r>
      <w:r>
        <w:rPr>
          <w:rFonts w:ascii="Times New Roman" w:hAnsi="Times New Roman" w:cs="Times New Roman"/>
          <w:bCs/>
          <w:color w:val="000000"/>
          <w:sz w:val="28"/>
          <w:szCs w:val="28"/>
          <w:lang w:val="en-US"/>
        </w:rPr>
        <w:t>8</w:t>
      </w:r>
    </w:p>
    <w:p w:rsidR="006A1785" w:rsidRDefault="006A1785" w:rsidP="003976DD">
      <w:pPr>
        <w:shd w:val="clear" w:color="auto" w:fill="FFFFFF"/>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ББК 74.58</w:t>
      </w:r>
    </w:p>
    <w:p w:rsidR="006A1785" w:rsidRDefault="006A1785" w:rsidP="003976DD">
      <w:pPr>
        <w:shd w:val="clear" w:color="auto" w:fill="FFFFFF"/>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Ж79</w:t>
      </w:r>
    </w:p>
    <w:p w:rsidR="006A1785" w:rsidRDefault="006A1785" w:rsidP="003976DD">
      <w:pPr>
        <w:shd w:val="clear" w:color="auto" w:fill="FFFFFF"/>
        <w:spacing w:after="0" w:line="240" w:lineRule="auto"/>
        <w:jc w:val="both"/>
        <w:rPr>
          <w:rFonts w:ascii="Times New Roman" w:hAnsi="Times New Roman" w:cs="Times New Roman"/>
          <w:bCs/>
          <w:color w:val="000000"/>
          <w:sz w:val="28"/>
          <w:szCs w:val="28"/>
        </w:rPr>
      </w:pPr>
    </w:p>
    <w:p w:rsidR="003976DD" w:rsidRPr="006A1785" w:rsidRDefault="006A1785" w:rsidP="003976DD">
      <w:pPr>
        <w:shd w:val="clear" w:color="auto" w:fill="FFFFFF"/>
        <w:spacing w:after="0" w:line="240" w:lineRule="auto"/>
        <w:jc w:val="both"/>
        <w:rPr>
          <w:rFonts w:ascii="Times New Roman" w:hAnsi="Times New Roman" w:cs="Times New Roman"/>
          <w:bCs/>
          <w:color w:val="000000"/>
          <w:sz w:val="28"/>
          <w:szCs w:val="28"/>
          <w:lang w:val="en-US"/>
        </w:rPr>
      </w:pPr>
      <w:r>
        <w:rPr>
          <w:rFonts w:ascii="Times New Roman" w:hAnsi="Times New Roman" w:cs="Times New Roman"/>
          <w:bCs/>
          <w:color w:val="000000"/>
          <w:sz w:val="28"/>
          <w:szCs w:val="28"/>
        </w:rPr>
        <w:t>.</w:t>
      </w:r>
    </w:p>
    <w:p w:rsidR="00946CB1" w:rsidRPr="00E96F81" w:rsidRDefault="00946CB1"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Жолдасбекова С.А.</w:t>
      </w:r>
      <w:r w:rsidRPr="004B3872">
        <w:rPr>
          <w:rFonts w:ascii="Times New Roman" w:hAnsi="Times New Roman" w:cs="Times New Roman"/>
          <w:sz w:val="28"/>
          <w:szCs w:val="28"/>
        </w:rPr>
        <w:t xml:space="preserve">, </w:t>
      </w:r>
      <w:r w:rsidR="00E96F81">
        <w:rPr>
          <w:rFonts w:ascii="Times New Roman" w:hAnsi="Times New Roman" w:cs="Times New Roman"/>
          <w:sz w:val="28"/>
          <w:szCs w:val="28"/>
        </w:rPr>
        <w:t xml:space="preserve">Нуржанбаева </w:t>
      </w:r>
      <w:r w:rsidR="00E96F81">
        <w:rPr>
          <w:rFonts w:ascii="Times New Roman" w:hAnsi="Times New Roman" w:cs="Times New Roman"/>
          <w:sz w:val="28"/>
          <w:szCs w:val="28"/>
          <w:lang w:val="kk-KZ"/>
        </w:rPr>
        <w:t>Ж.О.</w:t>
      </w:r>
    </w:p>
    <w:p w:rsidR="00946CB1" w:rsidRPr="004B3872" w:rsidRDefault="0045505B" w:rsidP="004B3872">
      <w:pPr>
        <w:spacing w:after="0" w:line="240" w:lineRule="auto"/>
        <w:jc w:val="both"/>
        <w:rPr>
          <w:rFonts w:ascii="Times New Roman" w:eastAsia="Times New Roman" w:hAnsi="Times New Roman" w:cs="Times New Roman"/>
          <w:sz w:val="28"/>
          <w:szCs w:val="28"/>
          <w:lang w:eastAsia="ru-RU"/>
        </w:rPr>
      </w:pPr>
      <w:r w:rsidRPr="004B3872">
        <w:rPr>
          <w:rFonts w:ascii="Times New Roman" w:hAnsi="Times New Roman" w:cs="Times New Roman"/>
          <w:sz w:val="28"/>
          <w:szCs w:val="28"/>
          <w:lang w:val="kk-KZ"/>
        </w:rPr>
        <w:t>Организация и управление дуального обучения</w:t>
      </w:r>
      <w:r w:rsidR="00946CB1" w:rsidRPr="004B3872">
        <w:rPr>
          <w:rFonts w:ascii="Times New Roman" w:eastAsia="Times New Roman" w:hAnsi="Times New Roman" w:cs="Times New Roman"/>
          <w:sz w:val="28"/>
          <w:szCs w:val="28"/>
        </w:rPr>
        <w:t>. Учебно</w:t>
      </w:r>
      <w:r w:rsidR="00762648" w:rsidRPr="004B3872">
        <w:rPr>
          <w:rFonts w:ascii="Times New Roman" w:eastAsia="Times New Roman" w:hAnsi="Times New Roman" w:cs="Times New Roman"/>
          <w:sz w:val="28"/>
          <w:szCs w:val="28"/>
        </w:rPr>
        <w:t>е</w:t>
      </w:r>
      <w:r w:rsidR="00946CB1" w:rsidRPr="004B3872">
        <w:rPr>
          <w:rFonts w:ascii="Times New Roman" w:eastAsia="Times New Roman" w:hAnsi="Times New Roman" w:cs="Times New Roman"/>
          <w:sz w:val="28"/>
          <w:szCs w:val="28"/>
        </w:rPr>
        <w:t xml:space="preserve"> пособия. </w:t>
      </w:r>
      <w:r w:rsidR="00882ACA" w:rsidRPr="004B3872">
        <w:rPr>
          <w:rFonts w:ascii="Times New Roman" w:hAnsi="Times New Roman" w:cs="Times New Roman"/>
          <w:color w:val="000000"/>
          <w:sz w:val="28"/>
          <w:szCs w:val="28"/>
        </w:rPr>
        <w:t xml:space="preserve">Шымкент, </w:t>
      </w:r>
      <w:r w:rsidR="00946CB1" w:rsidRPr="004B3872">
        <w:rPr>
          <w:rFonts w:ascii="Times New Roman" w:hAnsi="Times New Roman" w:cs="Times New Roman"/>
          <w:color w:val="000000"/>
          <w:sz w:val="28"/>
          <w:szCs w:val="28"/>
        </w:rPr>
        <w:t xml:space="preserve"> 2017</w:t>
      </w:r>
      <w:r w:rsidR="00882ACA" w:rsidRPr="004B3872">
        <w:rPr>
          <w:rFonts w:ascii="Times New Roman" w:hAnsi="Times New Roman" w:cs="Times New Roman"/>
          <w:color w:val="000000"/>
          <w:sz w:val="28"/>
          <w:szCs w:val="28"/>
        </w:rPr>
        <w:t>. –</w:t>
      </w:r>
      <w:r w:rsidR="003976DD">
        <w:rPr>
          <w:rFonts w:ascii="Times New Roman" w:hAnsi="Times New Roman" w:cs="Times New Roman"/>
          <w:color w:val="000000"/>
          <w:sz w:val="28"/>
          <w:szCs w:val="28"/>
        </w:rPr>
        <w:t xml:space="preserve">104 </w:t>
      </w:r>
      <w:r w:rsidR="00946CB1" w:rsidRPr="004B3872">
        <w:rPr>
          <w:rFonts w:ascii="Times New Roman" w:hAnsi="Times New Roman" w:cs="Times New Roman"/>
          <w:color w:val="000000"/>
          <w:sz w:val="28"/>
          <w:szCs w:val="28"/>
        </w:rPr>
        <w:t>с.</w:t>
      </w:r>
    </w:p>
    <w:p w:rsidR="00946CB1" w:rsidRPr="004B3872" w:rsidRDefault="00946CB1" w:rsidP="004B3872">
      <w:pPr>
        <w:spacing w:after="0" w:line="240" w:lineRule="auto"/>
        <w:ind w:firstLine="708"/>
        <w:jc w:val="both"/>
        <w:rPr>
          <w:rFonts w:ascii="Times New Roman" w:hAnsi="Times New Roman" w:cs="Times New Roman"/>
          <w:sz w:val="28"/>
          <w:szCs w:val="28"/>
        </w:rPr>
      </w:pPr>
    </w:p>
    <w:p w:rsidR="00882ACA" w:rsidRPr="004B3872" w:rsidRDefault="00882ACA" w:rsidP="00913E13">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rPr>
        <w:t>В содержании у</w:t>
      </w:r>
      <w:r w:rsidR="00946CB1" w:rsidRPr="004B3872">
        <w:rPr>
          <w:rFonts w:ascii="Times New Roman" w:hAnsi="Times New Roman" w:cs="Times New Roman"/>
          <w:sz w:val="28"/>
          <w:szCs w:val="28"/>
        </w:rPr>
        <w:t>чебно</w:t>
      </w:r>
      <w:r w:rsidR="00913E13">
        <w:rPr>
          <w:rFonts w:ascii="Times New Roman" w:hAnsi="Times New Roman" w:cs="Times New Roman"/>
          <w:sz w:val="28"/>
          <w:szCs w:val="28"/>
          <w:lang w:val="kk-KZ"/>
        </w:rPr>
        <w:t>го</w:t>
      </w:r>
      <w:r w:rsidR="00946CB1" w:rsidRPr="004B3872">
        <w:rPr>
          <w:rFonts w:ascii="Times New Roman" w:hAnsi="Times New Roman" w:cs="Times New Roman"/>
          <w:sz w:val="28"/>
          <w:szCs w:val="28"/>
        </w:rPr>
        <w:t xml:space="preserve"> пособия </w:t>
      </w:r>
      <w:r w:rsidRPr="004B3872">
        <w:rPr>
          <w:rFonts w:ascii="Times New Roman" w:hAnsi="Times New Roman" w:cs="Times New Roman"/>
          <w:sz w:val="28"/>
          <w:szCs w:val="28"/>
        </w:rPr>
        <w:t xml:space="preserve">рассматриваются проблемы </w:t>
      </w:r>
      <w:r w:rsidR="0045505B" w:rsidRPr="004B3872">
        <w:rPr>
          <w:rFonts w:ascii="Times New Roman" w:hAnsi="Times New Roman" w:cs="Times New Roman"/>
          <w:sz w:val="28"/>
          <w:szCs w:val="28"/>
        </w:rPr>
        <w:t>о</w:t>
      </w:r>
      <w:r w:rsidR="0045505B" w:rsidRPr="004B3872">
        <w:rPr>
          <w:rFonts w:ascii="Times New Roman" w:hAnsi="Times New Roman" w:cs="Times New Roman"/>
          <w:sz w:val="28"/>
          <w:szCs w:val="28"/>
          <w:lang w:val="kk-KZ"/>
        </w:rPr>
        <w:t xml:space="preserve">рганизация и управление дуального обучения, </w:t>
      </w:r>
      <w:r w:rsidRPr="004B3872">
        <w:rPr>
          <w:rFonts w:ascii="Times New Roman" w:hAnsi="Times New Roman" w:cs="Times New Roman"/>
          <w:sz w:val="28"/>
          <w:szCs w:val="28"/>
        </w:rPr>
        <w:t>условия построения системы подготовки педагогических кадров в вузе к дуальному обучению, , м</w:t>
      </w:r>
      <w:r w:rsidRPr="004B3872">
        <w:rPr>
          <w:rFonts w:ascii="Times New Roman" w:hAnsi="Times New Roman" w:cs="Times New Roman"/>
          <w:sz w:val="28"/>
          <w:szCs w:val="28"/>
          <w:lang w:val="kk-KZ"/>
        </w:rPr>
        <w:t xml:space="preserve">еханизмы </w:t>
      </w:r>
      <w:r w:rsidRPr="004B3872">
        <w:rPr>
          <w:rFonts w:ascii="Times New Roman" w:hAnsi="Times New Roman" w:cs="Times New Roman"/>
          <w:sz w:val="28"/>
          <w:szCs w:val="28"/>
        </w:rPr>
        <w:t>формирован</w:t>
      </w:r>
      <w:r w:rsidRPr="004B3872">
        <w:rPr>
          <w:rFonts w:ascii="Times New Roman" w:hAnsi="Times New Roman" w:cs="Times New Roman"/>
          <w:sz w:val="28"/>
          <w:szCs w:val="28"/>
          <w:lang w:val="kk-KZ"/>
        </w:rPr>
        <w:t xml:space="preserve">ия </w:t>
      </w:r>
      <w:r w:rsidRPr="004B3872">
        <w:rPr>
          <w:rFonts w:ascii="Times New Roman" w:hAnsi="Times New Roman" w:cs="Times New Roman"/>
          <w:sz w:val="28"/>
          <w:szCs w:val="28"/>
        </w:rPr>
        <w:t xml:space="preserve">трудовых ценностей у будущих </w:t>
      </w:r>
      <w:r w:rsidRPr="004B3872">
        <w:rPr>
          <w:rFonts w:ascii="Times New Roman" w:hAnsi="Times New Roman" w:cs="Times New Roman"/>
          <w:sz w:val="28"/>
          <w:szCs w:val="28"/>
          <w:lang w:val="kk-KZ"/>
        </w:rPr>
        <w:t xml:space="preserve">конструкторов – модельеров </w:t>
      </w:r>
      <w:r w:rsidRPr="004B3872">
        <w:rPr>
          <w:rFonts w:ascii="Times New Roman" w:hAnsi="Times New Roman" w:cs="Times New Roman"/>
          <w:sz w:val="28"/>
          <w:szCs w:val="28"/>
        </w:rPr>
        <w:t xml:space="preserve">в системе дуального обучения и дано </w:t>
      </w:r>
      <w:r w:rsidRPr="004B3872">
        <w:rPr>
          <w:rStyle w:val="s1"/>
          <w:b w:val="0"/>
          <w:sz w:val="28"/>
          <w:szCs w:val="28"/>
        </w:rPr>
        <w:t xml:space="preserve">методика разработки типовых учебных планов и образовательных учебных программ, интегрированных образовательных учебных программ по специальностям технического и профессионального образования. </w:t>
      </w:r>
    </w:p>
    <w:p w:rsidR="00946CB1" w:rsidRPr="004B3872" w:rsidRDefault="00946CB1" w:rsidP="004B3872">
      <w:pPr>
        <w:spacing w:after="0" w:line="240" w:lineRule="auto"/>
        <w:jc w:val="center"/>
        <w:rPr>
          <w:rFonts w:ascii="Times New Roman" w:hAnsi="Times New Roman" w:cs="Times New Roman"/>
          <w:sz w:val="28"/>
          <w:szCs w:val="28"/>
        </w:rPr>
      </w:pPr>
    </w:p>
    <w:p w:rsidR="006A1785" w:rsidRPr="004B3872" w:rsidRDefault="006A1785" w:rsidP="004B3872">
      <w:pPr>
        <w:shd w:val="clear" w:color="auto" w:fill="FFFFFF"/>
        <w:spacing w:after="0" w:line="240" w:lineRule="auto"/>
        <w:jc w:val="both"/>
        <w:rPr>
          <w:rFonts w:ascii="Times New Roman" w:hAnsi="Times New Roman" w:cs="Times New Roman"/>
          <w:bCs/>
          <w:i/>
          <w:color w:val="000000"/>
          <w:sz w:val="28"/>
          <w:szCs w:val="28"/>
          <w:lang w:val="kk-KZ"/>
        </w:rPr>
      </w:pPr>
    </w:p>
    <w:p w:rsidR="00946CB1" w:rsidRPr="006A0F48" w:rsidRDefault="00946CB1" w:rsidP="004B3872">
      <w:pPr>
        <w:shd w:val="clear" w:color="auto" w:fill="FFFFFF"/>
        <w:spacing w:after="0" w:line="240" w:lineRule="auto"/>
        <w:jc w:val="both"/>
        <w:rPr>
          <w:rFonts w:ascii="Times New Roman" w:hAnsi="Times New Roman" w:cs="Times New Roman"/>
          <w:bCs/>
          <w:color w:val="000000"/>
          <w:sz w:val="28"/>
          <w:szCs w:val="28"/>
          <w:lang w:val="kk-KZ"/>
        </w:rPr>
      </w:pPr>
      <w:r w:rsidRPr="004B3872">
        <w:rPr>
          <w:rFonts w:ascii="Times New Roman" w:hAnsi="Times New Roman" w:cs="Times New Roman"/>
          <w:bCs/>
          <w:color w:val="000000"/>
          <w:sz w:val="28"/>
          <w:szCs w:val="28"/>
        </w:rPr>
        <w:t>Рецензенты:</w:t>
      </w:r>
      <w:r w:rsidR="006A0F48">
        <w:rPr>
          <w:rFonts w:ascii="Times New Roman" w:hAnsi="Times New Roman" w:cs="Times New Roman"/>
          <w:bCs/>
          <w:color w:val="000000"/>
          <w:sz w:val="28"/>
          <w:szCs w:val="28"/>
          <w:lang w:val="kk-KZ"/>
        </w:rPr>
        <w:t xml:space="preserve"> </w:t>
      </w:r>
      <w:r w:rsidR="006A1785">
        <w:rPr>
          <w:rFonts w:ascii="Times New Roman" w:hAnsi="Times New Roman" w:cs="Times New Roman"/>
          <w:bCs/>
          <w:color w:val="000000"/>
          <w:sz w:val="28"/>
          <w:szCs w:val="28"/>
          <w:lang w:val="kk-KZ"/>
        </w:rPr>
        <w:t xml:space="preserve"> </w:t>
      </w:r>
      <w:r w:rsidR="006A0F48">
        <w:rPr>
          <w:rFonts w:ascii="Times New Roman" w:hAnsi="Times New Roman" w:cs="Times New Roman"/>
          <w:bCs/>
          <w:color w:val="000000"/>
          <w:sz w:val="28"/>
          <w:szCs w:val="28"/>
          <w:lang w:val="kk-KZ"/>
        </w:rPr>
        <w:t>А.</w:t>
      </w:r>
      <w:bookmarkStart w:id="0" w:name="_GoBack"/>
      <w:bookmarkEnd w:id="0"/>
      <w:r w:rsidR="006A0F48" w:rsidRPr="006A0F48">
        <w:rPr>
          <w:rFonts w:ascii="Times New Roman" w:hAnsi="Times New Roman" w:cs="Times New Roman"/>
          <w:bCs/>
          <w:color w:val="000000"/>
          <w:sz w:val="28"/>
          <w:szCs w:val="28"/>
        </w:rPr>
        <w:t xml:space="preserve">Райымкулова </w:t>
      </w:r>
      <w:r w:rsidR="00E96F81">
        <w:rPr>
          <w:rFonts w:ascii="Times New Roman" w:hAnsi="Times New Roman" w:cs="Times New Roman"/>
          <w:bCs/>
          <w:color w:val="000000"/>
          <w:sz w:val="28"/>
          <w:szCs w:val="28"/>
          <w:lang w:val="kk-KZ"/>
        </w:rPr>
        <w:t>-</w:t>
      </w:r>
      <w:r w:rsidR="006A0F48">
        <w:rPr>
          <w:rFonts w:ascii="Times New Roman" w:hAnsi="Times New Roman" w:cs="Times New Roman"/>
          <w:bCs/>
          <w:color w:val="000000"/>
          <w:sz w:val="28"/>
          <w:szCs w:val="28"/>
          <w:lang w:val="kk-KZ"/>
        </w:rPr>
        <w:t>к</w:t>
      </w:r>
      <w:r w:rsidR="006A0F48">
        <w:rPr>
          <w:rFonts w:ascii="Times New Roman" w:hAnsi="Times New Roman" w:cs="Times New Roman"/>
          <w:bCs/>
          <w:color w:val="000000"/>
          <w:sz w:val="28"/>
          <w:szCs w:val="28"/>
        </w:rPr>
        <w:t>.п.н., доцент ЮКП</w:t>
      </w:r>
      <w:r w:rsidR="006A0F48">
        <w:rPr>
          <w:rFonts w:ascii="Times New Roman" w:hAnsi="Times New Roman" w:cs="Times New Roman"/>
          <w:bCs/>
          <w:color w:val="000000"/>
          <w:sz w:val="28"/>
          <w:szCs w:val="28"/>
          <w:lang w:val="kk-KZ"/>
        </w:rPr>
        <w:t>У</w:t>
      </w:r>
    </w:p>
    <w:p w:rsidR="00E96F81" w:rsidRPr="00E96F81" w:rsidRDefault="006A1785" w:rsidP="00E96F81">
      <w:pPr>
        <w:shd w:val="clear" w:color="auto" w:fill="FFFFFF"/>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lang w:val="kk-KZ"/>
        </w:rPr>
        <w:t xml:space="preserve">                       </w:t>
      </w:r>
      <w:r w:rsidR="00E96F81">
        <w:rPr>
          <w:rFonts w:ascii="Times New Roman" w:hAnsi="Times New Roman" w:cs="Times New Roman"/>
          <w:bCs/>
          <w:color w:val="000000"/>
          <w:sz w:val="28"/>
          <w:szCs w:val="28"/>
        </w:rPr>
        <w:t>У</w:t>
      </w:r>
      <w:r w:rsidR="00E96F81">
        <w:rPr>
          <w:rFonts w:ascii="Times New Roman" w:hAnsi="Times New Roman" w:cs="Times New Roman"/>
          <w:bCs/>
          <w:color w:val="000000"/>
          <w:sz w:val="28"/>
          <w:szCs w:val="28"/>
          <w:lang w:val="kk-KZ"/>
        </w:rPr>
        <w:t>.</w:t>
      </w:r>
      <w:r w:rsidR="00E96F81" w:rsidRPr="00E96F81">
        <w:rPr>
          <w:rFonts w:ascii="Times New Roman" w:hAnsi="Times New Roman" w:cs="Times New Roman"/>
          <w:bCs/>
          <w:color w:val="000000"/>
          <w:sz w:val="28"/>
          <w:szCs w:val="28"/>
          <w:lang w:val="kk-KZ"/>
        </w:rPr>
        <w:t>Конакбаева</w:t>
      </w:r>
      <w:r w:rsidR="00E96F81">
        <w:rPr>
          <w:rFonts w:ascii="Times New Roman" w:hAnsi="Times New Roman" w:cs="Times New Roman"/>
          <w:bCs/>
          <w:color w:val="000000"/>
          <w:sz w:val="28"/>
          <w:szCs w:val="28"/>
          <w:lang w:val="kk-KZ"/>
        </w:rPr>
        <w:t xml:space="preserve"> -д</w:t>
      </w:r>
      <w:r w:rsidR="00E96F81" w:rsidRPr="00E96F81">
        <w:rPr>
          <w:rFonts w:ascii="Times New Roman" w:hAnsi="Times New Roman" w:cs="Times New Roman"/>
          <w:bCs/>
          <w:color w:val="000000"/>
          <w:sz w:val="28"/>
          <w:szCs w:val="28"/>
        </w:rPr>
        <w:t>октор PhD</w:t>
      </w:r>
      <w:r w:rsidR="00E96F81">
        <w:rPr>
          <w:rFonts w:ascii="Times New Roman" w:hAnsi="Times New Roman" w:cs="Times New Roman"/>
          <w:bCs/>
          <w:color w:val="000000"/>
          <w:sz w:val="28"/>
          <w:szCs w:val="28"/>
          <w:lang w:val="kk-KZ"/>
        </w:rPr>
        <w:t xml:space="preserve">, </w:t>
      </w:r>
      <w:r w:rsidR="00E96F81">
        <w:rPr>
          <w:rFonts w:ascii="Times New Roman" w:hAnsi="Times New Roman" w:cs="Times New Roman"/>
          <w:bCs/>
          <w:color w:val="000000"/>
          <w:sz w:val="28"/>
          <w:szCs w:val="28"/>
        </w:rPr>
        <w:t>ЮКПУ</w:t>
      </w:r>
    </w:p>
    <w:p w:rsidR="00946CB1" w:rsidRPr="004B3872" w:rsidRDefault="006A1785" w:rsidP="00E96F81">
      <w:pPr>
        <w:shd w:val="clear" w:color="auto" w:fill="FFFFFF"/>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946CB1" w:rsidRPr="004B3872">
        <w:rPr>
          <w:rFonts w:ascii="Times New Roman" w:hAnsi="Times New Roman" w:cs="Times New Roman"/>
          <w:bCs/>
          <w:color w:val="000000"/>
          <w:sz w:val="28"/>
          <w:szCs w:val="28"/>
        </w:rPr>
        <w:t xml:space="preserve">А.Саипов </w:t>
      </w:r>
      <w:r w:rsidR="00E96F81">
        <w:rPr>
          <w:rFonts w:ascii="Times New Roman" w:hAnsi="Times New Roman" w:cs="Times New Roman"/>
          <w:bCs/>
          <w:color w:val="000000"/>
          <w:sz w:val="28"/>
          <w:szCs w:val="28"/>
          <w:lang w:val="kk-KZ"/>
        </w:rPr>
        <w:t xml:space="preserve">- </w:t>
      </w:r>
      <w:r w:rsidR="00946CB1" w:rsidRPr="004B3872">
        <w:rPr>
          <w:rFonts w:ascii="Times New Roman" w:hAnsi="Times New Roman" w:cs="Times New Roman"/>
          <w:bCs/>
          <w:color w:val="000000"/>
          <w:sz w:val="28"/>
          <w:szCs w:val="28"/>
        </w:rPr>
        <w:t>д.п.н., п.о. профессора ЮКГУ им. М.Ауезова</w:t>
      </w:r>
    </w:p>
    <w:p w:rsidR="00946CB1" w:rsidRPr="004B3872" w:rsidRDefault="00946CB1" w:rsidP="004B3872">
      <w:pPr>
        <w:spacing w:after="0" w:line="240" w:lineRule="auto"/>
        <w:jc w:val="both"/>
        <w:rPr>
          <w:rFonts w:ascii="Times New Roman" w:hAnsi="Times New Roman" w:cs="Times New Roman"/>
          <w:sz w:val="28"/>
          <w:szCs w:val="28"/>
        </w:rPr>
      </w:pPr>
    </w:p>
    <w:p w:rsidR="00946CB1" w:rsidRPr="004B3872" w:rsidRDefault="00946CB1" w:rsidP="004B3872">
      <w:pPr>
        <w:spacing w:after="0" w:line="240" w:lineRule="auto"/>
        <w:ind w:firstLine="708"/>
        <w:jc w:val="both"/>
        <w:rPr>
          <w:rFonts w:ascii="Times New Roman" w:hAnsi="Times New Roman" w:cs="Times New Roman"/>
          <w:sz w:val="28"/>
          <w:szCs w:val="28"/>
        </w:rPr>
      </w:pPr>
    </w:p>
    <w:p w:rsidR="00946CB1" w:rsidRPr="004B3872" w:rsidRDefault="00946CB1" w:rsidP="004B3872">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rPr>
        <w:t>Учебно</w:t>
      </w:r>
      <w:r w:rsidR="00913E13">
        <w:rPr>
          <w:rFonts w:ascii="Times New Roman" w:hAnsi="Times New Roman" w:cs="Times New Roman"/>
          <w:sz w:val="28"/>
          <w:szCs w:val="28"/>
          <w:lang w:val="kk-KZ"/>
        </w:rPr>
        <w:t>го пособия</w:t>
      </w:r>
      <w:r w:rsidRPr="004B3872">
        <w:rPr>
          <w:rFonts w:ascii="Times New Roman" w:hAnsi="Times New Roman" w:cs="Times New Roman"/>
          <w:sz w:val="28"/>
          <w:szCs w:val="28"/>
        </w:rPr>
        <w:t xml:space="preserve"> раз</w:t>
      </w:r>
      <w:r w:rsidR="00882ACA" w:rsidRPr="004B3872">
        <w:rPr>
          <w:rFonts w:ascii="Times New Roman" w:hAnsi="Times New Roman" w:cs="Times New Roman"/>
          <w:sz w:val="28"/>
          <w:szCs w:val="28"/>
        </w:rPr>
        <w:t>р</w:t>
      </w:r>
      <w:r w:rsidRPr="004B3872">
        <w:rPr>
          <w:rFonts w:ascii="Times New Roman" w:hAnsi="Times New Roman" w:cs="Times New Roman"/>
          <w:sz w:val="28"/>
          <w:szCs w:val="28"/>
        </w:rPr>
        <w:t xml:space="preserve">аботана в рамках научного проекта 3149/ГФ4   «Научно-методологические основы </w:t>
      </w:r>
      <w:r w:rsidRPr="004B3872">
        <w:rPr>
          <w:rFonts w:ascii="Times New Roman" w:hAnsi="Times New Roman" w:cs="Times New Roman"/>
          <w:color w:val="000000"/>
          <w:sz w:val="28"/>
          <w:szCs w:val="28"/>
        </w:rPr>
        <w:t>совершенствования процесса</w:t>
      </w:r>
      <w:r w:rsidRPr="004B3872">
        <w:rPr>
          <w:rFonts w:ascii="Times New Roman" w:hAnsi="Times New Roman" w:cs="Times New Roman"/>
          <w:sz w:val="28"/>
          <w:szCs w:val="28"/>
        </w:rPr>
        <w:t xml:space="preserve"> подготовки будущих педагогов  к дуальному обучению в системе технического и профессионального образования» по бюджетной программе 217 «Развития науки», по подпрограмме 202 «Грантовое финансирование научных исследований». </w:t>
      </w:r>
    </w:p>
    <w:p w:rsidR="00946CB1" w:rsidRPr="004B3872" w:rsidRDefault="00946CB1" w:rsidP="004B3872">
      <w:pPr>
        <w:spacing w:after="0" w:line="240" w:lineRule="auto"/>
        <w:ind w:firstLine="708"/>
        <w:jc w:val="both"/>
        <w:rPr>
          <w:rFonts w:ascii="Times New Roman" w:hAnsi="Times New Roman" w:cs="Times New Roman"/>
          <w:sz w:val="28"/>
          <w:szCs w:val="28"/>
        </w:rPr>
      </w:pPr>
    </w:p>
    <w:p w:rsidR="00946CB1" w:rsidRPr="004B3872" w:rsidRDefault="00946CB1" w:rsidP="004B3872">
      <w:pPr>
        <w:spacing w:after="0" w:line="240" w:lineRule="auto"/>
        <w:ind w:firstLine="708"/>
        <w:jc w:val="both"/>
        <w:rPr>
          <w:rFonts w:ascii="Times New Roman" w:hAnsi="Times New Roman" w:cs="Times New Roman"/>
          <w:sz w:val="28"/>
          <w:szCs w:val="28"/>
        </w:rPr>
      </w:pPr>
    </w:p>
    <w:p w:rsidR="00946CB1" w:rsidRPr="004B3872" w:rsidRDefault="00946CB1" w:rsidP="004B3872">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rPr>
        <w:t>Рекомендовано к изданию Ученым советом  ЮКГУ им. М. Ауезова, протокол №</w:t>
      </w:r>
      <w:r w:rsidRPr="004B3872">
        <w:rPr>
          <w:rFonts w:ascii="Times New Roman" w:hAnsi="Times New Roman" w:cs="Times New Roman"/>
          <w:sz w:val="28"/>
          <w:szCs w:val="28"/>
          <w:lang w:val="kk-KZ"/>
        </w:rPr>
        <w:t xml:space="preserve">4 </w:t>
      </w:r>
      <w:r w:rsidR="006A1785">
        <w:rPr>
          <w:rFonts w:ascii="Times New Roman" w:hAnsi="Times New Roman" w:cs="Times New Roman"/>
          <w:sz w:val="28"/>
          <w:szCs w:val="28"/>
        </w:rPr>
        <w:t>от _____________</w:t>
      </w:r>
      <w:r w:rsidRPr="004B3872">
        <w:rPr>
          <w:rFonts w:ascii="Times New Roman" w:hAnsi="Times New Roman" w:cs="Times New Roman"/>
          <w:sz w:val="28"/>
          <w:szCs w:val="28"/>
        </w:rPr>
        <w:t>. 2017г.</w:t>
      </w:r>
    </w:p>
    <w:p w:rsidR="00946CB1" w:rsidRPr="004B3872" w:rsidRDefault="00946CB1" w:rsidP="004B3872">
      <w:pPr>
        <w:spacing w:after="0" w:line="240" w:lineRule="auto"/>
        <w:ind w:firstLine="708"/>
        <w:jc w:val="both"/>
        <w:rPr>
          <w:rFonts w:ascii="Times New Roman" w:hAnsi="Times New Roman" w:cs="Times New Roman"/>
          <w:sz w:val="28"/>
          <w:szCs w:val="28"/>
        </w:rPr>
      </w:pPr>
    </w:p>
    <w:p w:rsidR="00946CB1" w:rsidRPr="004B3872" w:rsidRDefault="00946CB1" w:rsidP="004B3872">
      <w:pPr>
        <w:spacing w:after="0" w:line="240" w:lineRule="auto"/>
        <w:ind w:firstLine="708"/>
        <w:jc w:val="both"/>
        <w:rPr>
          <w:rFonts w:ascii="Times New Roman" w:hAnsi="Times New Roman" w:cs="Times New Roman"/>
          <w:sz w:val="28"/>
          <w:szCs w:val="28"/>
        </w:rPr>
      </w:pPr>
    </w:p>
    <w:p w:rsidR="00946CB1" w:rsidRPr="004B3872" w:rsidRDefault="00946CB1"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 Южно-Казахстанский  государственный университет  им. М. Ауезова 2017</w:t>
      </w:r>
    </w:p>
    <w:p w:rsidR="00946CB1" w:rsidRPr="004B3872" w:rsidRDefault="00946CB1" w:rsidP="004B3872">
      <w:pPr>
        <w:spacing w:after="0" w:line="240" w:lineRule="auto"/>
        <w:jc w:val="both"/>
        <w:rPr>
          <w:rFonts w:ascii="Times New Roman" w:hAnsi="Times New Roman" w:cs="Times New Roman"/>
          <w:sz w:val="28"/>
          <w:szCs w:val="28"/>
        </w:rPr>
      </w:pPr>
    </w:p>
    <w:p w:rsidR="00946CB1" w:rsidRPr="004B3872" w:rsidRDefault="00946CB1"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Ответственный за выпуск Жолдасбекова С.А.</w:t>
      </w:r>
    </w:p>
    <w:p w:rsidR="00882ACA" w:rsidRPr="004B3872" w:rsidRDefault="00882ACA" w:rsidP="004B3872">
      <w:pPr>
        <w:spacing w:after="0" w:line="240" w:lineRule="auto"/>
        <w:jc w:val="center"/>
        <w:rPr>
          <w:rFonts w:ascii="Times New Roman" w:hAnsi="Times New Roman" w:cs="Times New Roman"/>
          <w:sz w:val="28"/>
          <w:szCs w:val="28"/>
        </w:rPr>
      </w:pPr>
    </w:p>
    <w:p w:rsidR="00882ACA" w:rsidRPr="004B3872" w:rsidRDefault="00882ACA" w:rsidP="004B3872">
      <w:pPr>
        <w:spacing w:after="0" w:line="240" w:lineRule="auto"/>
        <w:jc w:val="center"/>
        <w:rPr>
          <w:rFonts w:ascii="Times New Roman" w:hAnsi="Times New Roman" w:cs="Times New Roman"/>
          <w:sz w:val="28"/>
          <w:szCs w:val="28"/>
        </w:rPr>
      </w:pPr>
    </w:p>
    <w:p w:rsidR="00BA04E0" w:rsidRDefault="006A1785" w:rsidP="004B3872">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pict>
          <v:oval id="_x0000_s1027" style="position:absolute;left:0;text-align:left;margin-left:200.7pt;margin-top:8.05pt;width:54.35pt;height:49.6pt;z-index:251659264" stroked="f"/>
        </w:pict>
      </w:r>
    </w:p>
    <w:p w:rsidR="003976DD" w:rsidRDefault="003976DD" w:rsidP="004B3872">
      <w:pPr>
        <w:spacing w:after="0" w:line="240" w:lineRule="auto"/>
        <w:jc w:val="center"/>
        <w:rPr>
          <w:rFonts w:ascii="Times New Roman" w:hAnsi="Times New Roman" w:cs="Times New Roman"/>
          <w:sz w:val="28"/>
          <w:szCs w:val="28"/>
        </w:rPr>
      </w:pPr>
    </w:p>
    <w:p w:rsidR="003976DD" w:rsidRDefault="003976DD" w:rsidP="004B3872">
      <w:pPr>
        <w:spacing w:after="0" w:line="240" w:lineRule="auto"/>
        <w:jc w:val="center"/>
        <w:rPr>
          <w:rFonts w:ascii="Times New Roman" w:hAnsi="Times New Roman" w:cs="Times New Roman"/>
          <w:sz w:val="28"/>
          <w:szCs w:val="28"/>
        </w:rPr>
      </w:pPr>
    </w:p>
    <w:p w:rsidR="003976DD" w:rsidRDefault="003976DD" w:rsidP="004B3872">
      <w:pPr>
        <w:spacing w:after="0" w:line="240" w:lineRule="auto"/>
        <w:jc w:val="center"/>
        <w:rPr>
          <w:rFonts w:ascii="Times New Roman" w:hAnsi="Times New Roman" w:cs="Times New Roman"/>
          <w:sz w:val="28"/>
          <w:szCs w:val="28"/>
        </w:rPr>
      </w:pPr>
    </w:p>
    <w:p w:rsidR="003976DD" w:rsidRDefault="003976DD" w:rsidP="004B3872">
      <w:pPr>
        <w:spacing w:after="0" w:line="240" w:lineRule="auto"/>
        <w:jc w:val="center"/>
        <w:rPr>
          <w:rFonts w:ascii="Times New Roman" w:hAnsi="Times New Roman" w:cs="Times New Roman"/>
          <w:sz w:val="28"/>
          <w:szCs w:val="28"/>
        </w:rPr>
      </w:pPr>
    </w:p>
    <w:p w:rsidR="00B90648" w:rsidRPr="004B3872" w:rsidRDefault="00B90648"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Содержание</w:t>
      </w:r>
    </w:p>
    <w:p w:rsidR="00835260" w:rsidRPr="004B3872" w:rsidRDefault="00835260" w:rsidP="004B3872">
      <w:pPr>
        <w:spacing w:after="0" w:line="240" w:lineRule="auto"/>
        <w:jc w:val="both"/>
        <w:rPr>
          <w:rFonts w:ascii="Times New Roman" w:hAnsi="Times New Roman" w:cs="Times New Roman"/>
          <w:sz w:val="28"/>
          <w:szCs w:val="28"/>
        </w:rPr>
      </w:pPr>
    </w:p>
    <w:tbl>
      <w:tblPr>
        <w:tblStyle w:val="a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gridCol w:w="1134"/>
      </w:tblGrid>
      <w:tr w:rsidR="00B90648" w:rsidRPr="004B3872" w:rsidTr="005E60F4">
        <w:tc>
          <w:tcPr>
            <w:tcW w:w="8330" w:type="dxa"/>
          </w:tcPr>
          <w:p w:rsidR="00B90648" w:rsidRPr="004B3872" w:rsidRDefault="00B90648" w:rsidP="004B3872">
            <w:pPr>
              <w:jc w:val="both"/>
              <w:rPr>
                <w:rFonts w:ascii="Times New Roman" w:hAnsi="Times New Roman" w:cs="Times New Roman"/>
                <w:sz w:val="28"/>
                <w:szCs w:val="28"/>
              </w:rPr>
            </w:pPr>
            <w:r w:rsidRPr="004B3872">
              <w:rPr>
                <w:rFonts w:ascii="Times New Roman" w:hAnsi="Times New Roman" w:cs="Times New Roman"/>
                <w:sz w:val="28"/>
                <w:szCs w:val="28"/>
              </w:rPr>
              <w:t>Введение</w:t>
            </w:r>
          </w:p>
          <w:p w:rsidR="00B90648" w:rsidRPr="004B3872" w:rsidRDefault="00B90648" w:rsidP="004B3872">
            <w:pPr>
              <w:jc w:val="both"/>
              <w:rPr>
                <w:rFonts w:ascii="Times New Roman" w:hAnsi="Times New Roman" w:cs="Times New Roman"/>
                <w:sz w:val="28"/>
                <w:szCs w:val="28"/>
              </w:rPr>
            </w:pPr>
          </w:p>
        </w:tc>
        <w:tc>
          <w:tcPr>
            <w:tcW w:w="1134" w:type="dxa"/>
          </w:tcPr>
          <w:p w:rsidR="00B90648" w:rsidRPr="004B3872" w:rsidRDefault="001D6C4E" w:rsidP="004B3872">
            <w:pPr>
              <w:jc w:val="both"/>
              <w:rPr>
                <w:rFonts w:ascii="Times New Roman" w:hAnsi="Times New Roman" w:cs="Times New Roman"/>
                <w:sz w:val="28"/>
                <w:szCs w:val="28"/>
              </w:rPr>
            </w:pPr>
            <w:r>
              <w:rPr>
                <w:rFonts w:ascii="Times New Roman" w:hAnsi="Times New Roman" w:cs="Times New Roman"/>
                <w:sz w:val="28"/>
                <w:szCs w:val="28"/>
              </w:rPr>
              <w:t>3</w:t>
            </w:r>
          </w:p>
        </w:tc>
      </w:tr>
      <w:tr w:rsidR="00B90648" w:rsidRPr="004B3872" w:rsidTr="005E60F4">
        <w:tc>
          <w:tcPr>
            <w:tcW w:w="8330" w:type="dxa"/>
          </w:tcPr>
          <w:p w:rsidR="00B90648" w:rsidRPr="004B3872" w:rsidRDefault="00B90648" w:rsidP="004B3872">
            <w:pPr>
              <w:pStyle w:val="a4"/>
              <w:spacing w:before="0" w:beforeAutospacing="0" w:after="0" w:afterAutospacing="0"/>
              <w:rPr>
                <w:sz w:val="28"/>
                <w:szCs w:val="28"/>
              </w:rPr>
            </w:pPr>
            <w:r w:rsidRPr="004B3872">
              <w:rPr>
                <w:sz w:val="28"/>
                <w:szCs w:val="28"/>
              </w:rPr>
              <w:t xml:space="preserve">1 Дидактические условия построения системы подготовки педагогических кадров в вузе к дуальному обучению </w:t>
            </w:r>
          </w:p>
        </w:tc>
        <w:tc>
          <w:tcPr>
            <w:tcW w:w="1134" w:type="dxa"/>
          </w:tcPr>
          <w:p w:rsidR="00B90648" w:rsidRPr="004B3872" w:rsidRDefault="00B90648" w:rsidP="004B3872">
            <w:pPr>
              <w:jc w:val="both"/>
              <w:rPr>
                <w:rFonts w:ascii="Times New Roman" w:hAnsi="Times New Roman" w:cs="Times New Roman"/>
                <w:sz w:val="28"/>
                <w:szCs w:val="28"/>
              </w:rPr>
            </w:pPr>
            <w:r w:rsidRPr="004B3872">
              <w:rPr>
                <w:rFonts w:ascii="Times New Roman" w:hAnsi="Times New Roman" w:cs="Times New Roman"/>
                <w:sz w:val="28"/>
                <w:szCs w:val="28"/>
              </w:rPr>
              <w:t>6</w:t>
            </w:r>
          </w:p>
        </w:tc>
      </w:tr>
      <w:tr w:rsidR="00B90648" w:rsidRPr="004B3872" w:rsidTr="005E60F4">
        <w:tc>
          <w:tcPr>
            <w:tcW w:w="8330" w:type="dxa"/>
          </w:tcPr>
          <w:p w:rsidR="00B90648" w:rsidRPr="004B3872" w:rsidRDefault="00B90648" w:rsidP="004B3872">
            <w:pPr>
              <w:rPr>
                <w:rFonts w:ascii="Times New Roman" w:hAnsi="Times New Roman" w:cs="Times New Roman"/>
                <w:sz w:val="28"/>
                <w:szCs w:val="28"/>
              </w:rPr>
            </w:pPr>
            <w:r w:rsidRPr="004B3872">
              <w:rPr>
                <w:rFonts w:ascii="Times New Roman" w:hAnsi="Times New Roman" w:cs="Times New Roman"/>
                <w:sz w:val="28"/>
                <w:szCs w:val="28"/>
              </w:rPr>
              <w:t>2  Структура, содержание и методические обеспечение процесса подготовки педагогических кадров в вузе</w:t>
            </w:r>
          </w:p>
        </w:tc>
        <w:tc>
          <w:tcPr>
            <w:tcW w:w="1134" w:type="dxa"/>
          </w:tcPr>
          <w:p w:rsidR="00B90648" w:rsidRPr="004B3872" w:rsidRDefault="001D6C4E" w:rsidP="004B3872">
            <w:pPr>
              <w:jc w:val="both"/>
              <w:rPr>
                <w:rFonts w:ascii="Times New Roman" w:hAnsi="Times New Roman" w:cs="Times New Roman"/>
                <w:sz w:val="28"/>
                <w:szCs w:val="28"/>
              </w:rPr>
            </w:pPr>
            <w:r>
              <w:rPr>
                <w:rFonts w:ascii="Times New Roman" w:hAnsi="Times New Roman" w:cs="Times New Roman"/>
                <w:sz w:val="28"/>
                <w:szCs w:val="28"/>
              </w:rPr>
              <w:t>24</w:t>
            </w:r>
          </w:p>
        </w:tc>
      </w:tr>
      <w:tr w:rsidR="00B90648" w:rsidRPr="004B3872" w:rsidTr="005E60F4">
        <w:tc>
          <w:tcPr>
            <w:tcW w:w="8330" w:type="dxa"/>
          </w:tcPr>
          <w:p w:rsidR="00B90648" w:rsidRPr="004B3872" w:rsidRDefault="00B90648" w:rsidP="004B3872">
            <w:pPr>
              <w:pStyle w:val="a3"/>
              <w:numPr>
                <w:ilvl w:val="0"/>
                <w:numId w:val="19"/>
              </w:numPr>
              <w:tabs>
                <w:tab w:val="left" w:pos="0"/>
              </w:tabs>
              <w:ind w:left="0" w:firstLine="0"/>
              <w:rPr>
                <w:sz w:val="28"/>
                <w:szCs w:val="28"/>
              </w:rPr>
            </w:pPr>
            <w:r w:rsidRPr="004B3872">
              <w:rPr>
                <w:sz w:val="28"/>
                <w:szCs w:val="28"/>
              </w:rPr>
              <w:t>Профессиональная адаптация  будущих специалистов к дуальному обучению</w:t>
            </w:r>
          </w:p>
          <w:p w:rsidR="00B90648" w:rsidRPr="004B3872" w:rsidRDefault="00B90648" w:rsidP="004B3872">
            <w:pPr>
              <w:rPr>
                <w:rFonts w:ascii="Times New Roman" w:hAnsi="Times New Roman" w:cs="Times New Roman"/>
                <w:sz w:val="28"/>
                <w:szCs w:val="28"/>
              </w:rPr>
            </w:pPr>
          </w:p>
        </w:tc>
        <w:tc>
          <w:tcPr>
            <w:tcW w:w="1134" w:type="dxa"/>
          </w:tcPr>
          <w:p w:rsidR="00B90648" w:rsidRPr="004B3872" w:rsidRDefault="001D6C4E" w:rsidP="004B3872">
            <w:pPr>
              <w:jc w:val="both"/>
              <w:rPr>
                <w:rFonts w:ascii="Times New Roman" w:hAnsi="Times New Roman" w:cs="Times New Roman"/>
                <w:sz w:val="28"/>
                <w:szCs w:val="28"/>
              </w:rPr>
            </w:pPr>
            <w:r>
              <w:rPr>
                <w:rFonts w:ascii="Times New Roman" w:hAnsi="Times New Roman" w:cs="Times New Roman"/>
                <w:sz w:val="28"/>
                <w:szCs w:val="28"/>
              </w:rPr>
              <w:t>36</w:t>
            </w:r>
          </w:p>
        </w:tc>
      </w:tr>
      <w:tr w:rsidR="00B90648" w:rsidRPr="004B3872" w:rsidTr="005E60F4">
        <w:tc>
          <w:tcPr>
            <w:tcW w:w="8330" w:type="dxa"/>
          </w:tcPr>
          <w:p w:rsidR="00B90648" w:rsidRPr="004B3872" w:rsidRDefault="00B90648" w:rsidP="004B3872">
            <w:pPr>
              <w:pStyle w:val="a3"/>
              <w:numPr>
                <w:ilvl w:val="0"/>
                <w:numId w:val="19"/>
              </w:numPr>
              <w:ind w:left="0" w:firstLine="0"/>
              <w:rPr>
                <w:sz w:val="28"/>
                <w:szCs w:val="28"/>
              </w:rPr>
            </w:pPr>
            <w:r w:rsidRPr="004B3872">
              <w:rPr>
                <w:sz w:val="28"/>
                <w:szCs w:val="28"/>
                <w:lang w:val="kk-KZ"/>
              </w:rPr>
              <w:t>Механизмы</w:t>
            </w:r>
            <w:r w:rsidRPr="004B3872">
              <w:rPr>
                <w:sz w:val="28"/>
                <w:szCs w:val="28"/>
              </w:rPr>
              <w:t>формирован</w:t>
            </w:r>
            <w:r w:rsidRPr="004B3872">
              <w:rPr>
                <w:sz w:val="28"/>
                <w:szCs w:val="28"/>
                <w:lang w:val="kk-KZ"/>
              </w:rPr>
              <w:t>ия</w:t>
            </w:r>
            <w:r w:rsidRPr="004B3872">
              <w:rPr>
                <w:sz w:val="28"/>
                <w:szCs w:val="28"/>
              </w:rPr>
              <w:t xml:space="preserve">трудовых ценностей у будущих </w:t>
            </w:r>
            <w:r w:rsidRPr="004B3872">
              <w:rPr>
                <w:sz w:val="28"/>
                <w:szCs w:val="28"/>
                <w:lang w:val="kk-KZ"/>
              </w:rPr>
              <w:t xml:space="preserve">конструкторов – модельеров </w:t>
            </w:r>
            <w:r w:rsidRPr="004B3872">
              <w:rPr>
                <w:sz w:val="28"/>
                <w:szCs w:val="28"/>
              </w:rPr>
              <w:t>в системе дуального обучения</w:t>
            </w:r>
          </w:p>
        </w:tc>
        <w:tc>
          <w:tcPr>
            <w:tcW w:w="1134" w:type="dxa"/>
          </w:tcPr>
          <w:p w:rsidR="00B90648" w:rsidRPr="004B3872" w:rsidRDefault="001D6C4E" w:rsidP="004B3872">
            <w:pPr>
              <w:jc w:val="both"/>
              <w:rPr>
                <w:rFonts w:ascii="Times New Roman" w:hAnsi="Times New Roman" w:cs="Times New Roman"/>
                <w:sz w:val="28"/>
                <w:szCs w:val="28"/>
              </w:rPr>
            </w:pPr>
            <w:r>
              <w:rPr>
                <w:rFonts w:ascii="Times New Roman" w:hAnsi="Times New Roman" w:cs="Times New Roman"/>
                <w:sz w:val="28"/>
                <w:szCs w:val="28"/>
              </w:rPr>
              <w:t>39</w:t>
            </w:r>
          </w:p>
        </w:tc>
      </w:tr>
      <w:tr w:rsidR="00BA04E0" w:rsidRPr="004B3872" w:rsidTr="005E60F4">
        <w:trPr>
          <w:trHeight w:val="846"/>
        </w:trPr>
        <w:tc>
          <w:tcPr>
            <w:tcW w:w="8330" w:type="dxa"/>
          </w:tcPr>
          <w:p w:rsidR="00BA04E0" w:rsidRPr="004B3872" w:rsidRDefault="00BA04E0" w:rsidP="004B3872">
            <w:pPr>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 xml:space="preserve">5. Место и роль  наставника в системе </w:t>
            </w:r>
            <w:r w:rsidRPr="004B3872">
              <w:rPr>
                <w:rFonts w:ascii="Times New Roman" w:hAnsi="Times New Roman" w:cs="Times New Roman"/>
                <w:sz w:val="28"/>
                <w:szCs w:val="28"/>
              </w:rPr>
              <w:t>дуального обучения</w:t>
            </w:r>
            <w:r w:rsidRPr="004B3872">
              <w:rPr>
                <w:rFonts w:ascii="Times New Roman" w:hAnsi="Times New Roman" w:cs="Times New Roman"/>
                <w:sz w:val="28"/>
                <w:szCs w:val="28"/>
                <w:lang w:val="kk-KZ"/>
              </w:rPr>
              <w:t xml:space="preserve"> в Республике Казахстан</w:t>
            </w:r>
          </w:p>
        </w:tc>
        <w:tc>
          <w:tcPr>
            <w:tcW w:w="1134" w:type="dxa"/>
          </w:tcPr>
          <w:p w:rsidR="00BA04E0" w:rsidRPr="004B3872" w:rsidRDefault="001D6C4E" w:rsidP="004B3872">
            <w:pPr>
              <w:jc w:val="both"/>
              <w:rPr>
                <w:rFonts w:ascii="Times New Roman" w:hAnsi="Times New Roman" w:cs="Times New Roman"/>
                <w:sz w:val="28"/>
                <w:szCs w:val="28"/>
              </w:rPr>
            </w:pPr>
            <w:r>
              <w:rPr>
                <w:rFonts w:ascii="Times New Roman" w:hAnsi="Times New Roman" w:cs="Times New Roman"/>
                <w:sz w:val="28"/>
                <w:szCs w:val="28"/>
              </w:rPr>
              <w:t>44</w:t>
            </w:r>
          </w:p>
        </w:tc>
      </w:tr>
      <w:tr w:rsidR="00BA04E0" w:rsidRPr="004B3872" w:rsidTr="005E60F4">
        <w:trPr>
          <w:trHeight w:val="703"/>
        </w:trPr>
        <w:tc>
          <w:tcPr>
            <w:tcW w:w="8330" w:type="dxa"/>
          </w:tcPr>
          <w:p w:rsidR="00BA04E0" w:rsidRPr="004B3872" w:rsidRDefault="00BA04E0" w:rsidP="004B3872">
            <w:pPr>
              <w:rPr>
                <w:rFonts w:ascii="Times New Roman" w:hAnsi="Times New Roman" w:cs="Times New Roman"/>
                <w:b/>
                <w:sz w:val="28"/>
                <w:szCs w:val="28"/>
              </w:rPr>
            </w:pPr>
            <w:r w:rsidRPr="004B3872">
              <w:rPr>
                <w:rFonts w:ascii="Times New Roman" w:hAnsi="Times New Roman" w:cs="Times New Roman"/>
                <w:sz w:val="28"/>
                <w:szCs w:val="28"/>
              </w:rPr>
              <w:t>6. Дуальная система обучения в современных условиях  вуза</w:t>
            </w:r>
          </w:p>
        </w:tc>
        <w:tc>
          <w:tcPr>
            <w:tcW w:w="1134" w:type="dxa"/>
          </w:tcPr>
          <w:p w:rsidR="00BA04E0" w:rsidRPr="004B3872" w:rsidRDefault="001D6C4E" w:rsidP="004B3872">
            <w:pPr>
              <w:jc w:val="both"/>
              <w:rPr>
                <w:rFonts w:ascii="Times New Roman" w:hAnsi="Times New Roman" w:cs="Times New Roman"/>
                <w:sz w:val="28"/>
                <w:szCs w:val="28"/>
              </w:rPr>
            </w:pPr>
            <w:r>
              <w:rPr>
                <w:rFonts w:ascii="Times New Roman" w:hAnsi="Times New Roman" w:cs="Times New Roman"/>
                <w:sz w:val="28"/>
                <w:szCs w:val="28"/>
              </w:rPr>
              <w:t>59</w:t>
            </w:r>
          </w:p>
        </w:tc>
      </w:tr>
      <w:tr w:rsidR="00D43044" w:rsidRPr="004B3872" w:rsidTr="005E60F4">
        <w:tc>
          <w:tcPr>
            <w:tcW w:w="8330" w:type="dxa"/>
          </w:tcPr>
          <w:p w:rsidR="00D43044" w:rsidRPr="00D43044" w:rsidRDefault="00D43044" w:rsidP="00D43044">
            <w:pPr>
              <w:jc w:val="both"/>
              <w:rPr>
                <w:rFonts w:ascii="Times New Roman" w:hAnsi="Times New Roman" w:cs="Times New Roman"/>
                <w:sz w:val="28"/>
                <w:szCs w:val="28"/>
                <w:lang w:val="kk-KZ"/>
              </w:rPr>
            </w:pPr>
            <w:r w:rsidRPr="00D43044">
              <w:rPr>
                <w:rFonts w:ascii="Times New Roman" w:hAnsi="Times New Roman" w:cs="Times New Roman"/>
                <w:sz w:val="28"/>
                <w:szCs w:val="28"/>
                <w:lang w:val="kk-KZ"/>
              </w:rPr>
              <w:t>7. Технология формирования трудовых ценностей у студентов колледжа в системе дуального обучения</w:t>
            </w:r>
          </w:p>
          <w:p w:rsidR="00D43044" w:rsidRPr="00D43044" w:rsidRDefault="00D43044" w:rsidP="004B3872">
            <w:pPr>
              <w:rPr>
                <w:rFonts w:ascii="Times New Roman" w:hAnsi="Times New Roman" w:cs="Times New Roman"/>
                <w:sz w:val="28"/>
                <w:szCs w:val="28"/>
                <w:lang w:val="kk-KZ"/>
              </w:rPr>
            </w:pPr>
          </w:p>
        </w:tc>
        <w:tc>
          <w:tcPr>
            <w:tcW w:w="1134" w:type="dxa"/>
          </w:tcPr>
          <w:p w:rsidR="00D43044" w:rsidRDefault="00D43044" w:rsidP="004B3872">
            <w:pPr>
              <w:jc w:val="both"/>
              <w:rPr>
                <w:rFonts w:ascii="Times New Roman" w:hAnsi="Times New Roman" w:cs="Times New Roman"/>
                <w:sz w:val="28"/>
                <w:szCs w:val="28"/>
              </w:rPr>
            </w:pPr>
            <w:r>
              <w:rPr>
                <w:rFonts w:ascii="Times New Roman" w:hAnsi="Times New Roman" w:cs="Times New Roman"/>
                <w:sz w:val="28"/>
                <w:szCs w:val="28"/>
              </w:rPr>
              <w:t>64</w:t>
            </w:r>
          </w:p>
        </w:tc>
      </w:tr>
      <w:tr w:rsidR="00B90648" w:rsidRPr="004B3872" w:rsidTr="005E60F4">
        <w:tc>
          <w:tcPr>
            <w:tcW w:w="8330" w:type="dxa"/>
          </w:tcPr>
          <w:p w:rsidR="0015131F" w:rsidRPr="004B3872" w:rsidRDefault="0015131F" w:rsidP="004B3872">
            <w:pPr>
              <w:rPr>
                <w:rFonts w:ascii="Times New Roman" w:hAnsi="Times New Roman" w:cs="Times New Roman"/>
                <w:sz w:val="28"/>
                <w:szCs w:val="28"/>
                <w:lang w:val="kk-KZ"/>
              </w:rPr>
            </w:pPr>
            <w:r w:rsidRPr="004B3872">
              <w:rPr>
                <w:rFonts w:ascii="Times New Roman" w:hAnsi="Times New Roman" w:cs="Times New Roman"/>
                <w:sz w:val="28"/>
                <w:szCs w:val="28"/>
                <w:lang w:val="kk-KZ"/>
              </w:rPr>
              <w:t>Литература</w:t>
            </w:r>
          </w:p>
          <w:p w:rsidR="00B90648" w:rsidRPr="004B3872" w:rsidRDefault="00B90648" w:rsidP="004B3872">
            <w:pPr>
              <w:rPr>
                <w:rFonts w:ascii="Times New Roman" w:hAnsi="Times New Roman" w:cs="Times New Roman"/>
                <w:sz w:val="28"/>
                <w:szCs w:val="28"/>
              </w:rPr>
            </w:pPr>
          </w:p>
        </w:tc>
        <w:tc>
          <w:tcPr>
            <w:tcW w:w="1134" w:type="dxa"/>
          </w:tcPr>
          <w:p w:rsidR="00B90648" w:rsidRPr="004B3872" w:rsidRDefault="00D43044" w:rsidP="004B3872">
            <w:pPr>
              <w:jc w:val="both"/>
              <w:rPr>
                <w:rFonts w:ascii="Times New Roman" w:hAnsi="Times New Roman" w:cs="Times New Roman"/>
                <w:sz w:val="28"/>
                <w:szCs w:val="28"/>
              </w:rPr>
            </w:pPr>
            <w:r>
              <w:rPr>
                <w:rFonts w:ascii="Times New Roman" w:hAnsi="Times New Roman" w:cs="Times New Roman"/>
                <w:sz w:val="28"/>
                <w:szCs w:val="28"/>
              </w:rPr>
              <w:t>71</w:t>
            </w:r>
          </w:p>
        </w:tc>
      </w:tr>
      <w:tr w:rsidR="0015131F" w:rsidRPr="004B3872" w:rsidTr="005E60F4">
        <w:tc>
          <w:tcPr>
            <w:tcW w:w="8330" w:type="dxa"/>
          </w:tcPr>
          <w:p w:rsidR="0015131F" w:rsidRPr="004B3872" w:rsidRDefault="0015131F" w:rsidP="004B3872">
            <w:pPr>
              <w:rPr>
                <w:rStyle w:val="s1"/>
                <w:b w:val="0"/>
                <w:sz w:val="28"/>
                <w:szCs w:val="28"/>
              </w:rPr>
            </w:pPr>
            <w:r w:rsidRPr="004B3872">
              <w:rPr>
                <w:rStyle w:val="s1"/>
                <w:b w:val="0"/>
                <w:sz w:val="28"/>
                <w:szCs w:val="28"/>
              </w:rPr>
              <w:t>Приложение</w:t>
            </w:r>
          </w:p>
          <w:p w:rsidR="0015131F" w:rsidRPr="004B3872" w:rsidRDefault="0015131F" w:rsidP="004B3872">
            <w:pPr>
              <w:rPr>
                <w:rFonts w:ascii="Times New Roman" w:hAnsi="Times New Roman" w:cs="Times New Roman"/>
                <w:sz w:val="28"/>
                <w:szCs w:val="28"/>
                <w:lang w:val="kk-KZ"/>
              </w:rPr>
            </w:pPr>
          </w:p>
        </w:tc>
        <w:tc>
          <w:tcPr>
            <w:tcW w:w="1134" w:type="dxa"/>
          </w:tcPr>
          <w:p w:rsidR="0015131F" w:rsidRPr="004B3872" w:rsidRDefault="00D43044" w:rsidP="004B3872">
            <w:pPr>
              <w:jc w:val="both"/>
              <w:rPr>
                <w:rFonts w:ascii="Times New Roman" w:hAnsi="Times New Roman" w:cs="Times New Roman"/>
                <w:sz w:val="28"/>
                <w:szCs w:val="28"/>
              </w:rPr>
            </w:pPr>
            <w:r>
              <w:rPr>
                <w:rFonts w:ascii="Times New Roman" w:hAnsi="Times New Roman" w:cs="Times New Roman"/>
                <w:sz w:val="28"/>
                <w:szCs w:val="28"/>
              </w:rPr>
              <w:t>73</w:t>
            </w:r>
          </w:p>
        </w:tc>
      </w:tr>
    </w:tbl>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Pr="004B3872" w:rsidRDefault="00B90648" w:rsidP="004B3872">
      <w:pPr>
        <w:spacing w:after="0" w:line="240" w:lineRule="auto"/>
        <w:jc w:val="both"/>
        <w:rPr>
          <w:rFonts w:ascii="Times New Roman" w:hAnsi="Times New Roman" w:cs="Times New Roman"/>
          <w:sz w:val="28"/>
          <w:szCs w:val="28"/>
        </w:rPr>
      </w:pPr>
    </w:p>
    <w:p w:rsidR="00B90648" w:rsidRDefault="00B90648" w:rsidP="004B3872">
      <w:pPr>
        <w:spacing w:after="0" w:line="240" w:lineRule="auto"/>
        <w:jc w:val="both"/>
        <w:rPr>
          <w:rFonts w:ascii="Times New Roman" w:hAnsi="Times New Roman" w:cs="Times New Roman"/>
          <w:sz w:val="28"/>
          <w:szCs w:val="28"/>
          <w:lang w:val="kk-KZ"/>
        </w:rPr>
      </w:pPr>
    </w:p>
    <w:p w:rsidR="005E60F4" w:rsidRDefault="005E60F4" w:rsidP="004B3872">
      <w:pPr>
        <w:spacing w:after="0" w:line="240" w:lineRule="auto"/>
        <w:jc w:val="both"/>
        <w:rPr>
          <w:rFonts w:ascii="Times New Roman" w:hAnsi="Times New Roman" w:cs="Times New Roman"/>
          <w:sz w:val="28"/>
          <w:szCs w:val="28"/>
          <w:lang w:val="kk-KZ"/>
        </w:rPr>
      </w:pPr>
    </w:p>
    <w:p w:rsidR="005E60F4" w:rsidRDefault="005E60F4" w:rsidP="004B3872">
      <w:pPr>
        <w:spacing w:after="0" w:line="240" w:lineRule="auto"/>
        <w:jc w:val="both"/>
        <w:rPr>
          <w:rFonts w:ascii="Times New Roman" w:hAnsi="Times New Roman" w:cs="Times New Roman"/>
          <w:sz w:val="28"/>
          <w:szCs w:val="28"/>
          <w:lang w:val="kk-KZ"/>
        </w:rPr>
      </w:pPr>
    </w:p>
    <w:p w:rsidR="00913E13" w:rsidRDefault="00913E13" w:rsidP="004B3872">
      <w:pPr>
        <w:spacing w:after="0" w:line="240" w:lineRule="auto"/>
        <w:jc w:val="both"/>
        <w:rPr>
          <w:rFonts w:ascii="Times New Roman" w:hAnsi="Times New Roman" w:cs="Times New Roman"/>
          <w:sz w:val="28"/>
          <w:szCs w:val="28"/>
          <w:lang w:val="kk-KZ"/>
        </w:rPr>
      </w:pPr>
    </w:p>
    <w:p w:rsidR="00913E13" w:rsidRDefault="00913E13" w:rsidP="004B3872">
      <w:pPr>
        <w:spacing w:after="0" w:line="240" w:lineRule="auto"/>
        <w:jc w:val="both"/>
        <w:rPr>
          <w:rFonts w:ascii="Times New Roman" w:hAnsi="Times New Roman" w:cs="Times New Roman"/>
          <w:sz w:val="28"/>
          <w:szCs w:val="28"/>
          <w:lang w:val="kk-KZ"/>
        </w:rPr>
      </w:pPr>
    </w:p>
    <w:p w:rsidR="00CB2BCF" w:rsidRPr="004B3872" w:rsidRDefault="00CB2BCF" w:rsidP="00D43044">
      <w:pPr>
        <w:spacing w:after="0" w:line="240" w:lineRule="auto"/>
        <w:jc w:val="center"/>
        <w:rPr>
          <w:rFonts w:ascii="Times New Roman" w:hAnsi="Times New Roman" w:cs="Times New Roman"/>
          <w:b/>
          <w:sz w:val="28"/>
          <w:szCs w:val="28"/>
        </w:rPr>
      </w:pPr>
      <w:r w:rsidRPr="004B3872">
        <w:rPr>
          <w:rFonts w:ascii="Times New Roman" w:hAnsi="Times New Roman" w:cs="Times New Roman"/>
          <w:b/>
          <w:sz w:val="28"/>
          <w:szCs w:val="28"/>
        </w:rPr>
        <w:lastRenderedPageBreak/>
        <w:t>Введение</w:t>
      </w:r>
    </w:p>
    <w:p w:rsidR="00CB2BCF" w:rsidRPr="004B3872" w:rsidRDefault="00CB2BCF" w:rsidP="004B3872">
      <w:pPr>
        <w:spacing w:after="0" w:line="240" w:lineRule="auto"/>
        <w:jc w:val="both"/>
        <w:rPr>
          <w:rFonts w:ascii="Times New Roman" w:hAnsi="Times New Roman" w:cs="Times New Roman"/>
          <w:sz w:val="28"/>
          <w:szCs w:val="28"/>
        </w:rPr>
      </w:pPr>
    </w:p>
    <w:p w:rsidR="00CB2BCF" w:rsidRPr="004B3872" w:rsidRDefault="00CB2BCF" w:rsidP="004B3872">
      <w:pPr>
        <w:pStyle w:val="style44"/>
        <w:shd w:val="clear" w:color="auto" w:fill="FFFFFF"/>
        <w:tabs>
          <w:tab w:val="left" w:pos="284"/>
        </w:tabs>
        <w:spacing w:before="0" w:beforeAutospacing="0" w:after="0" w:afterAutospacing="0"/>
        <w:ind w:firstLine="709"/>
        <w:jc w:val="both"/>
        <w:rPr>
          <w:sz w:val="28"/>
          <w:szCs w:val="28"/>
        </w:rPr>
      </w:pPr>
      <w:r w:rsidRPr="004B3872">
        <w:rPr>
          <w:sz w:val="28"/>
          <w:szCs w:val="28"/>
        </w:rPr>
        <w:t xml:space="preserve">На </w:t>
      </w:r>
      <w:r w:rsidRPr="004B3872">
        <w:rPr>
          <w:sz w:val="28"/>
          <w:szCs w:val="28"/>
          <w:lang w:val="kk-KZ"/>
        </w:rPr>
        <w:t>в</w:t>
      </w:r>
      <w:r w:rsidRPr="004B3872">
        <w:rPr>
          <w:sz w:val="28"/>
          <w:szCs w:val="28"/>
        </w:rPr>
        <w:t>тором  международном Конгрессе ЮНЕСКО отметили, что XXI век это время радикально иной экономики и общества, а это конечно отразится на техническом и профессиональном образовании, представляющем собой мост, обеспечивающий подготовку специалистов высокой  квалификации.</w:t>
      </w:r>
    </w:p>
    <w:p w:rsidR="00CB2BCF" w:rsidRPr="004B3872" w:rsidRDefault="00CB2BCF" w:rsidP="004B3872">
      <w:pPr>
        <w:pStyle w:val="style44"/>
        <w:shd w:val="clear" w:color="auto" w:fill="FFFFFF"/>
        <w:tabs>
          <w:tab w:val="left" w:pos="284"/>
        </w:tabs>
        <w:spacing w:before="0" w:beforeAutospacing="0" w:after="0" w:afterAutospacing="0"/>
        <w:ind w:firstLine="709"/>
        <w:jc w:val="both"/>
        <w:rPr>
          <w:sz w:val="28"/>
          <w:szCs w:val="28"/>
          <w:lang w:val="kk-KZ"/>
        </w:rPr>
      </w:pPr>
      <w:r w:rsidRPr="004B3872">
        <w:rPr>
          <w:sz w:val="28"/>
          <w:szCs w:val="28"/>
        </w:rPr>
        <w:t>Конкурентоспособность государства в значительной степени заключена в возможностях  и  способностях ориентировать молодежь на самоконструирование жизненных, трудовых ценностей, доминирующих  ценностных  ориентаций, формирование жизненной  стратегии, самосовершенствование</w:t>
      </w:r>
      <w:r w:rsidRPr="004B3872">
        <w:rPr>
          <w:sz w:val="28"/>
          <w:szCs w:val="28"/>
          <w:lang w:val="kk-KZ"/>
        </w:rPr>
        <w:t>.</w:t>
      </w:r>
    </w:p>
    <w:p w:rsidR="00CB2BCF" w:rsidRPr="004B3872" w:rsidRDefault="00CB2BCF" w:rsidP="004B3872">
      <w:pPr>
        <w:pStyle w:val="a4"/>
        <w:shd w:val="clear" w:color="auto" w:fill="FFFFFF"/>
        <w:tabs>
          <w:tab w:val="left" w:pos="284"/>
        </w:tabs>
        <w:spacing w:before="0" w:beforeAutospacing="0" w:after="0" w:afterAutospacing="0"/>
        <w:ind w:firstLine="709"/>
        <w:jc w:val="both"/>
        <w:rPr>
          <w:sz w:val="28"/>
          <w:szCs w:val="28"/>
        </w:rPr>
      </w:pPr>
      <w:r w:rsidRPr="004B3872">
        <w:rPr>
          <w:sz w:val="28"/>
          <w:szCs w:val="28"/>
        </w:rPr>
        <w:t xml:space="preserve">Президент Республики Казахстан </w:t>
      </w:r>
      <w:r w:rsidRPr="004B3872">
        <w:rPr>
          <w:sz w:val="28"/>
          <w:szCs w:val="28"/>
          <w:lang w:val="kk-KZ"/>
        </w:rPr>
        <w:t>Н.А.</w:t>
      </w:r>
      <w:r w:rsidRPr="004B3872">
        <w:rPr>
          <w:sz w:val="28"/>
          <w:szCs w:val="28"/>
        </w:rPr>
        <w:t>Назарбаев ещё во ремя визита в Федеративную Республику Германия в феврале 2012 года говорил о намерении казахстанской стороны строить систему подготовки профессионально-технических кадров на основе немецкой дуальной модели. Для реализации данных предложений Министерством образования и науки РК и Германским Обществом по Международному Сотрудничеству (GIZ) принято Соглашение о пилотном  проекте «Внедрение дуального обучения в Казахстане» от 1 апреля 2013 года.</w:t>
      </w:r>
    </w:p>
    <w:p w:rsidR="00CB2BCF" w:rsidRPr="004B3872" w:rsidRDefault="00CB2BCF" w:rsidP="004B3872">
      <w:pPr>
        <w:tabs>
          <w:tab w:val="left" w:pos="284"/>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 Законе Республики Казахстан «Об образовании» выделено понятие  «кооперативное обучение», рассматриваемое как одна из форм организации подготовки кадров, предполагающая ответственность государства, работодателей и учебных заведений. Практически это- аналог дуальной модели: (статья «Социальное партнерство в области профессионального образования»).</w:t>
      </w:r>
    </w:p>
    <w:p w:rsidR="00CB2BCF" w:rsidRPr="004B3872" w:rsidRDefault="00CB2BCF" w:rsidP="004B3872">
      <w:pPr>
        <w:tabs>
          <w:tab w:val="left" w:pos="284"/>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Трудовой Кодекс Республики Казахстан утверждает необходимость создания Национальной квалификационной системы разработки работодателями профессиональных стандартов, создание независимой системы сертификации квалификации работников по отраслям.</w:t>
      </w:r>
    </w:p>
    <w:p w:rsidR="00CB2BCF" w:rsidRPr="004B3872" w:rsidRDefault="00CB2BCF" w:rsidP="004B3872">
      <w:pPr>
        <w:tabs>
          <w:tab w:val="left" w:pos="284"/>
        </w:tabs>
        <w:spacing w:after="0" w:line="240" w:lineRule="auto"/>
        <w:ind w:firstLine="709"/>
        <w:jc w:val="both"/>
        <w:rPr>
          <w:rFonts w:ascii="Times New Roman" w:hAnsi="Times New Roman" w:cs="Times New Roman"/>
          <w:sz w:val="28"/>
          <w:szCs w:val="28"/>
          <w:lang w:val="kk-KZ"/>
        </w:rPr>
      </w:pPr>
      <w:r w:rsidRPr="004B3872">
        <w:rPr>
          <w:rFonts w:ascii="Times New Roman" w:hAnsi="Times New Roman" w:cs="Times New Roman"/>
          <w:sz w:val="28"/>
          <w:szCs w:val="28"/>
        </w:rPr>
        <w:t xml:space="preserve">Реализации </w:t>
      </w:r>
      <w:r w:rsidRPr="004B3872">
        <w:rPr>
          <w:rFonts w:ascii="Times New Roman" w:hAnsi="Times New Roman" w:cs="Times New Roman"/>
          <w:sz w:val="28"/>
          <w:szCs w:val="28"/>
          <w:lang w:val="kk-KZ"/>
        </w:rPr>
        <w:t xml:space="preserve">этого проекта находит свое выражение в подготовке ценностно-ориентированного, конкурентноспособного специалиста, которому  эти качества </w:t>
      </w:r>
      <w:r w:rsidRPr="004B3872">
        <w:rPr>
          <w:rFonts w:ascii="Times New Roman" w:hAnsi="Times New Roman" w:cs="Times New Roman"/>
          <w:sz w:val="28"/>
          <w:szCs w:val="28"/>
        </w:rPr>
        <w:t xml:space="preserve">обеспечат </w:t>
      </w:r>
      <w:r w:rsidRPr="004B3872">
        <w:rPr>
          <w:rFonts w:ascii="Times New Roman" w:hAnsi="Times New Roman" w:cs="Times New Roman"/>
          <w:sz w:val="28"/>
          <w:szCs w:val="28"/>
          <w:lang w:val="kk-KZ"/>
        </w:rPr>
        <w:t xml:space="preserve">в будущем успешное </w:t>
      </w:r>
      <w:r w:rsidRPr="004B3872">
        <w:rPr>
          <w:rFonts w:ascii="Times New Roman" w:hAnsi="Times New Roman" w:cs="Times New Roman"/>
          <w:sz w:val="28"/>
          <w:szCs w:val="28"/>
        </w:rPr>
        <w:t>трудоустройство</w:t>
      </w:r>
      <w:r w:rsidRPr="004B3872">
        <w:rPr>
          <w:rFonts w:ascii="Times New Roman" w:hAnsi="Times New Roman" w:cs="Times New Roman"/>
          <w:sz w:val="28"/>
          <w:szCs w:val="28"/>
          <w:lang w:val="kk-KZ"/>
        </w:rPr>
        <w:t xml:space="preserve">.  </w:t>
      </w:r>
      <w:r w:rsidRPr="004B3872">
        <w:rPr>
          <w:rFonts w:ascii="Times New Roman" w:hAnsi="Times New Roman" w:cs="Times New Roman"/>
          <w:sz w:val="28"/>
          <w:szCs w:val="28"/>
        </w:rPr>
        <w:t xml:space="preserve">Однако,   введение дуального обучения и его </w:t>
      </w:r>
      <w:r w:rsidRPr="004B3872">
        <w:rPr>
          <w:rFonts w:ascii="Times New Roman" w:hAnsi="Times New Roman" w:cs="Times New Roman"/>
          <w:sz w:val="28"/>
          <w:szCs w:val="28"/>
          <w:lang w:val="kk-KZ"/>
        </w:rPr>
        <w:t xml:space="preserve">соответствие </w:t>
      </w:r>
      <w:r w:rsidRPr="004B3872">
        <w:rPr>
          <w:rFonts w:ascii="Times New Roman" w:hAnsi="Times New Roman" w:cs="Times New Roman"/>
          <w:sz w:val="28"/>
          <w:szCs w:val="28"/>
        </w:rPr>
        <w:t xml:space="preserve">критериям качества сталкивается с </w:t>
      </w:r>
      <w:r w:rsidRPr="004B3872">
        <w:rPr>
          <w:rFonts w:ascii="Times New Roman" w:hAnsi="Times New Roman" w:cs="Times New Roman"/>
          <w:sz w:val="28"/>
          <w:szCs w:val="28"/>
          <w:lang w:val="kk-KZ"/>
        </w:rPr>
        <w:t xml:space="preserve">множеством препятствий.  Это </w:t>
      </w:r>
      <w:r w:rsidRPr="004B3872">
        <w:rPr>
          <w:rFonts w:ascii="Times New Roman" w:hAnsi="Times New Roman" w:cs="Times New Roman"/>
          <w:sz w:val="28"/>
          <w:szCs w:val="28"/>
        </w:rPr>
        <w:t xml:space="preserve">финансирование повышения квалификации преподавателей, руководящих практикой студентов на рабочих местах, </w:t>
      </w:r>
      <w:r w:rsidRPr="004B3872">
        <w:rPr>
          <w:rFonts w:ascii="Times New Roman" w:hAnsi="Times New Roman" w:cs="Times New Roman"/>
          <w:sz w:val="28"/>
          <w:szCs w:val="28"/>
          <w:lang w:val="kk-KZ"/>
        </w:rPr>
        <w:t xml:space="preserve">- в </w:t>
      </w:r>
      <w:r w:rsidRPr="004B3872">
        <w:rPr>
          <w:rFonts w:ascii="Times New Roman" w:hAnsi="Times New Roman" w:cs="Times New Roman"/>
          <w:sz w:val="28"/>
          <w:szCs w:val="28"/>
        </w:rPr>
        <w:t>Германии</w:t>
      </w:r>
      <w:r w:rsidRPr="004B3872">
        <w:rPr>
          <w:rFonts w:ascii="Times New Roman" w:hAnsi="Times New Roman" w:cs="Times New Roman"/>
          <w:sz w:val="28"/>
          <w:szCs w:val="28"/>
          <w:lang w:val="kk-KZ"/>
        </w:rPr>
        <w:t>.</w:t>
      </w:r>
    </w:p>
    <w:p w:rsidR="00CB2BCF" w:rsidRPr="004B3872" w:rsidRDefault="00CB2BCF" w:rsidP="004B3872">
      <w:pPr>
        <w:tabs>
          <w:tab w:val="left" w:pos="284"/>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lang w:val="kk-KZ"/>
        </w:rPr>
        <w:t xml:space="preserve">Также необходимо основать </w:t>
      </w:r>
      <w:r w:rsidRPr="004B3872">
        <w:rPr>
          <w:rFonts w:ascii="Times New Roman" w:hAnsi="Times New Roman" w:cs="Times New Roman"/>
          <w:sz w:val="28"/>
          <w:szCs w:val="28"/>
        </w:rPr>
        <w:t>межпроизводственныеучебные центр</w:t>
      </w:r>
      <w:r w:rsidRPr="004B3872">
        <w:rPr>
          <w:rFonts w:ascii="Times New Roman" w:hAnsi="Times New Roman" w:cs="Times New Roman"/>
          <w:sz w:val="28"/>
          <w:szCs w:val="28"/>
          <w:lang w:val="kk-KZ"/>
        </w:rPr>
        <w:t>ы</w:t>
      </w:r>
      <w:r w:rsidRPr="004B3872">
        <w:rPr>
          <w:rFonts w:ascii="Times New Roman" w:hAnsi="Times New Roman" w:cs="Times New Roman"/>
          <w:sz w:val="28"/>
          <w:szCs w:val="28"/>
        </w:rPr>
        <w:t>, включить изменения в нормативно-правовую базу, лицензировать начало обучения по новым профессиям.</w:t>
      </w:r>
    </w:p>
    <w:p w:rsidR="00CB2BCF" w:rsidRPr="004B3872" w:rsidRDefault="00CB2BCF" w:rsidP="004B3872">
      <w:pPr>
        <w:spacing w:after="0" w:line="240" w:lineRule="auto"/>
        <w:ind w:firstLine="708"/>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 xml:space="preserve">В  современном  </w:t>
      </w:r>
      <w:r w:rsidRPr="004B3872">
        <w:rPr>
          <w:rFonts w:ascii="Times New Roman" w:hAnsi="Times New Roman" w:cs="Times New Roman"/>
          <w:sz w:val="28"/>
          <w:szCs w:val="28"/>
        </w:rPr>
        <w:t xml:space="preserve">Казахстане  </w:t>
      </w:r>
      <w:r w:rsidRPr="004B3872">
        <w:rPr>
          <w:rFonts w:ascii="Times New Roman" w:hAnsi="Times New Roman" w:cs="Times New Roman"/>
          <w:sz w:val="28"/>
          <w:szCs w:val="28"/>
          <w:lang w:val="kk-KZ"/>
        </w:rPr>
        <w:t>сформировался</w:t>
      </w:r>
      <w:r w:rsidRPr="004B3872">
        <w:rPr>
          <w:rFonts w:ascii="Times New Roman" w:hAnsi="Times New Roman" w:cs="Times New Roman"/>
          <w:sz w:val="28"/>
          <w:szCs w:val="28"/>
        </w:rPr>
        <w:t xml:space="preserve">  инновационный рынок труда и становится необходимым пересмотр традиционных подходов  в системе профессионального образования.  Однако образовательные учреждения пока еще не в состоянии  на новые цели подготовки  </w:t>
      </w:r>
      <w:r w:rsidRPr="004B3872">
        <w:rPr>
          <w:rFonts w:ascii="Times New Roman" w:hAnsi="Times New Roman" w:cs="Times New Roman"/>
          <w:sz w:val="28"/>
          <w:szCs w:val="28"/>
        </w:rPr>
        <w:lastRenderedPageBreak/>
        <w:t xml:space="preserve">специалистов.  Переориентация </w:t>
      </w:r>
      <w:r w:rsidRPr="004B3872">
        <w:rPr>
          <w:rFonts w:ascii="Times New Roman" w:hAnsi="Times New Roman" w:cs="Times New Roman"/>
          <w:sz w:val="28"/>
          <w:szCs w:val="28"/>
          <w:lang w:val="kk-KZ"/>
        </w:rPr>
        <w:t xml:space="preserve"> общества </w:t>
      </w:r>
      <w:r w:rsidRPr="004B3872">
        <w:rPr>
          <w:rFonts w:ascii="Times New Roman" w:hAnsi="Times New Roman" w:cs="Times New Roman"/>
          <w:sz w:val="28"/>
          <w:szCs w:val="28"/>
        </w:rPr>
        <w:t>на рыночные отношения серьезно трансформировала систему профессионального образования. При приёме на работу</w:t>
      </w:r>
      <w:r w:rsidRPr="004B3872">
        <w:rPr>
          <w:rFonts w:ascii="Times New Roman" w:hAnsi="Times New Roman" w:cs="Times New Roman"/>
          <w:sz w:val="28"/>
          <w:szCs w:val="28"/>
          <w:lang w:val="kk-KZ"/>
        </w:rPr>
        <w:t xml:space="preserve"> работадатель выявляет готовность выпускников высших и средних специальных </w:t>
      </w:r>
      <w:r w:rsidRPr="004B3872">
        <w:rPr>
          <w:rFonts w:ascii="Times New Roman" w:hAnsi="Times New Roman" w:cs="Times New Roman"/>
          <w:sz w:val="28"/>
          <w:szCs w:val="28"/>
        </w:rPr>
        <w:t>учебных заведений  к  осуществлению профессиональной деятельности</w:t>
      </w:r>
      <w:r w:rsidRPr="004B3872">
        <w:rPr>
          <w:rFonts w:ascii="Times New Roman" w:hAnsi="Times New Roman" w:cs="Times New Roman"/>
          <w:sz w:val="28"/>
          <w:szCs w:val="28"/>
          <w:lang w:val="kk-KZ"/>
        </w:rPr>
        <w:t xml:space="preserve"> в данной сфере. В связи с этими требованиями  работодателей  и  всего общества   в нашей Республике  актуализируется введение дуальной системы образования</w:t>
      </w:r>
      <w:r w:rsidR="00DF26E8" w:rsidRPr="004B3872">
        <w:rPr>
          <w:rFonts w:ascii="Times New Roman" w:hAnsi="Times New Roman" w:cs="Times New Roman"/>
          <w:sz w:val="28"/>
          <w:szCs w:val="28"/>
          <w:lang w:val="kk-KZ"/>
        </w:rPr>
        <w:t>ю.</w:t>
      </w:r>
    </w:p>
    <w:p w:rsidR="00DF26E8" w:rsidRPr="004B3872" w:rsidRDefault="00DF26E8" w:rsidP="004B3872">
      <w:pPr>
        <w:spacing w:after="0" w:line="240" w:lineRule="auto"/>
        <w:jc w:val="both"/>
        <w:rPr>
          <w:rFonts w:ascii="Times New Roman" w:hAnsi="Times New Roman" w:cs="Times New Roman"/>
          <w:sz w:val="28"/>
          <w:szCs w:val="28"/>
          <w:lang w:val="kk-KZ"/>
        </w:rPr>
      </w:pPr>
    </w:p>
    <w:p w:rsidR="00DF26E8" w:rsidRPr="004B3872" w:rsidRDefault="00DF26E8" w:rsidP="004B3872">
      <w:pPr>
        <w:spacing w:after="0" w:line="240" w:lineRule="auto"/>
        <w:jc w:val="both"/>
        <w:rPr>
          <w:rFonts w:ascii="Times New Roman" w:hAnsi="Times New Roman" w:cs="Times New Roman"/>
          <w:sz w:val="28"/>
          <w:szCs w:val="28"/>
          <w:lang w:val="kk-KZ"/>
        </w:rPr>
      </w:pPr>
    </w:p>
    <w:p w:rsidR="00DF26E8" w:rsidRPr="004B3872" w:rsidRDefault="00DF26E8" w:rsidP="004B3872">
      <w:pPr>
        <w:spacing w:after="0" w:line="240" w:lineRule="auto"/>
        <w:jc w:val="both"/>
        <w:rPr>
          <w:rFonts w:ascii="Times New Roman" w:hAnsi="Times New Roman" w:cs="Times New Roman"/>
          <w:sz w:val="28"/>
          <w:szCs w:val="28"/>
          <w:lang w:val="kk-KZ"/>
        </w:rPr>
      </w:pPr>
    </w:p>
    <w:p w:rsidR="00DF26E8" w:rsidRPr="004B3872" w:rsidRDefault="00DF26E8" w:rsidP="004B3872">
      <w:pPr>
        <w:spacing w:after="0" w:line="240" w:lineRule="auto"/>
        <w:jc w:val="both"/>
        <w:rPr>
          <w:rFonts w:ascii="Times New Roman" w:hAnsi="Times New Roman" w:cs="Times New Roman"/>
          <w:sz w:val="28"/>
          <w:szCs w:val="28"/>
          <w:lang w:val="kk-KZ"/>
        </w:rPr>
      </w:pPr>
    </w:p>
    <w:p w:rsidR="00DF26E8" w:rsidRDefault="00DF26E8"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5E60F4" w:rsidRDefault="005E60F4" w:rsidP="004B3872">
      <w:pPr>
        <w:spacing w:after="0" w:line="240" w:lineRule="auto"/>
        <w:jc w:val="both"/>
        <w:rPr>
          <w:rFonts w:ascii="Times New Roman" w:hAnsi="Times New Roman" w:cs="Times New Roman"/>
          <w:sz w:val="28"/>
          <w:szCs w:val="28"/>
          <w:lang w:val="kk-KZ"/>
        </w:rPr>
      </w:pPr>
    </w:p>
    <w:p w:rsidR="003976DD" w:rsidRDefault="003976DD" w:rsidP="004B3872">
      <w:pPr>
        <w:spacing w:after="0" w:line="240" w:lineRule="auto"/>
        <w:jc w:val="both"/>
        <w:rPr>
          <w:rFonts w:ascii="Times New Roman" w:hAnsi="Times New Roman" w:cs="Times New Roman"/>
          <w:sz w:val="28"/>
          <w:szCs w:val="28"/>
          <w:lang w:val="kk-KZ"/>
        </w:rPr>
      </w:pPr>
    </w:p>
    <w:p w:rsidR="003976DD" w:rsidRPr="004B3872" w:rsidRDefault="003976DD" w:rsidP="004B3872">
      <w:pPr>
        <w:spacing w:after="0" w:line="240" w:lineRule="auto"/>
        <w:jc w:val="both"/>
        <w:rPr>
          <w:rFonts w:ascii="Times New Roman" w:hAnsi="Times New Roman" w:cs="Times New Roman"/>
          <w:sz w:val="28"/>
          <w:szCs w:val="28"/>
          <w:lang w:val="kk-KZ"/>
        </w:rPr>
      </w:pPr>
    </w:p>
    <w:p w:rsidR="00835260" w:rsidRPr="004B3872" w:rsidRDefault="00835260" w:rsidP="004B3872">
      <w:pPr>
        <w:pStyle w:val="a4"/>
        <w:spacing w:before="0" w:beforeAutospacing="0" w:after="0" w:afterAutospacing="0"/>
        <w:ind w:firstLine="709"/>
        <w:jc w:val="both"/>
        <w:rPr>
          <w:b/>
          <w:sz w:val="28"/>
          <w:szCs w:val="28"/>
        </w:rPr>
      </w:pPr>
      <w:r w:rsidRPr="004B3872">
        <w:rPr>
          <w:b/>
          <w:sz w:val="28"/>
          <w:szCs w:val="28"/>
        </w:rPr>
        <w:lastRenderedPageBreak/>
        <w:t xml:space="preserve">1 Дидактические условия построения системы подготовки педагогических кадров в вузе к дуальному обучению </w:t>
      </w:r>
    </w:p>
    <w:p w:rsidR="00835260" w:rsidRPr="004B3872" w:rsidRDefault="00835260" w:rsidP="004B3872">
      <w:pPr>
        <w:spacing w:after="0" w:line="240" w:lineRule="auto"/>
        <w:ind w:firstLine="709"/>
        <w:jc w:val="both"/>
        <w:rPr>
          <w:rFonts w:ascii="Times New Roman" w:hAnsi="Times New Roman" w:cs="Times New Roman"/>
          <w:b/>
          <w:sz w:val="28"/>
          <w:szCs w:val="28"/>
        </w:rPr>
      </w:pP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 данном параграфе анализируется дидактические условия построения системы подготовки педагогических кадров в вузе к дуальному обучению в системе ТиПО. В современном мире усложнение видов профессиональной деятельности, вызванное техническим  инновационным перевооружением производства  и внедрением современных технологий, затрудняет   профессиональную адаптацию студентов образовательных учреждении. Многие из них подвергаются напряженности и стрессу при трудоустройстве, что заметно сказывается на потенциале будущего специалиста.</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 Успешность профессиональной готовности будущего специалиста определяется не только уровнем приобретенных профессиональных умений и степенью владения инновационно - автоматизированным  рабочим местом, но также и самостоятельностью, инициативностью и готовностью к труду, реализации собственного полученного профессионально-личностного потенциала. На наш взгляд, сформированные нами дидактические условия, обеспечивающие  дуальное  обучение, приводят к успешному формированию трудовых ценностей у будущих специалистов в системе дуального обучения.  В модели  дуального обучения в системе профессиональной подготовки отражается организация практической и профессионально-теоретической составляющих учебного процесса в вузе и на площадках функционирующих предприятий.</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Казахстанское общество ожидает от молодых педагогических кадров не только способности безболезненно интегрироваться в педагогический коллектив, умения трудиться в малых и больших учебных группах умения обучаться, с коллегами и родителями своих учеников, но и раскрытия целого ряда других способностей, повышающих эффективность образования и воспитания молодого поколения. Эти способности проявляются в гуманистической направленности, личностной и профессиональной мобильности, стремлении к самообразованию, саморазвитию и самосовершенствованию, креативности, духовной зрелости, способности к рефлексии, социальной активности и толерантности, потребности в исследовании собственной деятельности, потребности в инновационной деятельности и в других, представляющихся одновременно и как характеристики педагога нового типа, так и как его ценностные ориентации).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Основные задачи данного параграфа исследования:</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изучить и оценить реальные возможности процесса профессионально-педагогической подготовки педагогических кадров в вузе к дуальному обучению в системе ТиПО;</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 установить характер взаимозависимости полученных экспериментальных данных и определенных в ходе теоретического анализа педагогических условий оптимизации изучаемого процесса, с учетом </w:t>
      </w:r>
      <w:r w:rsidRPr="004B3872">
        <w:rPr>
          <w:rFonts w:ascii="Times New Roman" w:hAnsi="Times New Roman" w:cs="Times New Roman"/>
          <w:sz w:val="28"/>
          <w:szCs w:val="28"/>
        </w:rPr>
        <w:lastRenderedPageBreak/>
        <w:t xml:space="preserve">которых наметить возможные пути совершенствования процесса формирования.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Как полагаетИ.А. Гусева [81], для эффективности системы подготовки педагогических кадров нужно трансформировать цели образования, его содержание и технологии, учитывая тенденции, развитие практики общего образования есть необходимость идти вперед этой практики. Будущим учителям необходимо осваивать технологии обучения, развития. Им необходимо строить отношения равного партнерства не только со своими подопечными, но и с коллегами, с работниками и мастерами производства и ТиПО, лекторским составом университетских кафедр. Порождая эти условия, система подготовки педагогических кадровне только избегнет отставания от социально-экономических преобразований, но и будет способствовать рационализации  вектора этих изменений.</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Как уже отмечалось, к достоинствам системы относится то, что процесс становления будущих педагогов строится по эффективным моделям подготовки студентов к инновационной деятельности, в основе которой организация личностно-ориентированного обучения и формирование личностных качеств будущих педагогических кадров.</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Рост спроса рынка труда и работодателей предприятий на высококвалифицированных и конкурентоспособных специалистов приводит к поиску возможных путей оптимизации, к повышению качества профессиональной подготовки будущих педагогических кадров в вузе к дуальному обучению в системе ТиПО.</w:t>
      </w:r>
      <w:r w:rsidRPr="004B3872">
        <w:rPr>
          <w:rFonts w:ascii="Times New Roman" w:hAnsi="Times New Roman" w:cs="Times New Roman"/>
          <w:sz w:val="28"/>
          <w:szCs w:val="28"/>
        </w:rPr>
        <w:tab/>
        <w:t>Исследователь Кругликов определяет термин  «система обучения</w:t>
      </w:r>
      <w:r w:rsidRPr="004B3872">
        <w:rPr>
          <w:rFonts w:ascii="Times New Roman" w:hAnsi="Times New Roman" w:cs="Times New Roman"/>
          <w:sz w:val="28"/>
          <w:szCs w:val="28"/>
          <w:lang w:val="kk-KZ"/>
        </w:rPr>
        <w:t>»</w:t>
      </w:r>
      <w:r w:rsidRPr="004B3872">
        <w:rPr>
          <w:rFonts w:ascii="Times New Roman" w:hAnsi="Times New Roman" w:cs="Times New Roman"/>
          <w:sz w:val="28"/>
          <w:szCs w:val="28"/>
        </w:rPr>
        <w:t xml:space="preserve">, как дидактическую категорию, в основе  которой единство содержания, методов и организации обучения: система обучения диктует структуру и последовательность исследуемого материала с целью наиболее эффективного овладения учащимися необходимыми знаниями, умениями и навыками по определенной специальности. В эту модель, безусловно, входит и общее развитие и воспитание обучаемых [36]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Социально-экономические преобразования в мировом масштабе обусловили и возникновение сложной и противоречивой социально-экономической ситуации на современных рынках образования и труда. Успешность и эффективность осуществления реформ в основном связаны с решением вопроса установления партнерства этих рынков. На сегодняшний  день необходимо результативное взаимодействия  социальных партнеров, в основу которого лежит новая форма регулирования социально-трудовых отношений. В соответствии с социально-экономическим направлением развития региона модернизация технического профессионального образования в совершенствовании интегрированной системы обучения, обусловленной партнерством трех субъектов: студент – образовательное учреждение – работодатель.</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В соответствии с поручениями Президента РК  Н.А.Назарбаева, законодательно оформлено прохождение студентами обязательной </w:t>
      </w:r>
      <w:r w:rsidRPr="004B3872">
        <w:rPr>
          <w:rFonts w:ascii="Times New Roman" w:hAnsi="Times New Roman" w:cs="Times New Roman"/>
          <w:sz w:val="28"/>
          <w:szCs w:val="28"/>
        </w:rPr>
        <w:lastRenderedPageBreak/>
        <w:t>производственной практики на предприятиях, начиная со второго курса обучения, что обяжет  работодателей выделять рабочие места для прохождения практики, усилит ответственность отраслевых государственных органов, национальных компаний, предприятий по подготовке кадров.</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Нужно определить компетенцию уполномоченного органа по определению порядка организации и проведения обязательной производственной практики студентов, а также организации и внедрения дуального обучения в образовательный процесс.</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Понятие «модульное обучение»  получило законное обоснование, что влечет за собой  ответственность работодателя и учебного заведения при подготовке квалифицированных специалистов с преобладанием производственного обучения и практики на предприятии.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 связи с этим для эффективного решения указанных задач в образовательных учреждения необходимо установить конкретные дидактические условия успешного внедрения  в учебный процесс инновационных технологий по конструированию содержания  форм  и методов обучения.</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  современных  психолого-педагогических  исследованиях  особо изучаются различные комплексы дидактических условий подготовки педагогических кадров в вузе к дуальному обучению в системе технического и профессионального образования. Дидактические условия - это обстоятельства обучения, которые представляет собой результат отбора, конструирования и применения элементов содержания, форм, методов и средств обучения, содействующих эффективному решению.</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Действующая методика преподавания специальных дисциплин в процессе профессионально-педагогической подготовки будущих педагогов в вузе является «классической моделью обучения», построенной на основе передачи определенного количества знаний, опыта, приобретенного прежними поколениями, и формирует педагогов, не способных приспособиться в условиях дуального обучения. Данный метод предусматривает однонаправленную передачу теоретического материала со стороны преподавателя, хотя необходим диалоговый процесс получение знаний, необходимо взаимодействие, с опорой на творческий потенциал, эрудицию преподавателя, что благотворно формирует личность студента.</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 числе специфических принципов дидактики высшей школы многие исследователи выделяют принцип профессиональной направленности. По мнению В.И. Загвязинского, этот принцип нуждается в серьезном рассмотрении при условии широкого истолкования как ориентира на подготовку разносторонне развитого и конкурентоспособного специалиста.</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Проблемы совершенствования профессиональной подготовки будущих педагогов раскрываются в значительном количестве исследований, рассматривающих ее теоретические аспекты. В практическом плане проблема формирования профессиональных умений и навыков решается в основном по линии предметов педагогического цикла: педагогики, </w:t>
      </w:r>
      <w:r w:rsidRPr="004B3872">
        <w:rPr>
          <w:rFonts w:ascii="Times New Roman" w:hAnsi="Times New Roman" w:cs="Times New Roman"/>
          <w:sz w:val="28"/>
          <w:szCs w:val="28"/>
        </w:rPr>
        <w:lastRenderedPageBreak/>
        <w:t>психологии, частных методик, практика и спецдисциплин. Поэтому повышается актуальность задачи профессионально-педагогической направленности студентов и исследования их возможностей  в организации и проведении дуального обучения в системе ТиПО.</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Реализация профессиональной направленности учебных предметов, не имеющих непосредственного отношения к психолого-педагогическому циклу, представляет собой важный резерв интенсификации вузовского обучения. Успех педагогической деятельности определяется степенью освоения субъектом объективных закономерностей, присущих предмету этой деятельности, в данном случае целостному процессу формирования личности. Для эффективности педагогической деятельности будущий педагог должен изучить, освоить методику профессионального образования а также, обратиться к «Основам дуального обучения» как инструменту воспитания и развития.</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 этой связи В.В. Филанковский отмечает, что специфика различных предметов, входящих в университетскую программу, диктует необходимость  более детальной и конкретной разработки вопроса о   профессионально-педагогической направленности специальных дисциплин с учетом их характерных особенностей. Не случайно В.А. Сластенин среди вопросов, которые ждут первоочередной разработки в контексте такой фундаментальной проблемы теории и практики высшего педагогического образования, указывает на проблему формирования социально активной личности учителя, говорит о  профессионально-педагогической направленности обучения специальным дисциплинам.</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Представители различных взглядов на развитие педагогического образования в основном едины в подходе к определению его целей - становлению личности будущего учителя, т.е. его потребностно-мотивационной, когнитивной, эмоционально-ценностной, операциональной, коммуникативной и рефлексивной составляющих. О формировании  готовности к профессиональной деятельности в образовательно-воспитательных учреждениях различного типа, о развитии готовности к инновационной деятельности и потребности в постоянном самообразовании пишут Е.П. Белозерцев, Е.В. Бондаревская, А.И. Пискунов, В.А. Сластенин, А.П. Тряпицина и другие ученые.</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Сложна проблема отбора содержания педагогического образования, она требует к себе научного подхода. Определяя содержание педобразования, следует применять системный подход, при этом модель содержания системы непрерывного педагогического образования  будет представлять собой комплекс, основанный на взаимодействии принципов системности и последовательности. В настоящее время эта система строится лишь по  формальным признакам.</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Вполне ясно, что нужны теоретико-методологические исследования по проблемам развития системы непрерывного педагогического образования с </w:t>
      </w:r>
      <w:r w:rsidRPr="004B3872">
        <w:rPr>
          <w:rFonts w:ascii="Times New Roman" w:hAnsi="Times New Roman" w:cs="Times New Roman"/>
          <w:sz w:val="28"/>
          <w:szCs w:val="28"/>
        </w:rPr>
        <w:lastRenderedPageBreak/>
        <w:t>глубоким обоснованием научно-методических основ и принципов проектирования его содержания.</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Вероятно, что при проектировании содержания педагогического образования, нацеленного на личностное развитие, необходимо основываться на стратегических ориентирах модернизации общеобразовательной школы. Среди них важны те ориентиры, по которым в содержании отражается  обновляемой труд педагога:</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во-первых, ТиПО руководствуется важнейшим фактором гуманизации общественно-экономических отношений, формирования новых жизненных установок личности;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во-вторых, потенциал образования необходимо в полной мере применить для консолидации общества, сохранения единого культурного пространства страны, в</w:t>
      </w:r>
      <w:r w:rsidR="00882ACA" w:rsidRPr="004B3872">
        <w:rPr>
          <w:rFonts w:ascii="Times New Roman" w:hAnsi="Times New Roman" w:cs="Times New Roman"/>
          <w:sz w:val="28"/>
          <w:szCs w:val="28"/>
        </w:rPr>
        <w:t>оспитания толерантных отношений</w:t>
      </w:r>
      <w:r w:rsidRPr="004B3872">
        <w:rPr>
          <w:rFonts w:ascii="Times New Roman" w:hAnsi="Times New Roman" w:cs="Times New Roman"/>
          <w:sz w:val="28"/>
          <w:szCs w:val="28"/>
        </w:rPr>
        <w:t>;</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в-третьих, ТиПО должны привести в процессе дуального обучения к подготовке конкурентоспособного специалиста.</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Чтобы в процессе высшего педагогического образования будущих педагогов подвести к выполнению этих задач, необходимо более последовательно идти к продуктивной цели: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а) устранить, с одной стороны, бытовавшую до сих пор известную однобокость в образовании, технократические тенденции в подготовке специалистов естественнонаучного и технического профиля, а с другой – нужна интеграция социально-гуманитарного знания в естественнонаучное и техническое знание;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б) подготовить образованных специалистов не только с хорошей профессиональной базой, но и способных к целостному и системному анализу сложных проблем современной жизни общества и окружающей среды.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Для педагогического образования такая подготовка сопровождается: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во-первых, преодолением противоречий между предметно-методической, психолого-педагогической и социально-культурологической подготовкой будущего учителя;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во-вторых, обеспечением сбалансированности теоретического обучения и системы педагогических практик.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Предусматривается и профессионально-педагогическое наполнение содержания всех циклов изучаемых учебных дисциплин, и фундаментализация профессиональной подготовки будущего педагога профессионального обучения. Дело не только в углублении теоретических основ предметно-методических и психолого-педагогических знаний, но и в вооружении студентов надпредметными, методологическими знаниями, о формировании методологической культуры. Это дает  возможность учителю осознанно выбирать научные идеи и теории, а также адекватное содержание и нужные технологии образовательного процесса. Способность на диагностической основе самостоятельно найти оптимальную модель для данной школы и учащихся и в ее рамках построить реальный учебно-</w:t>
      </w:r>
      <w:r w:rsidRPr="004B3872">
        <w:rPr>
          <w:rFonts w:ascii="Times New Roman" w:hAnsi="Times New Roman" w:cs="Times New Roman"/>
          <w:sz w:val="28"/>
          <w:szCs w:val="28"/>
        </w:rPr>
        <w:lastRenderedPageBreak/>
        <w:t>воспитательный процесс - это важное условие становления инновационной готовности будущего педагога.</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Следовательно, необходимость гармонизации теоретического обучения и воспитания будущих педагогов вызван</w:t>
      </w:r>
      <w:r w:rsidRPr="004B3872">
        <w:rPr>
          <w:rFonts w:ascii="Times New Roman" w:hAnsi="Times New Roman" w:cs="Times New Roman"/>
          <w:color w:val="FF0000"/>
          <w:sz w:val="28"/>
          <w:szCs w:val="28"/>
        </w:rPr>
        <w:t>а</w:t>
      </w:r>
      <w:r w:rsidRPr="004B3872">
        <w:rPr>
          <w:rFonts w:ascii="Times New Roman" w:hAnsi="Times New Roman" w:cs="Times New Roman"/>
          <w:sz w:val="28"/>
          <w:szCs w:val="28"/>
        </w:rPr>
        <w:t xml:space="preserve"> запросами новой школы и анализом затруднений в работе молодых учителей. Неумение использовать теоретические знания на практике, трудности в проектировочной, организаторской и коммуникативной деятельности, проблемы в организации внеурочной работы и сотрудничества с семьей учащихся, неумение найти творческий подход, тяготение к репродуктивным видам педагогической деятельности, несформированные умения и навыки самообразования - вот далеко не полный перечень того, что будущие учителя не дорабатывают в вузе в полной мере, о чем говорят записи в стажерскихлистах первого года работы в школе.</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Причины данных трудностей кроятся в следующем: </w:t>
      </w:r>
      <w:r w:rsidRPr="004B3872">
        <w:rPr>
          <w:rFonts w:ascii="Times New Roman" w:hAnsi="Times New Roman" w:cs="Times New Roman"/>
          <w:i/>
          <w:sz w:val="28"/>
          <w:szCs w:val="28"/>
        </w:rPr>
        <w:t>содержание современного педагогического образования имеет знаниецентрированную направленность; в нем нет личностно-ценностного, операционально-деятельностного, информационно-коммуникативного и других компонентов</w:t>
      </w:r>
      <w:r w:rsidRPr="004B3872">
        <w:rPr>
          <w:rFonts w:ascii="Times New Roman" w:hAnsi="Times New Roman" w:cs="Times New Roman"/>
          <w:sz w:val="28"/>
          <w:szCs w:val="28"/>
        </w:rPr>
        <w:t xml:space="preserve"> содержания образования, без освоения которых невозможно выработать готовность выпускника педвуза к инновационной профессиональной деятельности. Сциентистски направленное содержание, ограничение методов обучения только репродуктивными, традиционными формами - лекций, семинары, лабораторные работы и практикумы и профессиональная, производственная, технологическая практики. Нужны диалогизация обучения, направляющая на формирование субъектности студента, развитие его креативности и эмоционально-волевой сферы. Учебные дискуссии и конференции, «мозговые атаки», ролевые и деловые игры, учебное моделирование и проектирование, сочетание учения и исследования – все это только входит в современное образовательное пространство.</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Подчеркнем необходимость компьютеризации образовательного процесса дуального обучения. Применение компьютера как средства обучения стимулировало импульс информационн</w:t>
      </w:r>
      <w:r w:rsidRPr="004B3872">
        <w:rPr>
          <w:rFonts w:ascii="Times New Roman" w:hAnsi="Times New Roman" w:cs="Times New Roman"/>
          <w:color w:val="FF0000"/>
          <w:sz w:val="28"/>
          <w:szCs w:val="28"/>
        </w:rPr>
        <w:t>ого</w:t>
      </w:r>
      <w:r w:rsidRPr="004B3872">
        <w:rPr>
          <w:rFonts w:ascii="Times New Roman" w:hAnsi="Times New Roman" w:cs="Times New Roman"/>
          <w:sz w:val="28"/>
          <w:szCs w:val="28"/>
        </w:rPr>
        <w:t xml:space="preserve"> аспект</w:t>
      </w:r>
      <w:r w:rsidRPr="004B3872">
        <w:rPr>
          <w:rFonts w:ascii="Times New Roman" w:hAnsi="Times New Roman" w:cs="Times New Roman"/>
          <w:color w:val="FF0000"/>
          <w:sz w:val="28"/>
          <w:szCs w:val="28"/>
        </w:rPr>
        <w:t>а</w:t>
      </w:r>
      <w:r w:rsidRPr="004B3872">
        <w:rPr>
          <w:rFonts w:ascii="Times New Roman" w:hAnsi="Times New Roman" w:cs="Times New Roman"/>
          <w:sz w:val="28"/>
          <w:szCs w:val="28"/>
        </w:rPr>
        <w:t xml:space="preserve"> самостоятельной познавательной деятельности студента, усовершенствовало диагностические, контрольные и оценочные функции образовательного процесса. Это принципиально -трансформировать подход к отбору содержания профессиональной подготовки, характер организации учебно-воспитательного процесса, дало возможность максимально «вводить» студентов в профессиональную среду, создавая и ситуации, максимально приближенные к реальным. Все это нуждается в анализе, вычленении и решения педагогических задач. Современное программное обеспечение дает возможность обращаться к  компьютеру для решения самых различных задач на основе построения дидактических комплексов, справочно-информационных служб, комплекса заданий для самостоятельных работ, расчетно-аналитических систем, учебных и компьютерных программ и т.д. С помощью компьютера можно не только эффективно мотивировать студента </w:t>
      </w:r>
      <w:r w:rsidRPr="004B3872">
        <w:rPr>
          <w:rFonts w:ascii="Times New Roman" w:hAnsi="Times New Roman" w:cs="Times New Roman"/>
          <w:sz w:val="28"/>
          <w:szCs w:val="28"/>
        </w:rPr>
        <w:lastRenderedPageBreak/>
        <w:t>на познание, но и на профессиональные мотивы и интересы, развивать системное мышление, представлять целостно педагогическую деятельность, реализацию общепедагогических и учебных умений, ценностных смыслов профессиональной деятельности. Следовательно, компьютеризация очень важна в становлении будущего педагога.</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Однако в процессе профессионально-педагогической подготовки компьютер практически не используется. Многочисленные позитивные возможности данного средства обучения не реализуются, несмотря на то, что в современных вузах достаточное материально-техническое обеспечение и студентам доступно пользование информационнымы ресурсами. В значительной степени это обусловлено неумением преподавателей вуза направлять студентов на работу с информационными технологиями, ориентируясь только лишь на книги, научные периодические изданияна бумажных носителях, педагогические журналы, ресурсы которых в библиотеке ограничены. Кроме того, использование информационных технологий в процессе обучения (применение слайдов, анимации, видеосюжетов, электронных учебных пособий, учебников  и т.д.) до сих пор широко не применяется к ним обращаются в демонстрационных целях при проведении открытых занятий.</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Как отмечает П.Ф. Середенко, на качестве современного педагогического образования отражается и слабая практическая подготовка будущего учителя. Забыт один из важнейших дидактических принципов – связь теоретического обучения с практикой, без которой знания формальны, они не имеют личностного смысла и эмоциональной окраски, снижается эффективность овладения общепедагогическими и методическими умениями, что, в конечном счете, вызывает угасание профессионально-педагогических интересов и способностей.</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Анализируя проблемы формирования профессионально-значимых качеств будущих специалистов в вузе в условиях кредитной системы обучения, К.Т. Арынов, Т.С. Кошеров, отмечают, что процесс совершенствования не сводится к ограничению организационной трансформации уровней и элементов системы образования. Очень важно совершенствование на уровне вуза. Основное   направление здесь – это инновационное преобразование технологий обучения, первоначальная модернизация педагогического труда и всего научно-педагогического </w:t>
      </w:r>
      <w:r w:rsidR="00882ACA" w:rsidRPr="004B3872">
        <w:rPr>
          <w:rFonts w:ascii="Times New Roman" w:hAnsi="Times New Roman" w:cs="Times New Roman"/>
          <w:sz w:val="28"/>
          <w:szCs w:val="28"/>
        </w:rPr>
        <w:t>процесса</w:t>
      </w:r>
      <w:r w:rsidRPr="004B3872">
        <w:rPr>
          <w:rFonts w:ascii="Times New Roman" w:hAnsi="Times New Roman" w:cs="Times New Roman"/>
          <w:sz w:val="28"/>
          <w:szCs w:val="28"/>
        </w:rPr>
        <w:t xml:space="preserve">.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Подготовка специалиста в данном контексте базируется на двух взаимодополняющих и взаимосвязанных формах вузовской деятельности: процессе подготовки и оценки качества. При этом подготовка специалиста эффективна при тесной взаимосвязи и совершенствовании основных направлений деятельности любого вуза и выступает как единое целостное  и комплексное явление, соответствующее целям дуальной образовательной функции высшего учебного заведения.</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lastRenderedPageBreak/>
        <w:t>Совершенствуя подготовку специалиста, нельзя ограничиваться лишь структурными изменениями, необходимо повысить не только качество самого педагогического процесса, но и обратиться к новым форам организации и управления учебным процессом</w:t>
      </w:r>
      <w:r w:rsidRPr="004B3872">
        <w:rPr>
          <w:rFonts w:ascii="Times New Roman" w:hAnsi="Times New Roman" w:cs="Times New Roman"/>
          <w:sz w:val="28"/>
          <w:szCs w:val="28"/>
          <w:lang w:val="kk-KZ"/>
        </w:rPr>
        <w:t xml:space="preserve"> дуального обучения</w:t>
      </w:r>
      <w:r w:rsidRPr="004B3872">
        <w:rPr>
          <w:rFonts w:ascii="Times New Roman" w:hAnsi="Times New Roman" w:cs="Times New Roman"/>
          <w:sz w:val="28"/>
          <w:szCs w:val="28"/>
        </w:rPr>
        <w:t>. Наиболее важные из них - составление договор</w:t>
      </w:r>
      <w:r w:rsidRPr="004B3872">
        <w:rPr>
          <w:rFonts w:ascii="Times New Roman" w:hAnsi="Times New Roman" w:cs="Times New Roman"/>
          <w:color w:val="FF0000"/>
          <w:sz w:val="28"/>
          <w:szCs w:val="28"/>
        </w:rPr>
        <w:t>ов</w:t>
      </w:r>
      <w:r w:rsidRPr="004B3872">
        <w:rPr>
          <w:rFonts w:ascii="Times New Roman" w:hAnsi="Times New Roman" w:cs="Times New Roman"/>
          <w:sz w:val="28"/>
          <w:szCs w:val="28"/>
        </w:rPr>
        <w:t xml:space="preserve"> с предприятиями,  колледжем и школой, пересмотр типовых учебных планов дуального обучения, на основе новых принципов обучения, соответствующих современным требованиям и не противоречащим государственным стандартам РК по каждой специальности; управление учебным процессом. Нужно включать элементы научного поиска. Проектировать практику следует так, чтобы студент  - будущий специалист – стремился к качеству её организации.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Естественно, что успешность подготовки специалиста зависит от условий правильного воздействия на нервно-психическое состояние студента педагогическими приемами и методами, тогда и создается единый синхронный психологический комфорт на занятиях и воспитательных мероприятиях.</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 механизм подготовки будущих педагогов к дуальному обучению в системе ТиПО  нужно включать осмысление психологических барьеров, неизбежно проявляющихся тогда, когда требуется выход за пределы привычных способов исполнения профессионального долга. Может возникнуть антиинновационный барьер, причина которого кроется в индивидуальных особенностях будущего педагога, в специфике коллектива и образовательной среды  окружающей его. Внешне этот барьер проявляется в защитных высказываниях, обнаруживающих стереотипы, закрепившиеся в обществе относительно конкретных инноваций. Когда же начальный инновационный процесс все же перерастает в нововведение, то для его остановки используется методы:</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конкретизации документов, ограничивающих распространение новщества; </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кусочного внедрения только одного из структурных элементов дуального обучения; </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вечного эксперимента: искусственная задержка в экспериментальном статусе; </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отчетного внедрения: искажение подлинного внедрения; </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параллельного внедрения: новшество функционирует наряду со старым. </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К разряду психологических барьеров принадлежат и барьеры к творчеству:</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склонность к конформизму — пассивное принятие действующего порядка; </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боязнь быть в роли «белой вороны», выглядеть глупым и смешным в своих начинаниях; </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страх произвести впечатление экстравагантного человека даже </w:t>
      </w:r>
      <w:r w:rsidRPr="004B3872">
        <w:rPr>
          <w:rFonts w:ascii="Times New Roman" w:hAnsi="Times New Roman" w:cs="Times New Roman"/>
          <w:sz w:val="28"/>
          <w:szCs w:val="28"/>
        </w:rPr>
        <w:lastRenderedPageBreak/>
        <w:t xml:space="preserve">агрессивного в своем неприятии мнений других людей; </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боязнь возмездия со стороны другого человека, чью позицию мы воспринимаем критически; </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личностная тревожность, неуверенность в себе, негативное самовосприятие, проявляющиеся  в  заниженной самооценке личности, боязнью открыто выразить свои идеи; </w:t>
      </w:r>
    </w:p>
    <w:p w:rsidR="00835260" w:rsidRPr="004B3872" w:rsidRDefault="00835260" w:rsidP="004B3872">
      <w:pPr>
        <w:widowControl w:val="0"/>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ригидность мышления, которую можно оценивать как свойство применеиия приобретенных знаний одновариантным способом. </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 процессе подготовки педагогических кадров в вузе к дуальному обучению, необходимо осмыслить, прочувствовать и уйти от психологических барьеров, препятствующих реализации инновационной деятельности. Изменить такое поведение очень непросто, ломка стереотипов тревожит и страшит. Но будушему педагогу дуального обучения необходимо понять что стандартизация его поведения вызывает все больше подчиненность его деятельности инструктивным предписаниям. В сознании фиксируется все больше готовых моделей педагогического труда. Это способствует  тому, что будущий педагог легко приспосабливатся к педагогическому сообществу. При этом уровень его креативности снижается. Но реалии жизни таковы, что без проявления инновационного поведения, то есть без активного и систематического творчества, будущий учитель не будет  успешным и эффективным в педагогической деятельности.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Обсуждение специфики подготовки будущих педагогов к инновационной деятельности учитывает условия, благодаря которым можно считать, что будущие специалисты должна усвоить основы методологии научного познания, педагогического исследования, иметь сформированное чувство профессионального долга. При этом нужно знать  о возможных конфликтах, между нормативным долгом и необходимостью его творческого исполнения, о причинах, их возникновения. Иной раз учителя хотят добросовестно исполнять свои обязанности. Но в силу разного рода обстоятельств результат их усилий не соответствует их стремлениям, что приводит к конфликту между учителем и менеджером воспитательного учреждения. Менеджер низко оценивает качество работы учителя, хотя последний стремился соответствовать требованиям. Вопрос о возможных конфликтах, связанных с долгом и желанием его творчески выполнить, является проблемой свободы и необходимости. Однако не менее важно вникнуть  в проблему соответствия личных качеств и способностей учителя, с одной стороны, и развитие технологий инновационной деятельности — с другой.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Обратимся к некоторым случаям проявления такого рода конфликтов, хотя они иногда выступают в  различных формах:</w:t>
      </w:r>
    </w:p>
    <w:p w:rsidR="00835260" w:rsidRPr="004B3872" w:rsidRDefault="00835260" w:rsidP="004B3872">
      <w:pPr>
        <w:widowControl w:val="0"/>
        <w:numPr>
          <w:ilvl w:val="0"/>
          <w:numId w:val="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учитель понимает необходимость освоения технологий инновационной деятельности, но по личным соображениям не стремится к осуществлению; </w:t>
      </w:r>
    </w:p>
    <w:p w:rsidR="00835260" w:rsidRPr="004B3872" w:rsidRDefault="00835260" w:rsidP="004B3872">
      <w:pPr>
        <w:widowControl w:val="0"/>
        <w:numPr>
          <w:ilvl w:val="0"/>
          <w:numId w:val="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учитель знает, что должен, уверен в значимости и необходимости его </w:t>
      </w:r>
      <w:r w:rsidRPr="004B3872">
        <w:rPr>
          <w:rFonts w:ascii="Times New Roman" w:hAnsi="Times New Roman" w:cs="Times New Roman"/>
          <w:sz w:val="28"/>
          <w:szCs w:val="28"/>
        </w:rPr>
        <w:lastRenderedPageBreak/>
        <w:t xml:space="preserve">исполнения , но у него нет настойчивости.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Если выявится, что у будущего педагога нет объективных условий или данных для выполнения практической работы на экспериментальной площадке по введению новшества в педагогический процесс, осуществление коррекции и самоанализа в педагогической деятельности, то разрешение данного типа конфликта нуждается в более тонких управленческих подходах.</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Анализ современных научно-педагогических исследований в области педагогической инноватики привёл к выделению ряда различных подходов ученых к организации процесса профессионально-педагогической подготовки будущих педагогов как субъекта инновационной деятельности. Обратимся к некоторым из них.</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В.Г. Подзолков  в качестве основных условий, способствующих профессионально-личностном становлении инновационной готовности будущих педагоговв вузе, называет следующие: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 фундаментализация педагогического образования,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 педагогизация образовательного процесса в вузе,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 отказ от массового подхода в пользу  индивидуализации профессионально-педагогической подготовки будущего учителя,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 подготовка учителя по заказам конкретных общеобразовательных заведений,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интеграция вузовского этапа с довузовским и поствузовским образованием.</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По </w:t>
      </w:r>
      <w:r w:rsidR="00882ACA" w:rsidRPr="004B3872">
        <w:rPr>
          <w:rFonts w:ascii="Times New Roman" w:hAnsi="Times New Roman" w:cs="Times New Roman"/>
          <w:sz w:val="28"/>
          <w:szCs w:val="28"/>
        </w:rPr>
        <w:t>мнению Л.В. Шкериной</w:t>
      </w:r>
      <w:r w:rsidRPr="004B3872">
        <w:rPr>
          <w:rFonts w:ascii="Times New Roman" w:hAnsi="Times New Roman" w:cs="Times New Roman"/>
          <w:sz w:val="28"/>
          <w:szCs w:val="28"/>
        </w:rPr>
        <w:t>, среди важнейших направлений построения программы подготовки будущих педагогов особое внимание нужно обращать на формирование готовности педагога к участию в инновационных процессах в дуальном обучении в системе ТиПО. Решение данной задачи - в изменениях акцентов в профессиональной подготовке, а именно:</w:t>
      </w:r>
    </w:p>
    <w:p w:rsidR="00835260" w:rsidRPr="004B3872" w:rsidRDefault="00835260" w:rsidP="004B3872">
      <w:pPr>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приобретаемое будущими педагогами образование должно ориентировать на постоянное саморазвитие, т.к. только в этом случае молодые специалисты окажутся готовы к  творческой интерпретации научных исследований и использованию данных передового опыта;</w:t>
      </w:r>
    </w:p>
    <w:p w:rsidR="00835260" w:rsidRPr="004B3872" w:rsidRDefault="00835260" w:rsidP="004B3872">
      <w:pPr>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неформальное сочетание теоретического наследия и практического опыта, восприятие педагогики как непрерывного развития, дает стимулы для постоянного поиска новых путей решения проблем дуального образования системы ТиПО;</w:t>
      </w:r>
    </w:p>
    <w:p w:rsidR="00835260" w:rsidRPr="004B3872" w:rsidRDefault="00835260" w:rsidP="004B3872">
      <w:pPr>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гуманистическая позиция педагога, проявляющаяся в признании и принятии ребенка, воспитанника как ценности, где его «Я-концепция» — приоритетная часть в структуре ценностных ориентаций.</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По мнению</w:t>
      </w:r>
      <w:r w:rsidR="00882ACA" w:rsidRPr="004B3872">
        <w:rPr>
          <w:rFonts w:ascii="Times New Roman" w:hAnsi="Times New Roman" w:cs="Times New Roman"/>
          <w:sz w:val="28"/>
          <w:szCs w:val="28"/>
        </w:rPr>
        <w:t xml:space="preserve"> И.В. Плаксиной</w:t>
      </w:r>
      <w:r w:rsidRPr="004B3872">
        <w:rPr>
          <w:rFonts w:ascii="Times New Roman" w:hAnsi="Times New Roman" w:cs="Times New Roman"/>
          <w:sz w:val="28"/>
          <w:szCs w:val="28"/>
        </w:rPr>
        <w:t>, процесс развития инновационной готовности будущих педагогов сможет охватываться управлением при создании специальных условий, а именно:</w:t>
      </w:r>
    </w:p>
    <w:p w:rsidR="00835260" w:rsidRPr="004B3872" w:rsidRDefault="00835260" w:rsidP="004B3872">
      <w:pPr>
        <w:widowControl w:val="0"/>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преемственность всех этапов многоуровневого педагогического образования; </w:t>
      </w:r>
    </w:p>
    <w:p w:rsidR="00835260" w:rsidRPr="004B3872" w:rsidRDefault="00835260" w:rsidP="004B3872">
      <w:pPr>
        <w:widowControl w:val="0"/>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ориентация университетского обучения на обобщенную модель </w:t>
      </w:r>
      <w:r w:rsidRPr="004B3872">
        <w:rPr>
          <w:rFonts w:ascii="Times New Roman" w:hAnsi="Times New Roman" w:cs="Times New Roman"/>
          <w:sz w:val="28"/>
          <w:szCs w:val="28"/>
        </w:rPr>
        <w:lastRenderedPageBreak/>
        <w:t xml:space="preserve">подготовки учителя к инновационной деятельности; </w:t>
      </w:r>
    </w:p>
    <w:p w:rsidR="00835260" w:rsidRPr="004B3872" w:rsidRDefault="00835260" w:rsidP="004B3872">
      <w:pPr>
        <w:widowControl w:val="0"/>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психологическая диагностика учителя к данному виду деятельности; </w:t>
      </w:r>
    </w:p>
    <w:p w:rsidR="00835260" w:rsidRPr="004B3872" w:rsidRDefault="00835260" w:rsidP="004B3872">
      <w:pPr>
        <w:widowControl w:val="0"/>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формирование творческой активности и мотивационно-целостного отношения к инновациям у педагога; </w:t>
      </w:r>
    </w:p>
    <w:p w:rsidR="00835260" w:rsidRPr="004B3872" w:rsidRDefault="00835260" w:rsidP="004B3872">
      <w:pPr>
        <w:widowControl w:val="0"/>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взаимосвязь общепедагогической, психологической и специально-методической подготовки учителя; </w:t>
      </w:r>
    </w:p>
    <w:p w:rsidR="00835260" w:rsidRPr="004B3872" w:rsidRDefault="00835260" w:rsidP="004B3872">
      <w:pPr>
        <w:widowControl w:val="0"/>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осуществление межцикловых и междисциплинарных взаимодействий, интеграция знаний в русле общих проблем инноваций; </w:t>
      </w:r>
    </w:p>
    <w:p w:rsidR="00835260" w:rsidRPr="004B3872" w:rsidRDefault="00835260" w:rsidP="004B3872">
      <w:pPr>
        <w:widowControl w:val="0"/>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формирование у будущих педагогов инновационной культуры, восприимчивости к новшеству в педагогике; </w:t>
      </w:r>
    </w:p>
    <w:p w:rsidR="00835260" w:rsidRPr="004B3872" w:rsidRDefault="00835260" w:rsidP="004B3872">
      <w:pPr>
        <w:widowControl w:val="0"/>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изучение, выявление и оценивание динамики освоения инновационной деятельности учителя. </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Итак, для подготовки будущих педагогических кадров к дуальному обучению в системе ТиПО нужны условия, при которых учителя приобретут знание основ методологии научного познания, технологий инновационной деятельности, освоят вести практическую работу на экспериментальной площадке по введению новшества в педагогический процесс, будут корректировать и самостоятельно анализировать свою педагогическую деятельность.</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Всесторонне рассматривая процесс подготовки будущего учителя, в том числе и к инновациям в профессиональной деятельности, И.А. Клюшникова</w:t>
      </w:r>
      <w:r w:rsidR="00882ACA" w:rsidRPr="004B3872">
        <w:rPr>
          <w:rFonts w:ascii="Times New Roman" w:hAnsi="Times New Roman" w:cs="Times New Roman"/>
          <w:sz w:val="28"/>
          <w:szCs w:val="28"/>
        </w:rPr>
        <w:t xml:space="preserve"> указывает ее следующие условия</w:t>
      </w:r>
      <w:r w:rsidRPr="004B3872">
        <w:rPr>
          <w:rFonts w:ascii="Times New Roman" w:hAnsi="Times New Roman" w:cs="Times New Roman"/>
          <w:sz w:val="28"/>
          <w:szCs w:val="28"/>
        </w:rPr>
        <w:t>:</w:t>
      </w:r>
    </w:p>
    <w:p w:rsidR="00835260" w:rsidRPr="004B3872" w:rsidRDefault="00835260" w:rsidP="004B3872">
      <w:pPr>
        <w:pStyle w:val="a3"/>
        <w:widowControl w:val="0"/>
        <w:numPr>
          <w:ilvl w:val="0"/>
          <w:numId w:val="5"/>
        </w:numPr>
        <w:tabs>
          <w:tab w:val="left" w:pos="993"/>
        </w:tabs>
        <w:autoSpaceDE w:val="0"/>
        <w:autoSpaceDN w:val="0"/>
        <w:adjustRightInd w:val="0"/>
        <w:ind w:left="0" w:firstLine="709"/>
        <w:jc w:val="both"/>
        <w:rPr>
          <w:sz w:val="28"/>
          <w:szCs w:val="28"/>
        </w:rPr>
      </w:pPr>
      <w:r w:rsidRPr="004B3872">
        <w:rPr>
          <w:sz w:val="28"/>
          <w:szCs w:val="28"/>
        </w:rPr>
        <w:t xml:space="preserve">Профессионально-ориентированное изучение дисциплин предметной подготовки будущего педагога. Автор полагает, что при творческом подходе к организации занятий по всем изучаемым дисциплинам предметной подготовки, имея цель решения задач всей системы обучения в высшем учебном заведении, одна из которых - это подготовка педагогических кадров в вузе к дуальному обучению в системе ТиПО, </w:t>
      </w:r>
    </w:p>
    <w:p w:rsidR="00835260" w:rsidRPr="004B3872" w:rsidRDefault="00835260" w:rsidP="004B3872">
      <w:pPr>
        <w:pStyle w:val="a3"/>
        <w:widowControl w:val="0"/>
        <w:numPr>
          <w:ilvl w:val="0"/>
          <w:numId w:val="5"/>
        </w:numPr>
        <w:tabs>
          <w:tab w:val="left" w:pos="993"/>
        </w:tabs>
        <w:autoSpaceDE w:val="0"/>
        <w:autoSpaceDN w:val="0"/>
        <w:adjustRightInd w:val="0"/>
        <w:ind w:left="0" w:firstLine="709"/>
        <w:jc w:val="both"/>
        <w:rPr>
          <w:sz w:val="28"/>
          <w:szCs w:val="28"/>
        </w:rPr>
      </w:pPr>
      <w:r w:rsidRPr="004B3872">
        <w:rPr>
          <w:sz w:val="28"/>
          <w:szCs w:val="28"/>
        </w:rPr>
        <w:t>Дисциплины предметной подготовки как по фактору времени, так и по фактору качества располагают значительными резервами;</w:t>
      </w:r>
    </w:p>
    <w:p w:rsidR="00835260" w:rsidRPr="004B3872" w:rsidRDefault="00835260" w:rsidP="004B3872">
      <w:pPr>
        <w:pStyle w:val="a3"/>
        <w:widowControl w:val="0"/>
        <w:numPr>
          <w:ilvl w:val="0"/>
          <w:numId w:val="5"/>
        </w:numPr>
        <w:tabs>
          <w:tab w:val="left" w:pos="993"/>
        </w:tabs>
        <w:autoSpaceDE w:val="0"/>
        <w:autoSpaceDN w:val="0"/>
        <w:adjustRightInd w:val="0"/>
        <w:ind w:left="0" w:firstLine="709"/>
        <w:jc w:val="both"/>
        <w:rPr>
          <w:sz w:val="28"/>
          <w:szCs w:val="28"/>
        </w:rPr>
      </w:pPr>
      <w:r w:rsidRPr="004B3872">
        <w:rPr>
          <w:sz w:val="28"/>
          <w:szCs w:val="28"/>
        </w:rPr>
        <w:t xml:space="preserve">Организация спецкурсов, более подробно раскрывающих специфику  дуального обучения деятельности учителя, ориентированных на формирование профессионально-значимых личностных качеств, знаний, умений и навыков, сцентрированных в основе профессиональной готовности будущих педагогов вузе к дуальному обучению в системе ТиПО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  В частности, разработанные нами курсы «Основы дуального обучения», «Теория и методика дуального обучения», на наш взгляд, помогут будущим педагогам профессионального обучения сформировать качества для минимизации трудностей специфических особенностей предстоящей профессионально-педагогической деятельности;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3. Профессионализация содержания образования путём включения в образовательный процесс системы личностно-ориентированных творческих заданий, содержащих примеры ситуаций, встречающихся в профессиональной деятельности учителя;</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lastRenderedPageBreak/>
        <w:t>4. Использование разнообразных организационных форм учебной работы:</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коллективное обучение (лекции, семинары, практические занятия), дающее равные стартовые возможности в процессе формирования готовности будущих педагогов к инновационной деятельности;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индивидуальное обучение, предполагающее самостоятельное выполнение студентами заданий различной сложности в зависимости от исходного уровня подготовленности, а также развития личностных качеств; − индивидуализированных, ориентированн</w:t>
      </w:r>
      <w:r w:rsidRPr="004B3872">
        <w:rPr>
          <w:rFonts w:ascii="Times New Roman" w:hAnsi="Times New Roman" w:cs="Times New Roman"/>
          <w:color w:val="FF0000"/>
          <w:sz w:val="28"/>
          <w:szCs w:val="28"/>
        </w:rPr>
        <w:t>ых</w:t>
      </w:r>
      <w:r w:rsidRPr="004B3872">
        <w:rPr>
          <w:rFonts w:ascii="Times New Roman" w:hAnsi="Times New Roman" w:cs="Times New Roman"/>
          <w:sz w:val="28"/>
          <w:szCs w:val="28"/>
        </w:rPr>
        <w:t xml:space="preserve"> на персонификацию учебной деятельности, рассчитанных на возможности каждого студента, степень его готовности к педагогической деятельности;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организацию самообучения студентов, стимулирующего потребность в непрерывном личностном самосовершенствовании и росте;</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5. Выбор и реализация наиболее оптимальных методов обучения;</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6. Субъект - субъектное взаимодействие, построенное на диалогическом взаимодействии по схеме «преподаватель - студент», «студент - студент», «преподаватель – мастер наставник на производстве – студент», вырабатывающие у студентов рефлексирующего типа навыки общения в его когнитивном, процессуальном и личностном значении, что в конечном счете позволяет студентам самоутвердиться в различных формах сотрудничества;</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7. Соотнесение содержания профессионального обучения с основными особенностями профессиональной деятельности педагога колледжа или школьного учителя;</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8. Оптимальное сочетание общих, групповых и индивидуальных форм организации учебного процесса в вузе, создание условий для эффективной организации самостоятельной работы студентов;</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9. Рациональное применение современных технологий, форм, методов и средств обучения на различных этапах профессионально-педагогической  подготовки;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10. Соотнесение результатов подготовки педагогических кадров в вузе с требованиями, связанными с социальным заказом по качеству подготовки специалистов – будущих педагогов дуального обучения;</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11. Формирование у студентов знаний, умений, личностных качеств, необходимых для преодоления трудностей педагогической деятельности, формирующих инновационную готовность будущих педагогических кадров к дуальному обучению в системе ТиПО.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Таким образом, лишь при комплексной практической реализации указанных факторов находит свое решение проблема формирования готовности будущих педагогических кадров к дуальному обучению в системе ТиПО.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 Л.С. Гавриленко приводит теоретические положения формирования готовности студентов педагогического вуза к педагогической деятельности при реализации следующих условий:</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lastRenderedPageBreak/>
        <w:t>- наполнить содержание дисциплин педагогического цикла знаниями из области педагогической инноватики с целью формирования готовности студентов к инновациям в педагогической деятельности;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стимулировать процесс формирования готовности студентов к инновациям в педагогической деятельности активными методами обучения (деловые игры, теоретические дискуссии, кейс-метод, дебаты, проблемные дискуссии с выдвижением проектов), формирующих субъектную позицию, развивающих их рефлексию, формирующих мотивацию к инновациям в педагогической деятельности, обеспечивающих целостную готовность студентов к инновациям в педагогической деятельности;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осуществлять мониторинг реализации процесса формирования готовности студентов педагогического вуза к инновациям в педагогической деятельности на основе специально разработанных методик для повышения эффективности и своевременной коррекции данного процесса.</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 своем исследовании, посвященном формированию готовности будущих педагогов к экспериментальной деятельности в вузе, Р.И. Горохова предлагает проектирование образовательной среды в педагогическом вузе на основе следующих условий:</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использование блочно-модульной системы, устанавливающей связь между различными блоками общеобразовательных курсов, ориентированных на подготовку к педагогическому эксперименту;</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повышение общего уровня профессиональной подготовки будущих педагогов к инновациям, творческой деятельности;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формирование умений и навыков творческого использования средств информационных и коммуникационных технологий в научно-исследовательской и учебно-воспитательной работе;</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развитие позитивной мотивация к проведению педагогических экспериментов в учебной и научно-исследовательской paбoтe в вузе и в будущей профессиональной деятельности.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Обобщенный анализ психолого-педагогических условий эффективности подготовки будущих педагогов к инновационной деятельности представлены в работе О.Р. Бадагуевой. Автор предлагает решение проблемы при условии: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1. разработку и реализацию в учебно-воспитательном процессе педагогического колледжа недостающего аспекта подготовки студентов к инновационной деятельности, включающего теоретическую и практическую готовность к нововведениям;</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2. создание и внедрение в практику модели формирования готовности студентов к инновационной деятельности;</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3. подготовку студента в рамках технологии, поэтапно воспроизводящей профессионально-творческую деятельность будущего учителя;</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lastRenderedPageBreak/>
        <w:t>4. разработку диагностики уровня готовности будущего педагога к инновационной деятельности, постоянно используемой в педколледже как средство и результат.</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Как показывают результаты проведенного теоретического исследования, авторами четко определяются следующие направления педагогической работы по совершенствованию процесса подготовки будущих педагогов к инновационной деятельности: связь теоретической и практической подготовки, установление субъект-субъектных отношений; применение передовых технологий в обучении и воспитании студентов, разработка четких концептуальных ориентиров и моделирование исследуемого процесса, разработка оптимального мониторинга инновационной готовности будущего учителя. Однако ни в одном исследовании данные положения не находят последовательного методологического обоснования в совокупности с теоретической и экспериментальной разработкой механизмов их внедрения в практику.</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Таким образом, обобщая вышесказанное, процесс профессиональной подготовки учителя как субъекта инновационной деятельности является специфической частью профессионального становления будущих педагогов. Он находится под влиянием общих как объективных, так и субъективных условий. Объективные условия, независящие от сознания объектов педагогической системы и определяющие профессиональное формирование студентов педагогического вуза в целом и как субъектов инновационной деятельности в частности, связаны с реальной системой профессиональной подготовки студентов в педагогическом вузе. К их числу можно отнести:</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w:t>
      </w:r>
      <w:r w:rsidRPr="004B3872">
        <w:rPr>
          <w:rFonts w:ascii="Times New Roman" w:hAnsi="Times New Roman" w:cs="Times New Roman"/>
          <w:sz w:val="28"/>
          <w:szCs w:val="28"/>
        </w:rPr>
        <w:tab/>
        <w:t>профессионально-педагогическую направленность  подготовки;</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w:t>
      </w:r>
      <w:r w:rsidRPr="004B3872">
        <w:rPr>
          <w:rFonts w:ascii="Times New Roman" w:hAnsi="Times New Roman" w:cs="Times New Roman"/>
          <w:sz w:val="28"/>
          <w:szCs w:val="28"/>
        </w:rPr>
        <w:tab/>
        <w:t>содержание учебно-воспитательного процесса;</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w:t>
      </w:r>
      <w:r w:rsidRPr="004B3872">
        <w:rPr>
          <w:rFonts w:ascii="Times New Roman" w:hAnsi="Times New Roman" w:cs="Times New Roman"/>
          <w:sz w:val="28"/>
          <w:szCs w:val="28"/>
        </w:rPr>
        <w:tab/>
        <w:t>единство и взаимосвязь учебного и практического аспектов подготовки.</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Субъективные условия, влияющие на профессиональное становление будущих педагогов - это личностные предпосылки овладения профессионально-педагогической деятельностью.</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К субъективным условиям относятся:</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w:t>
      </w:r>
      <w:r w:rsidRPr="004B3872">
        <w:rPr>
          <w:rFonts w:ascii="Times New Roman" w:hAnsi="Times New Roman" w:cs="Times New Roman"/>
          <w:sz w:val="28"/>
          <w:szCs w:val="28"/>
        </w:rPr>
        <w:tab/>
        <w:t>интеллектуальные способности;</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w:t>
      </w:r>
      <w:r w:rsidRPr="004B3872">
        <w:rPr>
          <w:rFonts w:ascii="Times New Roman" w:hAnsi="Times New Roman" w:cs="Times New Roman"/>
          <w:sz w:val="28"/>
          <w:szCs w:val="28"/>
        </w:rPr>
        <w:tab/>
        <w:t>педагогические способности и умения;</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w:t>
      </w:r>
      <w:r w:rsidRPr="004B3872">
        <w:rPr>
          <w:rFonts w:ascii="Times New Roman" w:hAnsi="Times New Roman" w:cs="Times New Roman"/>
          <w:sz w:val="28"/>
          <w:szCs w:val="28"/>
        </w:rPr>
        <w:tab/>
        <w:t>профессионально-педагогическая направленность личности;</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w:t>
      </w:r>
      <w:r w:rsidRPr="004B3872">
        <w:rPr>
          <w:rFonts w:ascii="Times New Roman" w:hAnsi="Times New Roman" w:cs="Times New Roman"/>
          <w:sz w:val="28"/>
          <w:szCs w:val="28"/>
        </w:rPr>
        <w:tab/>
        <w:t>собственная активность в овладении будущей профессией.</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Названные     объективные     и     субъективные     условия     являются необходимыми,   но   недостаточными   для   профессиональной   подготовки учителя как субъекта инновационной деятельности будущих педагогов к дуальному обучению в системе ТиПО.</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Так, М. В. Глебова предлагает следующую систему дидактических условий: специально отобранное содержание процесса обучения школьников к мыслительным операциям;  обеспечение единства мотивационного, содержательного и операционного компонентов обучения;  единство </w:t>
      </w:r>
      <w:r w:rsidRPr="004B3872">
        <w:rPr>
          <w:rFonts w:ascii="Times New Roman" w:hAnsi="Times New Roman" w:cs="Times New Roman"/>
          <w:sz w:val="28"/>
          <w:szCs w:val="28"/>
        </w:rPr>
        <w:lastRenderedPageBreak/>
        <w:t xml:space="preserve">репродуктивного и продуктивного характера познавательной деятельности учащихся; постепенное повышение степени их самостоятельности в овладении мыслительными операциями;  побудительно-интенсифицирующая деятельность учителя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Дополнительно к этим дидактическим условиям можно добавить к побудительно-интенсифицирующей деятельности учителя ориентирующей  мотивации  к труду деятельность наставника на производстве.</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Следует выделить специфические условия, обеспечивающие эффективность данного процесса. Мы считаем, что специфические условия в контексте   нашего   исследования   в   значительной   степени   определяются инновационными     тенденциями      в      образовании      и      деятельностью педагога в образовательной практике.</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На наш взгляд, профессионально-педагогическая подготовка будущих педагогов к дуальному обучению в системе ТиПО     будет    успешной,    если    будут    соблюдаться    следующие </w:t>
      </w:r>
      <w:r w:rsidRPr="004B3872">
        <w:rPr>
          <w:rFonts w:ascii="Times New Roman" w:hAnsi="Times New Roman" w:cs="Times New Roman"/>
          <w:i/>
          <w:sz w:val="28"/>
          <w:szCs w:val="28"/>
        </w:rPr>
        <w:t>дидактические условия:</w:t>
      </w:r>
    </w:p>
    <w:p w:rsidR="00835260" w:rsidRPr="004B3872" w:rsidRDefault="00835260" w:rsidP="004B3872">
      <w:pPr>
        <w:pStyle w:val="a3"/>
        <w:numPr>
          <w:ilvl w:val="0"/>
          <w:numId w:val="1"/>
        </w:numPr>
        <w:tabs>
          <w:tab w:val="left" w:pos="993"/>
        </w:tabs>
        <w:ind w:left="0" w:firstLine="709"/>
        <w:jc w:val="both"/>
        <w:rPr>
          <w:sz w:val="28"/>
          <w:szCs w:val="28"/>
        </w:rPr>
      </w:pPr>
      <w:r w:rsidRPr="004B3872">
        <w:rPr>
          <w:sz w:val="28"/>
          <w:szCs w:val="28"/>
        </w:rPr>
        <w:t>Подготовка педагога нового типа;</w:t>
      </w:r>
    </w:p>
    <w:p w:rsidR="00835260" w:rsidRPr="004B3872" w:rsidRDefault="00835260" w:rsidP="004B3872">
      <w:pPr>
        <w:pStyle w:val="a3"/>
        <w:numPr>
          <w:ilvl w:val="0"/>
          <w:numId w:val="1"/>
        </w:numPr>
        <w:tabs>
          <w:tab w:val="left" w:pos="993"/>
        </w:tabs>
        <w:autoSpaceDE w:val="0"/>
        <w:autoSpaceDN w:val="0"/>
        <w:adjustRightInd w:val="0"/>
        <w:ind w:left="0" w:firstLine="709"/>
        <w:rPr>
          <w:sz w:val="28"/>
          <w:szCs w:val="28"/>
        </w:rPr>
      </w:pPr>
      <w:r w:rsidRPr="004B3872">
        <w:rPr>
          <w:sz w:val="28"/>
          <w:szCs w:val="28"/>
        </w:rPr>
        <w:t>Модульная систематизация содержания обучения,</w:t>
      </w:r>
    </w:p>
    <w:p w:rsidR="00835260" w:rsidRPr="004B3872" w:rsidRDefault="00835260" w:rsidP="004B3872">
      <w:pPr>
        <w:pStyle w:val="a3"/>
        <w:numPr>
          <w:ilvl w:val="0"/>
          <w:numId w:val="1"/>
        </w:numPr>
        <w:tabs>
          <w:tab w:val="left" w:pos="993"/>
        </w:tabs>
        <w:autoSpaceDE w:val="0"/>
        <w:autoSpaceDN w:val="0"/>
        <w:adjustRightInd w:val="0"/>
        <w:ind w:left="0" w:firstLine="709"/>
        <w:rPr>
          <w:sz w:val="28"/>
          <w:szCs w:val="28"/>
        </w:rPr>
      </w:pPr>
      <w:r w:rsidRPr="004B3872">
        <w:rPr>
          <w:sz w:val="28"/>
          <w:szCs w:val="28"/>
        </w:rPr>
        <w:t>Технологическая организация общественно-профессиональных отношений в процессе обучения (в учебной группе, на производственной практике и т д),</w:t>
      </w:r>
    </w:p>
    <w:p w:rsidR="00835260" w:rsidRPr="004B3872" w:rsidRDefault="00835260" w:rsidP="004B3872">
      <w:pPr>
        <w:pStyle w:val="a3"/>
        <w:numPr>
          <w:ilvl w:val="0"/>
          <w:numId w:val="1"/>
        </w:numPr>
        <w:tabs>
          <w:tab w:val="left" w:pos="993"/>
        </w:tabs>
        <w:autoSpaceDE w:val="0"/>
        <w:autoSpaceDN w:val="0"/>
        <w:adjustRightInd w:val="0"/>
        <w:ind w:left="0" w:firstLine="709"/>
        <w:rPr>
          <w:sz w:val="28"/>
          <w:szCs w:val="28"/>
        </w:rPr>
      </w:pPr>
      <w:r w:rsidRPr="004B3872">
        <w:rPr>
          <w:sz w:val="28"/>
          <w:szCs w:val="28"/>
        </w:rPr>
        <w:t>Комплект учебно-методического обеспечения непрерывной профессионально педагогической подготовки преподавателей, студентов в вузе</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Дидактические условия, обеспечивающие эффективность реализации дуальной системы педагогического образования в вузе, отражают взаимосвязь и взаимообусловленность концептуально-теоретических оснований построения дуальной системы и системно-компонентных характеристик процесса обучения.</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Ориентация будущих специалистов на овладение методами и законами научного познания в направлении  компетентности овладения навыками и способами применения новейшего оборудования  современного, инновационного производства и  совместная образовательно-творческо-производственная деятельность, основанная на социальном партнерстве: преподавателя – мастера наставника на производстве – студента. Реализация в активных и интерактивных формах обучения: диалог, полиглот, дискуссия. Диалог с мастером на рабочем месте, дискуссия о  личностно-профессиональном примере мастера-наставника. Диалог в рабочей атмосфере, беседа с отличниками труда, различные конкурсы, викторины, вечера с участиями рабочих, представителей с предприятий и студентов, посвященные празднованию  дня Труда, трудовым подвигам и достижениям данных предприятий, совместная работа с рабочими  по составлению книги Славы Труда предприятии и др.</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Применение преподавателем и наставником-мастером на производстве креативных профессиональных приемов, учитывающих индивидуальные </w:t>
      </w:r>
      <w:r w:rsidRPr="004B3872">
        <w:rPr>
          <w:rFonts w:ascii="Times New Roman" w:hAnsi="Times New Roman" w:cs="Times New Roman"/>
          <w:sz w:val="28"/>
          <w:szCs w:val="28"/>
        </w:rPr>
        <w:lastRenderedPageBreak/>
        <w:t>личностные особенности и сферу профессиональной деятельности будущего специалиста; мотивационно-интенсифицирующая деятельность преподавателя и наставника – мастера на производстве.</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Совместная  образовательно – творческо-производственная  деятельность  преподавателя колледжа,  мастера наставника на производстве  и  студентов  осуществляется непосредственно в трудовом коллективе.  Работодатель  на первом месте требует от специалистов профессионализм, креативность  и личностные качества  специалистов, готовых к труду, ответственность и долг, взаимоуважение и культура отношений. Основанное на социальном партнерстве образовательное пространство по дуальному обучению создает благоприятную атмосферу для успешного формирования трудовых ценностей у будущих специалистов.</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В рамках данной проблемы были проведены  научные исследования по подготовке будущих специалистов на базах колледжа №5,  Инновационно-технологического колледжа г. Шымкента и Кентауского политехнического колледжа г. Кентау   Южно-Казахстанской области.</w:t>
      </w:r>
    </w:p>
    <w:p w:rsidR="00835260" w:rsidRPr="004B3872" w:rsidRDefault="00835260" w:rsidP="004B3872">
      <w:pPr>
        <w:spacing w:after="0" w:line="240" w:lineRule="auto"/>
        <w:ind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Для реализации организации и внедрения дуального обучения была созданы рабочая группа из представителей учебного учреждения и квалифицированных специалистов с предприятия, которые разработали следующую программно-методическую документацию образовательного процесса колледжа:</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lang w:val="kk-KZ"/>
        </w:rPr>
        <w:t>- рабочие учебные планы по специальностям:</w:t>
      </w:r>
      <w:r w:rsidRPr="004B3872">
        <w:rPr>
          <w:rFonts w:ascii="Times New Roman" w:hAnsi="Times New Roman" w:cs="Times New Roman"/>
          <w:sz w:val="28"/>
          <w:szCs w:val="28"/>
        </w:rPr>
        <w:t xml:space="preserve">1209000-Ткацкое производство (по видам) </w:t>
      </w:r>
    </w:p>
    <w:p w:rsidR="00835260" w:rsidRPr="004B3872" w:rsidRDefault="00835260" w:rsidP="004B3872">
      <w:pPr>
        <w:tabs>
          <w:tab w:val="left" w:pos="993"/>
        </w:tabs>
        <w:spacing w:after="0" w:line="240" w:lineRule="auto"/>
        <w:ind w:firstLine="709"/>
        <w:jc w:val="both"/>
        <w:rPr>
          <w:rFonts w:ascii="Times New Roman" w:hAnsi="Times New Roman" w:cs="Times New Roman"/>
          <w:sz w:val="28"/>
          <w:szCs w:val="28"/>
          <w:lang w:val="kk-KZ"/>
        </w:rPr>
      </w:pPr>
      <w:r w:rsidRPr="004B3872">
        <w:rPr>
          <w:rFonts w:ascii="Times New Roman" w:hAnsi="Times New Roman" w:cs="Times New Roman"/>
          <w:sz w:val="28"/>
          <w:szCs w:val="28"/>
        </w:rPr>
        <w:t>Квалификация:1209012 – «Ткач»</w:t>
      </w:r>
      <w:r w:rsidRPr="004B3872">
        <w:rPr>
          <w:rFonts w:ascii="Times New Roman" w:hAnsi="Times New Roman" w:cs="Times New Roman"/>
          <w:sz w:val="28"/>
          <w:szCs w:val="28"/>
          <w:lang w:val="kk-KZ"/>
        </w:rPr>
        <w:t xml:space="preserve">, 1211000 - «Швейное производство и моделирование одежды». Квалификации 1211062 -«Портной», 1211072- «Модельер-закройщик», </w:t>
      </w:r>
    </w:p>
    <w:p w:rsidR="00835260" w:rsidRPr="004B3872" w:rsidRDefault="00835260" w:rsidP="004B3872">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графики прохождения учебной, концентрированной производственной, преддипломной практик и стажировок;</w:t>
      </w:r>
    </w:p>
    <w:p w:rsidR="00835260" w:rsidRPr="004B3872" w:rsidRDefault="00835260" w:rsidP="004B3872">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учебно-методическое сопровождение образовательного процесса:</w:t>
      </w:r>
    </w:p>
    <w:p w:rsidR="00835260" w:rsidRPr="004B3872" w:rsidRDefault="00835260" w:rsidP="004B3872">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рабочие тетради; практикумы по выполнению лабораторных и практических работ;</w:t>
      </w:r>
    </w:p>
    <w:p w:rsidR="00835260" w:rsidRPr="004B3872" w:rsidRDefault="00835260" w:rsidP="004B3872">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рабочие программы;</w:t>
      </w:r>
    </w:p>
    <w:p w:rsidR="00835260" w:rsidRPr="004B3872" w:rsidRDefault="00835260" w:rsidP="004B3872">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методические пособия и рекомендации по самостоятельной работе;</w:t>
      </w:r>
    </w:p>
    <w:p w:rsidR="00835260" w:rsidRPr="004B3872" w:rsidRDefault="00835260" w:rsidP="004B3872">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дневники прохождения практики и др.;</w:t>
      </w:r>
    </w:p>
    <w:p w:rsidR="00835260" w:rsidRPr="004B3872" w:rsidRDefault="00835260" w:rsidP="004B3872">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рабочий план воспитательной работы в колледже.</w:t>
      </w:r>
    </w:p>
    <w:p w:rsidR="00835260" w:rsidRPr="004B3872" w:rsidRDefault="00835260" w:rsidP="004B3872">
      <w:pPr>
        <w:spacing w:after="0" w:line="240" w:lineRule="auto"/>
        <w:ind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 xml:space="preserve">Отметим, что с целью освоения дополнительных профессиональных компетенций, необходимых для успешной профессиональной готовности к труду  студентов, а также в соответствии с требованиями  работодателей введено факультативный курс: «Основы профессиональных трудовых ценностей» </w:t>
      </w:r>
    </w:p>
    <w:p w:rsidR="00835260" w:rsidRPr="004B3872" w:rsidRDefault="00835260" w:rsidP="004B3872">
      <w:pPr>
        <w:spacing w:after="0" w:line="240" w:lineRule="auto"/>
        <w:ind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Результаты деятельности организации ТиПО и самооценка по данному направлению отражаются в таблице -6.</w:t>
      </w:r>
    </w:p>
    <w:p w:rsidR="00835260" w:rsidRPr="004B3872" w:rsidRDefault="00835260" w:rsidP="004B3872">
      <w:pPr>
        <w:spacing w:after="0" w:line="240" w:lineRule="auto"/>
        <w:jc w:val="both"/>
        <w:rPr>
          <w:rFonts w:ascii="Times New Roman" w:hAnsi="Times New Roman" w:cs="Times New Roman"/>
          <w:sz w:val="28"/>
          <w:szCs w:val="28"/>
        </w:rPr>
      </w:pPr>
    </w:p>
    <w:p w:rsidR="00835260" w:rsidRPr="004B3872" w:rsidRDefault="00835260"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Таблица 6 - Мониторинг успеваемости студентов колледжа №5 г. Шымкент</w:t>
      </w:r>
    </w:p>
    <w:tbl>
      <w:tblPr>
        <w:tblW w:w="9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64"/>
        <w:gridCol w:w="1972"/>
        <w:gridCol w:w="1754"/>
      </w:tblGrid>
      <w:tr w:rsidR="00835260" w:rsidRPr="004B3872" w:rsidTr="00433F81">
        <w:trPr>
          <w:trHeight w:val="380"/>
          <w:jc w:val="center"/>
        </w:trPr>
        <w:tc>
          <w:tcPr>
            <w:tcW w:w="5915"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lastRenderedPageBreak/>
              <w:t>Критерии</w:t>
            </w:r>
          </w:p>
        </w:tc>
        <w:tc>
          <w:tcPr>
            <w:tcW w:w="1721"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Максимальная оценка</w:t>
            </w:r>
          </w:p>
        </w:tc>
        <w:tc>
          <w:tcPr>
            <w:tcW w:w="1754"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Фактическая</w:t>
            </w:r>
          </w:p>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оценка</w:t>
            </w:r>
          </w:p>
        </w:tc>
      </w:tr>
      <w:tr w:rsidR="00835260" w:rsidRPr="004B3872" w:rsidTr="00433F81">
        <w:trPr>
          <w:trHeight w:val="564"/>
          <w:jc w:val="center"/>
        </w:trPr>
        <w:tc>
          <w:tcPr>
            <w:tcW w:w="5915" w:type="dxa"/>
          </w:tcPr>
          <w:p w:rsidR="00835260" w:rsidRPr="004B3872" w:rsidRDefault="00835260" w:rsidP="004B3872">
            <w:pPr>
              <w:tabs>
                <w:tab w:val="left" w:pos="1134"/>
              </w:tabs>
              <w:spacing w:after="0" w:line="240" w:lineRule="auto"/>
              <w:jc w:val="both"/>
              <w:rPr>
                <w:rFonts w:ascii="Times New Roman" w:hAnsi="Times New Roman" w:cs="Times New Roman"/>
                <w:iCs/>
                <w:sz w:val="28"/>
                <w:szCs w:val="28"/>
              </w:rPr>
            </w:pPr>
            <w:r w:rsidRPr="004B3872">
              <w:rPr>
                <w:rFonts w:ascii="Times New Roman" w:hAnsi="Times New Roman" w:cs="Times New Roman"/>
                <w:sz w:val="28"/>
                <w:szCs w:val="28"/>
              </w:rPr>
              <w:t>Динамика роста достижений студентов по результатам промежуточной аттестации</w:t>
            </w:r>
          </w:p>
        </w:tc>
        <w:tc>
          <w:tcPr>
            <w:tcW w:w="1721"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8</w:t>
            </w:r>
          </w:p>
        </w:tc>
        <w:tc>
          <w:tcPr>
            <w:tcW w:w="1754"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6</w:t>
            </w:r>
          </w:p>
        </w:tc>
      </w:tr>
      <w:tr w:rsidR="00835260" w:rsidRPr="004B3872" w:rsidTr="00433F81">
        <w:trPr>
          <w:trHeight w:val="370"/>
          <w:jc w:val="center"/>
        </w:trPr>
        <w:tc>
          <w:tcPr>
            <w:tcW w:w="5915" w:type="dxa"/>
          </w:tcPr>
          <w:p w:rsidR="00835260" w:rsidRPr="004B3872" w:rsidRDefault="00835260" w:rsidP="004B3872">
            <w:pPr>
              <w:tabs>
                <w:tab w:val="left" w:pos="1134"/>
              </w:tabs>
              <w:spacing w:after="0" w:line="240" w:lineRule="auto"/>
              <w:jc w:val="both"/>
              <w:rPr>
                <w:rFonts w:ascii="Times New Roman" w:hAnsi="Times New Roman" w:cs="Times New Roman"/>
                <w:iCs/>
                <w:sz w:val="28"/>
                <w:szCs w:val="28"/>
              </w:rPr>
            </w:pPr>
            <w:r w:rsidRPr="004B3872">
              <w:rPr>
                <w:rFonts w:ascii="Times New Roman" w:hAnsi="Times New Roman" w:cs="Times New Roman"/>
                <w:sz w:val="28"/>
                <w:szCs w:val="28"/>
              </w:rPr>
              <w:t>Мониторинг промежуточных и итоговых аттестаций</w:t>
            </w:r>
          </w:p>
        </w:tc>
        <w:tc>
          <w:tcPr>
            <w:tcW w:w="1721"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6</w:t>
            </w:r>
          </w:p>
        </w:tc>
        <w:tc>
          <w:tcPr>
            <w:tcW w:w="1754"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4,5</w:t>
            </w:r>
          </w:p>
        </w:tc>
      </w:tr>
      <w:tr w:rsidR="00835260" w:rsidRPr="004B3872" w:rsidTr="00433F81">
        <w:trPr>
          <w:trHeight w:val="370"/>
          <w:jc w:val="center"/>
        </w:trPr>
        <w:tc>
          <w:tcPr>
            <w:tcW w:w="5915" w:type="dxa"/>
          </w:tcPr>
          <w:p w:rsidR="00835260" w:rsidRPr="004B3872" w:rsidRDefault="00835260" w:rsidP="004B3872">
            <w:pPr>
              <w:tabs>
                <w:tab w:val="left" w:pos="1134"/>
              </w:tabs>
              <w:spacing w:after="0" w:line="240" w:lineRule="auto"/>
              <w:jc w:val="both"/>
              <w:rPr>
                <w:rFonts w:ascii="Times New Roman" w:hAnsi="Times New Roman" w:cs="Times New Roman"/>
                <w:iCs/>
                <w:sz w:val="28"/>
                <w:szCs w:val="28"/>
              </w:rPr>
            </w:pPr>
            <w:r w:rsidRPr="004B3872">
              <w:rPr>
                <w:rFonts w:ascii="Times New Roman" w:hAnsi="Times New Roman" w:cs="Times New Roman"/>
                <w:sz w:val="28"/>
                <w:szCs w:val="28"/>
              </w:rPr>
              <w:t>Результаты внешней оценки (ОУПП.)</w:t>
            </w:r>
          </w:p>
        </w:tc>
        <w:tc>
          <w:tcPr>
            <w:tcW w:w="1721"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6</w:t>
            </w:r>
          </w:p>
        </w:tc>
        <w:tc>
          <w:tcPr>
            <w:tcW w:w="1754"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4,5</w:t>
            </w:r>
          </w:p>
        </w:tc>
      </w:tr>
      <w:tr w:rsidR="00835260" w:rsidRPr="004B3872" w:rsidTr="00433F81">
        <w:trPr>
          <w:trHeight w:val="380"/>
          <w:jc w:val="center"/>
        </w:trPr>
        <w:tc>
          <w:tcPr>
            <w:tcW w:w="5915" w:type="dxa"/>
          </w:tcPr>
          <w:p w:rsidR="00835260" w:rsidRPr="004B3872" w:rsidRDefault="00835260" w:rsidP="004B3872">
            <w:pPr>
              <w:tabs>
                <w:tab w:val="left" w:pos="1134"/>
              </w:tabs>
              <w:spacing w:after="0" w:line="240" w:lineRule="auto"/>
              <w:jc w:val="both"/>
              <w:rPr>
                <w:rFonts w:ascii="Times New Roman" w:hAnsi="Times New Roman" w:cs="Times New Roman"/>
                <w:iCs/>
                <w:sz w:val="28"/>
                <w:szCs w:val="28"/>
              </w:rPr>
            </w:pPr>
            <w:r w:rsidRPr="004B3872">
              <w:rPr>
                <w:rFonts w:ascii="Times New Roman" w:hAnsi="Times New Roman" w:cs="Times New Roman"/>
                <w:sz w:val="28"/>
                <w:szCs w:val="28"/>
              </w:rPr>
              <w:t>Результаты оценки инспекционной комиссией</w:t>
            </w:r>
          </w:p>
        </w:tc>
        <w:tc>
          <w:tcPr>
            <w:tcW w:w="1721"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8</w:t>
            </w:r>
          </w:p>
        </w:tc>
        <w:tc>
          <w:tcPr>
            <w:tcW w:w="1754"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4,5</w:t>
            </w:r>
          </w:p>
        </w:tc>
      </w:tr>
      <w:tr w:rsidR="00835260" w:rsidRPr="004B3872" w:rsidTr="00433F81">
        <w:trPr>
          <w:trHeight w:val="564"/>
          <w:jc w:val="center"/>
        </w:trPr>
        <w:tc>
          <w:tcPr>
            <w:tcW w:w="5915" w:type="dxa"/>
          </w:tcPr>
          <w:p w:rsidR="00835260" w:rsidRPr="004B3872" w:rsidRDefault="00835260" w:rsidP="004B3872">
            <w:pPr>
              <w:tabs>
                <w:tab w:val="left" w:pos="1134"/>
              </w:tabs>
              <w:spacing w:after="0" w:line="240" w:lineRule="auto"/>
              <w:jc w:val="both"/>
              <w:rPr>
                <w:rFonts w:ascii="Times New Roman" w:hAnsi="Times New Roman" w:cs="Times New Roman"/>
                <w:iCs/>
                <w:sz w:val="28"/>
                <w:szCs w:val="28"/>
              </w:rPr>
            </w:pPr>
            <w:r w:rsidRPr="004B3872">
              <w:rPr>
                <w:rFonts w:ascii="Times New Roman" w:hAnsi="Times New Roman" w:cs="Times New Roman"/>
                <w:sz w:val="28"/>
                <w:szCs w:val="28"/>
              </w:rPr>
              <w:t>Результаты интеллектуальных, творческих конкурсов и спортивных соревнований</w:t>
            </w:r>
          </w:p>
        </w:tc>
        <w:tc>
          <w:tcPr>
            <w:tcW w:w="1721"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p>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6</w:t>
            </w:r>
          </w:p>
        </w:tc>
        <w:tc>
          <w:tcPr>
            <w:tcW w:w="1754"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4</w:t>
            </w:r>
          </w:p>
        </w:tc>
      </w:tr>
      <w:tr w:rsidR="00835260" w:rsidRPr="004B3872" w:rsidTr="00433F81">
        <w:trPr>
          <w:trHeight w:val="185"/>
          <w:jc w:val="center"/>
        </w:trPr>
        <w:tc>
          <w:tcPr>
            <w:tcW w:w="5915" w:type="dxa"/>
          </w:tcPr>
          <w:p w:rsidR="00835260" w:rsidRPr="004B3872" w:rsidRDefault="00835260" w:rsidP="004B3872">
            <w:pPr>
              <w:tabs>
                <w:tab w:val="left" w:pos="1134"/>
              </w:tabs>
              <w:spacing w:after="0" w:line="240" w:lineRule="auto"/>
              <w:jc w:val="both"/>
              <w:rPr>
                <w:rFonts w:ascii="Times New Roman" w:hAnsi="Times New Roman" w:cs="Times New Roman"/>
                <w:iCs/>
                <w:sz w:val="28"/>
                <w:szCs w:val="28"/>
              </w:rPr>
            </w:pPr>
            <w:r w:rsidRPr="004B3872">
              <w:rPr>
                <w:rFonts w:ascii="Times New Roman" w:hAnsi="Times New Roman" w:cs="Times New Roman"/>
                <w:sz w:val="28"/>
                <w:szCs w:val="28"/>
              </w:rPr>
              <w:t>Уровень воспитанности студентов</w:t>
            </w:r>
          </w:p>
        </w:tc>
        <w:tc>
          <w:tcPr>
            <w:tcW w:w="1721"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6</w:t>
            </w:r>
          </w:p>
        </w:tc>
        <w:tc>
          <w:tcPr>
            <w:tcW w:w="1754"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4</w:t>
            </w:r>
          </w:p>
        </w:tc>
      </w:tr>
      <w:tr w:rsidR="00835260" w:rsidRPr="004B3872" w:rsidTr="00433F81">
        <w:trPr>
          <w:trHeight w:val="185"/>
          <w:jc w:val="center"/>
        </w:trPr>
        <w:tc>
          <w:tcPr>
            <w:tcW w:w="5915" w:type="dxa"/>
          </w:tcPr>
          <w:p w:rsidR="00835260" w:rsidRPr="004B3872" w:rsidRDefault="00835260" w:rsidP="004B3872">
            <w:pPr>
              <w:tabs>
                <w:tab w:val="left" w:pos="1134"/>
              </w:tabs>
              <w:spacing w:after="0" w:line="240" w:lineRule="auto"/>
              <w:rPr>
                <w:rFonts w:ascii="Times New Roman" w:hAnsi="Times New Roman" w:cs="Times New Roman"/>
                <w:iCs/>
                <w:sz w:val="28"/>
                <w:szCs w:val="28"/>
              </w:rPr>
            </w:pPr>
            <w:r w:rsidRPr="004B3872">
              <w:rPr>
                <w:rFonts w:ascii="Times New Roman" w:hAnsi="Times New Roman" w:cs="Times New Roman"/>
                <w:iCs/>
                <w:sz w:val="28"/>
                <w:szCs w:val="28"/>
              </w:rPr>
              <w:t>Всего</w:t>
            </w:r>
          </w:p>
        </w:tc>
        <w:tc>
          <w:tcPr>
            <w:tcW w:w="1721"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40</w:t>
            </w:r>
          </w:p>
        </w:tc>
        <w:tc>
          <w:tcPr>
            <w:tcW w:w="1754" w:type="dxa"/>
          </w:tcPr>
          <w:p w:rsidR="00835260" w:rsidRPr="004B3872" w:rsidRDefault="00835260" w:rsidP="004B3872">
            <w:pPr>
              <w:tabs>
                <w:tab w:val="left" w:pos="1134"/>
              </w:tabs>
              <w:spacing w:after="0" w:line="240" w:lineRule="auto"/>
              <w:ind w:firstLine="709"/>
              <w:jc w:val="center"/>
              <w:rPr>
                <w:rFonts w:ascii="Times New Roman" w:hAnsi="Times New Roman" w:cs="Times New Roman"/>
                <w:iCs/>
                <w:sz w:val="28"/>
                <w:szCs w:val="28"/>
              </w:rPr>
            </w:pPr>
            <w:r w:rsidRPr="004B3872">
              <w:rPr>
                <w:rFonts w:ascii="Times New Roman" w:hAnsi="Times New Roman" w:cs="Times New Roman"/>
                <w:iCs/>
                <w:sz w:val="28"/>
                <w:szCs w:val="28"/>
              </w:rPr>
              <w:t>27,5</w:t>
            </w:r>
          </w:p>
        </w:tc>
      </w:tr>
      <w:tr w:rsidR="00835260" w:rsidRPr="004B3872" w:rsidTr="00433F81">
        <w:trPr>
          <w:trHeight w:val="1324"/>
          <w:jc w:val="center"/>
        </w:trPr>
        <w:tc>
          <w:tcPr>
            <w:tcW w:w="9390" w:type="dxa"/>
            <w:gridSpan w:val="3"/>
          </w:tcPr>
          <w:p w:rsidR="00835260" w:rsidRPr="004B3872" w:rsidRDefault="00835260" w:rsidP="004B3872">
            <w:pPr>
              <w:spacing w:after="0" w:line="240" w:lineRule="auto"/>
              <w:contextualSpacing/>
              <w:jc w:val="both"/>
              <w:rPr>
                <w:rFonts w:ascii="Times New Roman" w:hAnsi="Times New Roman" w:cs="Times New Roman"/>
                <w:bCs/>
                <w:sz w:val="28"/>
                <w:szCs w:val="28"/>
              </w:rPr>
            </w:pPr>
            <w:r w:rsidRPr="004B3872">
              <w:rPr>
                <w:rFonts w:ascii="Times New Roman" w:hAnsi="Times New Roman" w:cs="Times New Roman"/>
                <w:bCs/>
                <w:sz w:val="28"/>
                <w:szCs w:val="28"/>
              </w:rPr>
              <w:t xml:space="preserve">Общая оценка (максимально 40, если баллы были проставлены по всем критериям). Оценка в процентах (фактическую оценку, которая складывается из суммы оценок по каждому критерию, разделить на максимально возможную оценку, и умножить на 100% </w:t>
            </w:r>
          </w:p>
          <w:p w:rsidR="00835260" w:rsidRPr="004B3872" w:rsidRDefault="00835260" w:rsidP="004B3872">
            <w:pPr>
              <w:spacing w:after="0" w:line="240" w:lineRule="auto"/>
              <w:contextualSpacing/>
              <w:jc w:val="both"/>
              <w:rPr>
                <w:rFonts w:ascii="Times New Roman" w:hAnsi="Times New Roman" w:cs="Times New Roman"/>
                <w:bCs/>
                <w:sz w:val="28"/>
                <w:szCs w:val="28"/>
              </w:rPr>
            </w:pPr>
            <w:r w:rsidRPr="004B3872">
              <w:rPr>
                <w:rFonts w:ascii="Times New Roman" w:hAnsi="Times New Roman" w:cs="Times New Roman"/>
                <w:bCs/>
                <w:sz w:val="28"/>
                <w:szCs w:val="28"/>
              </w:rPr>
              <w:t>( Х/40* 100).</w:t>
            </w:r>
          </w:p>
          <w:p w:rsidR="00835260" w:rsidRPr="004B3872" w:rsidRDefault="00835260" w:rsidP="004B3872">
            <w:pPr>
              <w:tabs>
                <w:tab w:val="left" w:pos="1134"/>
              </w:tabs>
              <w:spacing w:after="0" w:line="240" w:lineRule="auto"/>
              <w:jc w:val="both"/>
              <w:rPr>
                <w:rFonts w:ascii="Times New Roman" w:hAnsi="Times New Roman" w:cs="Times New Roman"/>
                <w:iCs/>
                <w:sz w:val="28"/>
                <w:szCs w:val="28"/>
              </w:rPr>
            </w:pPr>
            <w:r w:rsidRPr="004B3872">
              <w:rPr>
                <w:rFonts w:ascii="Times New Roman" w:hAnsi="Times New Roman" w:cs="Times New Roman"/>
                <w:bCs/>
                <w:sz w:val="28"/>
                <w:szCs w:val="28"/>
              </w:rPr>
              <w:t>Балл 4 (образцовый) 87-100%; балл 3 (хороший) 62-86%; балл 2 (требующий улучшения) 37-61%; балл 1 (низкий) 0-36%.</w:t>
            </w:r>
          </w:p>
        </w:tc>
      </w:tr>
    </w:tbl>
    <w:p w:rsidR="00835260" w:rsidRPr="004B3872" w:rsidRDefault="00835260" w:rsidP="004B3872">
      <w:pPr>
        <w:spacing w:after="0" w:line="240" w:lineRule="auto"/>
        <w:ind w:firstLine="709"/>
        <w:jc w:val="both"/>
        <w:rPr>
          <w:rFonts w:ascii="Times New Roman" w:hAnsi="Times New Roman" w:cs="Times New Roman"/>
          <w:sz w:val="28"/>
          <w:szCs w:val="28"/>
        </w:rPr>
      </w:pP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Результаты мониторинга успеваемости студентов за истекшие  два года показали динамику роста. Об этом свидетельствуют результаты промежуточной и итоговой аттестации.  В 2013-2014 году средний балл составил 77,0 баллов, а в 2014-2015 году – 84,0 баллов. Работы студентов прошли конкурсные отборы республиканского и областного уровня - Международный фестиваль  «Этноfashion» (г. Астана,2015г.), республиканский конкурс сценического костюма «Сән мен сахна» (г.Шымкент, 2015г.), </w:t>
      </w:r>
      <w:r w:rsidRPr="004B3872">
        <w:rPr>
          <w:rFonts w:ascii="Times New Roman" w:hAnsi="Times New Roman" w:cs="Times New Roman"/>
          <w:sz w:val="28"/>
          <w:szCs w:val="28"/>
          <w:lang w:val="kk-KZ"/>
        </w:rPr>
        <w:t xml:space="preserve">на которых  студенты  заняли </w:t>
      </w:r>
      <w:r w:rsidRPr="004B3872">
        <w:rPr>
          <w:rFonts w:ascii="Times New Roman" w:hAnsi="Times New Roman" w:cs="Times New Roman"/>
          <w:sz w:val="28"/>
          <w:szCs w:val="28"/>
        </w:rPr>
        <w:t>призовые места. Областная спартакиада по волейболу- 2015г., 3 место. Совместная работа студенческого  самоуправления, родительского</w:t>
      </w:r>
    </w:p>
    <w:p w:rsidR="00835260" w:rsidRPr="004B3872" w:rsidRDefault="00835260"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rPr>
        <w:t>комитета, центра психологической помощи «Жан дүние»,социальной службы направлена на повышение уровня воспитанности студентов.</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Отметим, что в нашем эксперименте </w:t>
      </w:r>
      <w:r w:rsidRPr="004B3872">
        <w:rPr>
          <w:rFonts w:ascii="Times New Roman" w:hAnsi="Times New Roman" w:cs="Times New Roman"/>
          <w:sz w:val="28"/>
          <w:szCs w:val="28"/>
          <w:lang w:val="kk-KZ"/>
        </w:rPr>
        <w:t xml:space="preserve"> разработанный  </w:t>
      </w:r>
      <w:r w:rsidRPr="004B3872">
        <w:rPr>
          <w:rFonts w:ascii="Times New Roman" w:hAnsi="Times New Roman" w:cs="Times New Roman"/>
          <w:sz w:val="28"/>
          <w:szCs w:val="28"/>
        </w:rPr>
        <w:t xml:space="preserve">комплекс </w:t>
      </w:r>
      <w:r w:rsidRPr="004B3872">
        <w:rPr>
          <w:rFonts w:ascii="Times New Roman" w:hAnsi="Times New Roman" w:cs="Times New Roman"/>
          <w:sz w:val="28"/>
          <w:szCs w:val="28"/>
          <w:lang w:val="kk-KZ"/>
        </w:rPr>
        <w:t xml:space="preserve">дидактических </w:t>
      </w:r>
      <w:r w:rsidRPr="004B3872">
        <w:rPr>
          <w:rFonts w:ascii="Times New Roman" w:hAnsi="Times New Roman" w:cs="Times New Roman"/>
          <w:sz w:val="28"/>
          <w:szCs w:val="28"/>
        </w:rPr>
        <w:t xml:space="preserve">условий обеспечивался параллельно с реализацией разработанной модели, что обусловило содержательные и организационные преобразования процесса обучения в колледже. </w:t>
      </w:r>
      <w:r w:rsidRPr="004B3872">
        <w:rPr>
          <w:rFonts w:ascii="Times New Roman" w:hAnsi="Times New Roman" w:cs="Times New Roman"/>
          <w:sz w:val="28"/>
          <w:szCs w:val="28"/>
          <w:lang w:val="kk-KZ"/>
        </w:rPr>
        <w:t xml:space="preserve">Проведенный круглый стол на тему «Проблемы внедрения дуального обучения в систему технического и профессионального образования» на базе колледжа №5 позволил  разработать систему дидактических условий, реализовать возможности </w:t>
      </w:r>
      <w:r w:rsidRPr="004B3872">
        <w:rPr>
          <w:rFonts w:ascii="Times New Roman" w:hAnsi="Times New Roman" w:cs="Times New Roman"/>
          <w:sz w:val="28"/>
          <w:szCs w:val="28"/>
        </w:rPr>
        <w:t>подготовки педагогических кадров в вузе к дуальному обучению в системе ТиПО .</w:t>
      </w:r>
    </w:p>
    <w:p w:rsidR="00835260" w:rsidRPr="004B3872" w:rsidRDefault="00835260" w:rsidP="004B3872">
      <w:pPr>
        <w:spacing w:after="0" w:line="240" w:lineRule="auto"/>
        <w:ind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lastRenderedPageBreak/>
        <w:t xml:space="preserve">Дидактические условия </w:t>
      </w:r>
      <w:r w:rsidRPr="004B3872">
        <w:rPr>
          <w:rFonts w:ascii="Times New Roman" w:hAnsi="Times New Roman" w:cs="Times New Roman"/>
          <w:sz w:val="28"/>
          <w:szCs w:val="28"/>
        </w:rPr>
        <w:t xml:space="preserve">ориентированы на непрерывный личностный рост студента с учетом индивидуальных потребностей и требований к профессиональной подготовке, профессиональное самоопределение и усиление мотивации </w:t>
      </w:r>
      <w:r w:rsidRPr="004B3872">
        <w:rPr>
          <w:rFonts w:ascii="Times New Roman" w:hAnsi="Times New Roman" w:cs="Times New Roman"/>
          <w:sz w:val="28"/>
          <w:szCs w:val="28"/>
          <w:lang w:val="kk-KZ"/>
        </w:rPr>
        <w:t xml:space="preserve">к труду </w:t>
      </w:r>
      <w:r w:rsidRPr="004B3872">
        <w:rPr>
          <w:rFonts w:ascii="Times New Roman" w:hAnsi="Times New Roman" w:cs="Times New Roman"/>
          <w:sz w:val="28"/>
          <w:szCs w:val="28"/>
        </w:rPr>
        <w:t xml:space="preserve">по овладению будущей специальностью. </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Таким образом, проведение производственных экскурсий и встреч со студентами усиливает мотивацию к освоению специальности, формирование профессиональных знаний и навыков, приобщение к культуре производства, обеспечивает четкую формулировку задач и осознание цели формирования трудовых ценностей у будущих специалистов. Воспитательная функция </w:t>
      </w:r>
      <w:r w:rsidRPr="004B3872">
        <w:rPr>
          <w:rFonts w:ascii="Times New Roman" w:hAnsi="Times New Roman" w:cs="Times New Roman"/>
          <w:sz w:val="28"/>
          <w:szCs w:val="28"/>
          <w:lang w:val="kk-KZ"/>
        </w:rPr>
        <w:t xml:space="preserve">образовательного процесса </w:t>
      </w:r>
      <w:r w:rsidRPr="004B3872">
        <w:rPr>
          <w:rFonts w:ascii="Times New Roman" w:hAnsi="Times New Roman" w:cs="Times New Roman"/>
          <w:sz w:val="28"/>
          <w:szCs w:val="28"/>
        </w:rPr>
        <w:t>обусловлена формированием ценностного отношения к системе человеческих ценностей. В колледже создан и действует родительский комитет, попечительский совет совместно с Палатой предпринимателей ЮКО. Подготовлен 2-сторонний договор о сотрудничестве родителей и колледжа в воспитании обучаемых. Проводятся совместные мероприятия с участием родителей и социальных партнеров. Попечительский совет и родительский комитет оказывают поддержку в учебно-воспитательном процессе. Так, студенты-волонтеры принимают участие в</w:t>
      </w:r>
      <w:r w:rsidRPr="004B3872">
        <w:rPr>
          <w:rFonts w:ascii="Times New Roman" w:hAnsi="Times New Roman" w:cs="Times New Roman"/>
          <w:sz w:val="28"/>
          <w:szCs w:val="28"/>
          <w:lang w:val="kk-KZ"/>
        </w:rPr>
        <w:t xml:space="preserve"> общественной </w:t>
      </w:r>
      <w:r w:rsidRPr="004B3872">
        <w:rPr>
          <w:rFonts w:ascii="Times New Roman" w:hAnsi="Times New Roman" w:cs="Times New Roman"/>
          <w:sz w:val="28"/>
          <w:szCs w:val="28"/>
        </w:rPr>
        <w:t xml:space="preserve"> жизни </w:t>
      </w:r>
      <w:r w:rsidRPr="004B3872">
        <w:rPr>
          <w:rFonts w:ascii="Times New Roman" w:hAnsi="Times New Roman" w:cs="Times New Roman"/>
          <w:sz w:val="28"/>
          <w:szCs w:val="28"/>
          <w:lang w:val="kk-KZ"/>
        </w:rPr>
        <w:t xml:space="preserve">города, </w:t>
      </w:r>
      <w:r w:rsidRPr="004B3872">
        <w:rPr>
          <w:rFonts w:ascii="Times New Roman" w:hAnsi="Times New Roman" w:cs="Times New Roman"/>
          <w:sz w:val="28"/>
          <w:szCs w:val="28"/>
        </w:rPr>
        <w:t>оказывают поддержку детям-сиротам, регулярно провод</w:t>
      </w:r>
      <w:r w:rsidRPr="004B3872">
        <w:rPr>
          <w:rFonts w:ascii="Times New Roman" w:hAnsi="Times New Roman" w:cs="Times New Roman"/>
          <w:sz w:val="28"/>
          <w:szCs w:val="28"/>
          <w:lang w:val="kk-KZ"/>
        </w:rPr>
        <w:t xml:space="preserve">ят </w:t>
      </w:r>
      <w:r w:rsidRPr="004B3872">
        <w:rPr>
          <w:rFonts w:ascii="Times New Roman" w:hAnsi="Times New Roman" w:cs="Times New Roman"/>
          <w:sz w:val="28"/>
          <w:szCs w:val="28"/>
        </w:rPr>
        <w:t>благотворительные акции помощи ветеранам</w:t>
      </w:r>
      <w:r w:rsidRPr="004B3872">
        <w:rPr>
          <w:rFonts w:ascii="Times New Roman" w:hAnsi="Times New Roman" w:cs="Times New Roman"/>
          <w:sz w:val="28"/>
          <w:szCs w:val="28"/>
          <w:lang w:val="kk-KZ"/>
        </w:rPr>
        <w:t xml:space="preserve"> труда</w:t>
      </w:r>
      <w:r w:rsidRPr="004B3872">
        <w:rPr>
          <w:rFonts w:ascii="Times New Roman" w:hAnsi="Times New Roman" w:cs="Times New Roman"/>
          <w:sz w:val="28"/>
          <w:szCs w:val="28"/>
        </w:rPr>
        <w:t>,пенсионерам и инвалидам. Студенты колледжа, являются члена</w:t>
      </w:r>
      <w:r w:rsidRPr="004B3872">
        <w:rPr>
          <w:rFonts w:ascii="Times New Roman" w:hAnsi="Times New Roman" w:cs="Times New Roman"/>
          <w:sz w:val="28"/>
          <w:szCs w:val="28"/>
          <w:lang w:val="kk-KZ"/>
        </w:rPr>
        <w:t xml:space="preserve">ми </w:t>
      </w:r>
      <w:r w:rsidRPr="004B3872">
        <w:rPr>
          <w:rFonts w:ascii="Times New Roman" w:hAnsi="Times New Roman" w:cs="Times New Roman"/>
          <w:sz w:val="28"/>
          <w:szCs w:val="28"/>
        </w:rPr>
        <w:t>клуб</w:t>
      </w:r>
      <w:r w:rsidRPr="004B3872">
        <w:rPr>
          <w:rFonts w:ascii="Times New Roman" w:hAnsi="Times New Roman" w:cs="Times New Roman"/>
          <w:sz w:val="28"/>
          <w:szCs w:val="28"/>
          <w:lang w:val="kk-KZ"/>
        </w:rPr>
        <w:t>а</w:t>
      </w:r>
      <w:r w:rsidRPr="004B3872">
        <w:rPr>
          <w:rFonts w:ascii="Times New Roman" w:hAnsi="Times New Roman" w:cs="Times New Roman"/>
          <w:sz w:val="28"/>
          <w:szCs w:val="28"/>
        </w:rPr>
        <w:t xml:space="preserve"> «</w:t>
      </w:r>
      <w:r w:rsidRPr="004B3872">
        <w:rPr>
          <w:rFonts w:ascii="Times New Roman" w:hAnsi="Times New Roman" w:cs="Times New Roman"/>
          <w:sz w:val="28"/>
          <w:szCs w:val="28"/>
          <w:lang w:val="kk-KZ"/>
        </w:rPr>
        <w:t>Жан дүние», действуют</w:t>
      </w:r>
      <w:r w:rsidRPr="004B3872">
        <w:rPr>
          <w:rFonts w:ascii="Times New Roman" w:hAnsi="Times New Roman" w:cs="Times New Roman"/>
          <w:sz w:val="28"/>
          <w:szCs w:val="28"/>
        </w:rPr>
        <w:t xml:space="preserve"> предметные и спортивные кружки и секции, обновляется состав студенческого самоуправления. Формирование таких личностных качеств, как отзывчивость, самостоятельность, инициативность, активность, обеспечивается реализацией воспитательных мероприятий, ориентированных на достижение профессионального и личного успеха в жизни.</w:t>
      </w:r>
    </w:p>
    <w:p w:rsidR="00835260" w:rsidRPr="004B3872" w:rsidRDefault="00835260" w:rsidP="004B3872">
      <w:pPr>
        <w:spacing w:after="0" w:line="240" w:lineRule="auto"/>
        <w:ind w:firstLine="709"/>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 xml:space="preserve">Дидактические условия </w:t>
      </w:r>
      <w:r w:rsidRPr="004B3872">
        <w:rPr>
          <w:rFonts w:ascii="Times New Roman" w:hAnsi="Times New Roman" w:cs="Times New Roman"/>
          <w:sz w:val="28"/>
          <w:szCs w:val="28"/>
        </w:rPr>
        <w:t xml:space="preserve">обеспечиваются мероприятиями, направленными на освоение профессиональных знаний, формирование умений, навыков и практического опыта деятельности. Так, в образовательном процессе между студентами специальностей </w:t>
      </w:r>
      <w:r w:rsidRPr="004B3872">
        <w:rPr>
          <w:rFonts w:ascii="Times New Roman" w:hAnsi="Times New Roman" w:cs="Times New Roman"/>
          <w:sz w:val="28"/>
          <w:szCs w:val="28"/>
          <w:lang w:val="kk-KZ"/>
        </w:rPr>
        <w:t xml:space="preserve">можно </w:t>
      </w:r>
      <w:r w:rsidRPr="004B3872">
        <w:rPr>
          <w:rFonts w:ascii="Times New Roman" w:hAnsi="Times New Roman" w:cs="Times New Roman"/>
          <w:sz w:val="28"/>
          <w:szCs w:val="28"/>
        </w:rPr>
        <w:t>прове</w:t>
      </w:r>
      <w:r w:rsidRPr="004B3872">
        <w:rPr>
          <w:rFonts w:ascii="Times New Roman" w:hAnsi="Times New Roman" w:cs="Times New Roman"/>
          <w:sz w:val="28"/>
          <w:szCs w:val="28"/>
          <w:lang w:val="kk-KZ"/>
        </w:rPr>
        <w:t xml:space="preserve">сти </w:t>
      </w:r>
      <w:r w:rsidRPr="004B3872">
        <w:rPr>
          <w:rFonts w:ascii="Times New Roman" w:hAnsi="Times New Roman" w:cs="Times New Roman"/>
          <w:sz w:val="28"/>
          <w:szCs w:val="28"/>
        </w:rPr>
        <w:t>синхронн</w:t>
      </w:r>
      <w:r w:rsidRPr="004B3872">
        <w:rPr>
          <w:rFonts w:ascii="Times New Roman" w:hAnsi="Times New Roman" w:cs="Times New Roman"/>
          <w:sz w:val="28"/>
          <w:szCs w:val="28"/>
          <w:lang w:val="kk-KZ"/>
        </w:rPr>
        <w:t xml:space="preserve">ую </w:t>
      </w:r>
      <w:r w:rsidRPr="004B3872">
        <w:rPr>
          <w:rFonts w:ascii="Times New Roman" w:hAnsi="Times New Roman" w:cs="Times New Roman"/>
          <w:sz w:val="28"/>
          <w:szCs w:val="28"/>
        </w:rPr>
        <w:t xml:space="preserve"> игр</w:t>
      </w:r>
      <w:r w:rsidRPr="004B3872">
        <w:rPr>
          <w:rFonts w:ascii="Times New Roman" w:hAnsi="Times New Roman" w:cs="Times New Roman"/>
          <w:sz w:val="28"/>
          <w:szCs w:val="28"/>
          <w:lang w:val="kk-KZ"/>
        </w:rPr>
        <w:t>у</w:t>
      </w:r>
      <w:r w:rsidRPr="004B3872">
        <w:rPr>
          <w:rFonts w:ascii="Times New Roman" w:hAnsi="Times New Roman" w:cs="Times New Roman"/>
          <w:sz w:val="28"/>
          <w:szCs w:val="28"/>
        </w:rPr>
        <w:t xml:space="preserve"> («</w:t>
      </w:r>
      <w:r w:rsidRPr="004B3872">
        <w:rPr>
          <w:rFonts w:ascii="Times New Roman" w:hAnsi="Times New Roman" w:cs="Times New Roman"/>
          <w:sz w:val="28"/>
          <w:szCs w:val="28"/>
          <w:lang w:val="en-US"/>
        </w:rPr>
        <w:t>Synchrogame</w:t>
      </w:r>
      <w:r w:rsidRPr="004B3872">
        <w:rPr>
          <w:rFonts w:ascii="Times New Roman" w:hAnsi="Times New Roman" w:cs="Times New Roman"/>
          <w:sz w:val="28"/>
          <w:szCs w:val="28"/>
        </w:rPr>
        <w:t>»),  целью которой явля</w:t>
      </w:r>
      <w:r w:rsidRPr="004B3872">
        <w:rPr>
          <w:rFonts w:ascii="Times New Roman" w:hAnsi="Times New Roman" w:cs="Times New Roman"/>
          <w:sz w:val="28"/>
          <w:szCs w:val="28"/>
          <w:lang w:val="kk-KZ"/>
        </w:rPr>
        <w:t xml:space="preserve">ется </w:t>
      </w:r>
      <w:r w:rsidRPr="004B3872">
        <w:rPr>
          <w:rFonts w:ascii="Times New Roman" w:hAnsi="Times New Roman" w:cs="Times New Roman"/>
          <w:sz w:val="28"/>
          <w:szCs w:val="28"/>
        </w:rPr>
        <w:t xml:space="preserve"> изучение технологической модели производственной системы </w:t>
      </w:r>
      <w:r w:rsidRPr="004B3872">
        <w:rPr>
          <w:rFonts w:ascii="Times New Roman" w:hAnsi="Times New Roman" w:cs="Times New Roman"/>
          <w:sz w:val="28"/>
          <w:szCs w:val="28"/>
          <w:lang w:val="kk-KZ"/>
        </w:rPr>
        <w:t>ТОО «Гауһар»</w:t>
      </w:r>
      <w:r w:rsidRPr="004B3872">
        <w:rPr>
          <w:rFonts w:ascii="Times New Roman" w:hAnsi="Times New Roman" w:cs="Times New Roman"/>
          <w:sz w:val="28"/>
          <w:szCs w:val="28"/>
        </w:rPr>
        <w:t>. Участникам предлагается раз</w:t>
      </w:r>
      <w:r w:rsidRPr="004B3872">
        <w:rPr>
          <w:rFonts w:ascii="Times New Roman" w:hAnsi="Times New Roman" w:cs="Times New Roman"/>
          <w:sz w:val="28"/>
          <w:szCs w:val="28"/>
          <w:lang w:val="kk-KZ"/>
        </w:rPr>
        <w:t xml:space="preserve">делиться </w:t>
      </w:r>
      <w:r w:rsidRPr="004B3872">
        <w:rPr>
          <w:rFonts w:ascii="Times New Roman" w:hAnsi="Times New Roman" w:cs="Times New Roman"/>
          <w:sz w:val="28"/>
          <w:szCs w:val="28"/>
        </w:rPr>
        <w:t xml:space="preserve"> на команды, принять на себя роли заказчика, поставщика, технолог</w:t>
      </w:r>
      <w:r w:rsidRPr="004B3872">
        <w:rPr>
          <w:rFonts w:ascii="Times New Roman" w:hAnsi="Times New Roman" w:cs="Times New Roman"/>
          <w:sz w:val="28"/>
          <w:szCs w:val="28"/>
          <w:lang w:val="kk-KZ"/>
        </w:rPr>
        <w:t>а</w:t>
      </w:r>
      <w:r w:rsidRPr="004B3872">
        <w:rPr>
          <w:rFonts w:ascii="Times New Roman" w:hAnsi="Times New Roman" w:cs="Times New Roman"/>
          <w:sz w:val="28"/>
          <w:szCs w:val="28"/>
        </w:rPr>
        <w:t>, работника транспортной компании, специалиста по контролю качества и учета продукции и совместно решать вопрос организации выполнения полученного заказа в указанные сроки. В данном мероприятии студенты колледжа</w:t>
      </w:r>
      <w:r w:rsidRPr="004B3872">
        <w:rPr>
          <w:rFonts w:ascii="Times New Roman" w:hAnsi="Times New Roman" w:cs="Times New Roman"/>
          <w:sz w:val="28"/>
          <w:szCs w:val="28"/>
          <w:lang w:val="kk-KZ"/>
        </w:rPr>
        <w:t xml:space="preserve"> будут </w:t>
      </w:r>
      <w:r w:rsidRPr="004B3872">
        <w:rPr>
          <w:rFonts w:ascii="Times New Roman" w:hAnsi="Times New Roman" w:cs="Times New Roman"/>
          <w:sz w:val="28"/>
          <w:szCs w:val="28"/>
        </w:rPr>
        <w:t xml:space="preserve">проектировать, создавать реальную производственную линию и ставить задачи повышения эффективности выпуска </w:t>
      </w:r>
      <w:r w:rsidRPr="004B3872">
        <w:rPr>
          <w:rFonts w:ascii="Times New Roman" w:hAnsi="Times New Roman" w:cs="Times New Roman"/>
          <w:sz w:val="28"/>
          <w:szCs w:val="28"/>
          <w:lang w:val="kk-KZ"/>
        </w:rPr>
        <w:t>швейных изделий</w:t>
      </w:r>
      <w:r w:rsidRPr="004B3872">
        <w:rPr>
          <w:rFonts w:ascii="Times New Roman" w:hAnsi="Times New Roman" w:cs="Times New Roman"/>
          <w:sz w:val="28"/>
          <w:szCs w:val="28"/>
        </w:rPr>
        <w:t>.  Выполнять  которые возможно при тщательном планировании всех этапов производства, информационном сопровождении промышленных потоков, бережливом производстве, минимизации затрат материальных и трудовых ресурсов и качественном производственном контроле.</w:t>
      </w:r>
    </w:p>
    <w:p w:rsidR="00835260" w:rsidRPr="004B3872" w:rsidRDefault="00835260" w:rsidP="004B3872">
      <w:pPr>
        <w:spacing w:after="0" w:line="240" w:lineRule="auto"/>
        <w:ind w:firstLine="709"/>
        <w:jc w:val="both"/>
        <w:rPr>
          <w:rFonts w:ascii="Times New Roman" w:hAnsi="Times New Roman" w:cs="Times New Roman"/>
          <w:sz w:val="28"/>
          <w:szCs w:val="28"/>
          <w:lang w:val="kk-KZ"/>
        </w:rPr>
      </w:pPr>
      <w:r w:rsidRPr="004B3872">
        <w:rPr>
          <w:rFonts w:ascii="Times New Roman" w:hAnsi="Times New Roman" w:cs="Times New Roman"/>
          <w:sz w:val="28"/>
          <w:szCs w:val="28"/>
        </w:rPr>
        <w:lastRenderedPageBreak/>
        <w:t xml:space="preserve">Синхронная игра не только формирует </w:t>
      </w:r>
      <w:r w:rsidRPr="004B3872">
        <w:rPr>
          <w:rFonts w:ascii="Times New Roman" w:hAnsi="Times New Roman" w:cs="Times New Roman"/>
          <w:sz w:val="28"/>
          <w:szCs w:val="28"/>
          <w:lang w:val="kk-KZ"/>
        </w:rPr>
        <w:t xml:space="preserve">трудовые </w:t>
      </w:r>
      <w:r w:rsidRPr="004B3872">
        <w:rPr>
          <w:rFonts w:ascii="Times New Roman" w:hAnsi="Times New Roman" w:cs="Times New Roman"/>
          <w:sz w:val="28"/>
          <w:szCs w:val="28"/>
        </w:rPr>
        <w:t>ценностные ориентации и коммуникативные навыки студентов, но и способствует пониманию логистической системы производства и специфики ее инфраструктуры, обеспечивая обучающую функцию данного компонента.</w:t>
      </w:r>
    </w:p>
    <w:p w:rsidR="00835260" w:rsidRPr="004B3872" w:rsidRDefault="00835260" w:rsidP="004B3872">
      <w:pPr>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Таким образом, студенты, участвуя в чемпионатах профессионального мастерства, решают практические задачи, близкие к условиям производства:  м</w:t>
      </w:r>
      <w:r w:rsidRPr="004B3872">
        <w:rPr>
          <w:rFonts w:ascii="Times New Roman" w:hAnsi="Times New Roman" w:cs="Times New Roman"/>
          <w:sz w:val="28"/>
          <w:szCs w:val="28"/>
          <w:lang w:val="kk-KZ"/>
        </w:rPr>
        <w:t>оделирование и конструрирование одежды</w:t>
      </w:r>
      <w:r w:rsidRPr="004B3872">
        <w:rPr>
          <w:rFonts w:ascii="Times New Roman" w:hAnsi="Times New Roman" w:cs="Times New Roman"/>
          <w:sz w:val="28"/>
          <w:szCs w:val="28"/>
        </w:rPr>
        <w:t xml:space="preserve">, программирование и перепрограммирование. Осваивают </w:t>
      </w:r>
      <w:r w:rsidRPr="004B3872">
        <w:rPr>
          <w:rFonts w:ascii="Times New Roman" w:hAnsi="Times New Roman" w:cs="Times New Roman"/>
          <w:sz w:val="28"/>
          <w:szCs w:val="28"/>
          <w:lang w:val="kk-KZ"/>
        </w:rPr>
        <w:t>инновационные технологии моделирования и конструривания изделий на компьютере</w:t>
      </w:r>
      <w:r w:rsidRPr="004B3872">
        <w:rPr>
          <w:rFonts w:ascii="Times New Roman" w:hAnsi="Times New Roman" w:cs="Times New Roman"/>
          <w:sz w:val="28"/>
          <w:szCs w:val="28"/>
        </w:rPr>
        <w:t xml:space="preserve">, описание программы, устранение неисправностей и др. Повышают уровень освоения профессиональных знаний, умений и профессионально-ценностных ориентаций, а также приобретают практический опыт деятельности, необходимый для успешной профессиональной </w:t>
      </w:r>
      <w:r w:rsidRPr="004B3872">
        <w:rPr>
          <w:rFonts w:ascii="Times New Roman" w:hAnsi="Times New Roman" w:cs="Times New Roman"/>
          <w:sz w:val="28"/>
          <w:szCs w:val="28"/>
          <w:lang w:val="kk-KZ"/>
        </w:rPr>
        <w:t>адаптации будущего специалиста и трудоустройства на производстве</w:t>
      </w:r>
      <w:r w:rsidRPr="004B3872">
        <w:rPr>
          <w:rFonts w:ascii="Times New Roman" w:hAnsi="Times New Roman" w:cs="Times New Roman"/>
          <w:sz w:val="28"/>
          <w:szCs w:val="28"/>
        </w:rPr>
        <w:t>.</w:t>
      </w:r>
    </w:p>
    <w:p w:rsidR="00835260" w:rsidRPr="004B3872" w:rsidRDefault="00835260" w:rsidP="004B3872">
      <w:pPr>
        <w:spacing w:after="0" w:line="240" w:lineRule="auto"/>
        <w:jc w:val="both"/>
        <w:rPr>
          <w:rFonts w:ascii="Times New Roman" w:hAnsi="Times New Roman" w:cs="Times New Roman"/>
          <w:sz w:val="28"/>
          <w:szCs w:val="28"/>
        </w:rPr>
      </w:pPr>
    </w:p>
    <w:p w:rsidR="00835260" w:rsidRPr="004B3872" w:rsidRDefault="00835260" w:rsidP="004B3872">
      <w:pPr>
        <w:spacing w:after="0" w:line="240" w:lineRule="auto"/>
        <w:jc w:val="both"/>
        <w:rPr>
          <w:rFonts w:ascii="Times New Roman" w:hAnsi="Times New Roman" w:cs="Times New Roman"/>
          <w:sz w:val="28"/>
          <w:szCs w:val="28"/>
        </w:rPr>
      </w:pPr>
    </w:p>
    <w:p w:rsidR="00835260" w:rsidRPr="004B3872" w:rsidRDefault="00835260" w:rsidP="004B3872">
      <w:pPr>
        <w:spacing w:after="0" w:line="240" w:lineRule="auto"/>
        <w:jc w:val="both"/>
        <w:rPr>
          <w:rFonts w:ascii="Times New Roman" w:hAnsi="Times New Roman" w:cs="Times New Roman"/>
          <w:b/>
          <w:sz w:val="28"/>
          <w:szCs w:val="28"/>
        </w:rPr>
      </w:pPr>
      <w:r w:rsidRPr="004B3872">
        <w:rPr>
          <w:rFonts w:ascii="Times New Roman" w:hAnsi="Times New Roman" w:cs="Times New Roman"/>
          <w:b/>
          <w:sz w:val="28"/>
          <w:szCs w:val="28"/>
        </w:rPr>
        <w:t xml:space="preserve">2  Структура, содержание и методические обеспечение процесса подготовки педагогических кадров в вузе </w:t>
      </w:r>
    </w:p>
    <w:p w:rsidR="00835260" w:rsidRPr="004B3872" w:rsidRDefault="00835260" w:rsidP="004B3872">
      <w:pPr>
        <w:spacing w:after="0" w:line="240" w:lineRule="auto"/>
        <w:jc w:val="both"/>
        <w:rPr>
          <w:rFonts w:ascii="Times New Roman" w:hAnsi="Times New Roman" w:cs="Times New Roman"/>
          <w:b/>
          <w:sz w:val="28"/>
          <w:szCs w:val="28"/>
        </w:rPr>
      </w:pP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xml:space="preserve">В соответствии с  приказом Министра образования и науки Республики Казахстан от 29 января 2016 года № 107 Правила организации и проведения профессиональной практики и правила определения организаций в качестве баз практик отмечено, что, «Целью производственной практики является закрепление профессиональной компетенции, приобретение практических навыков и опыта профессиональной деятельности.  </w:t>
      </w:r>
      <w:r w:rsidRPr="004B3872">
        <w:rPr>
          <w:rFonts w:ascii="Times New Roman" w:hAnsi="Times New Roman" w:cs="Times New Roman"/>
          <w:i/>
          <w:sz w:val="28"/>
          <w:szCs w:val="28"/>
        </w:rPr>
        <w:t xml:space="preserve">Основными задачами производственной практики являются: </w:t>
      </w:r>
      <w:r w:rsidRPr="004B3872">
        <w:rPr>
          <w:rFonts w:ascii="Times New Roman" w:hAnsi="Times New Roman" w:cs="Times New Roman"/>
          <w:sz w:val="28"/>
          <w:szCs w:val="28"/>
        </w:rPr>
        <w:t xml:space="preserve">изучение видов профессиональной деятельности по специальности, их функций и задач;  закрепление теоретических знаний и формирование на этой основе профессиональных умений, навыков и компетенций; овладение инновационными технологиями, передовыми методами труда и производства; приобретение организаторского и профессионального опыта;  приобретение навыков командной работы, компетенций корпоративных принципов управления; овладение умениями самостоятельно планировать свою деятельность, устанавливать полезные контакты с коллегами, определять ролевую профессиональную позицию, формировать чувство ответственности... </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 зависимости от специальности учебная практика проводится в учебных и учебно-производственных мастерских, учебных хозяйствах, на учебно-опытных участках и других учебно-вспомогательных объектах учебного заведения, при дуальном обучении проводится на предприятиях, в организациях и учреждениях.</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Для каждого вида практики указаны продолжительность, период, виды деятельности студентов, объекты практики, перечень профессий и должностей.</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lastRenderedPageBreak/>
        <w:t>Разработанный план работы способствует координации взаимодействия с базовым предприяти</w:t>
      </w:r>
      <w:r w:rsidRPr="004B3872">
        <w:rPr>
          <w:rFonts w:ascii="Times New Roman" w:hAnsi="Times New Roman" w:cs="Times New Roman"/>
          <w:sz w:val="28"/>
          <w:szCs w:val="28"/>
        </w:rPr>
        <w:softHyphen/>
        <w:t>ем и определяет стратегическую линию в организации практики.</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График учебного процесса отражает идею дуальной системы обучения, а, именно, обеспечивает параллельное прохождение студентами теории и практики. Необходимо обеспечивать рациональное использование бюджета времени студентов, а также учитывать интересы производства.</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Варианты схем трафиков учебного процесса по дням недели, приводятся ниже. Практика проводится как в рассредоточенном, так и в концентрированном виде.</w:t>
      </w:r>
      <w:r w:rsidRPr="004B3872">
        <w:rPr>
          <w:rFonts w:ascii="Times New Roman" w:hAnsi="Times New Roman" w:cs="Times New Roman"/>
          <w:sz w:val="28"/>
          <w:szCs w:val="28"/>
        </w:rPr>
        <w:tab/>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Из опыта работы по приведенным схемам установлено, что для учебного процесса самым оптимальным является вариант 3, при котором первые три дня недели студенты находятся на практике, а последующие 3 дня в колледже изу</w:t>
      </w:r>
      <w:r w:rsidRPr="004B3872">
        <w:rPr>
          <w:rFonts w:ascii="Times New Roman" w:hAnsi="Times New Roman" w:cs="Times New Roman"/>
          <w:sz w:val="28"/>
          <w:szCs w:val="28"/>
        </w:rPr>
        <w:softHyphen/>
        <w:t>чают теорию. Данный вариант удовлетворяет всем требованиям и в настоящее время с успехом применяется в период 5, 6, 7 семестра, когда студенты находятся на практике для получения первичных профессиональных навыков. Таблица графиков учебного процесса по дням недели. Таблица 7,8,9.</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p>
    <w:p w:rsidR="00835260" w:rsidRPr="004B3872" w:rsidRDefault="00835260" w:rsidP="004B3872">
      <w:pPr>
        <w:tabs>
          <w:tab w:val="left" w:pos="993"/>
        </w:tabs>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Таблица 7. Таблица графиков учебного процесса по дням недели. Вариант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84"/>
        <w:gridCol w:w="545"/>
        <w:gridCol w:w="565"/>
        <w:gridCol w:w="578"/>
        <w:gridCol w:w="552"/>
        <w:gridCol w:w="558"/>
        <w:gridCol w:w="1945"/>
        <w:gridCol w:w="598"/>
        <w:gridCol w:w="598"/>
        <w:gridCol w:w="610"/>
        <w:gridCol w:w="605"/>
        <w:gridCol w:w="598"/>
        <w:gridCol w:w="625"/>
      </w:tblGrid>
      <w:tr w:rsidR="00835260" w:rsidRPr="004B3872" w:rsidTr="00433F81">
        <w:trPr>
          <w:trHeight w:val="248"/>
        </w:trPr>
        <w:tc>
          <w:tcPr>
            <w:tcW w:w="3382" w:type="dxa"/>
            <w:gridSpan w:val="6"/>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1 - ая половина семестра</w:t>
            </w:r>
          </w:p>
        </w:tc>
        <w:tc>
          <w:tcPr>
            <w:tcW w:w="194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p>
        </w:tc>
        <w:tc>
          <w:tcPr>
            <w:tcW w:w="3634" w:type="dxa"/>
            <w:gridSpan w:val="6"/>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2 - ая половина семестра</w:t>
            </w:r>
          </w:p>
        </w:tc>
      </w:tr>
      <w:tr w:rsidR="00835260" w:rsidRPr="004B3872" w:rsidTr="00433F81">
        <w:trPr>
          <w:trHeight w:val="185"/>
        </w:trPr>
        <w:tc>
          <w:tcPr>
            <w:tcW w:w="584"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1</w:t>
            </w:r>
          </w:p>
        </w:tc>
        <w:tc>
          <w:tcPr>
            <w:tcW w:w="54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2</w:t>
            </w:r>
          </w:p>
        </w:tc>
        <w:tc>
          <w:tcPr>
            <w:tcW w:w="56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3</w:t>
            </w:r>
          </w:p>
        </w:tc>
        <w:tc>
          <w:tcPr>
            <w:tcW w:w="57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4</w:t>
            </w:r>
          </w:p>
        </w:tc>
        <w:tc>
          <w:tcPr>
            <w:tcW w:w="552"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5</w:t>
            </w:r>
          </w:p>
        </w:tc>
        <w:tc>
          <w:tcPr>
            <w:tcW w:w="55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6</w:t>
            </w:r>
          </w:p>
        </w:tc>
        <w:tc>
          <w:tcPr>
            <w:tcW w:w="194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Дни недели</w:t>
            </w:r>
          </w:p>
        </w:tc>
        <w:tc>
          <w:tcPr>
            <w:tcW w:w="59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1</w:t>
            </w:r>
          </w:p>
        </w:tc>
        <w:tc>
          <w:tcPr>
            <w:tcW w:w="59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2</w:t>
            </w:r>
          </w:p>
        </w:tc>
        <w:tc>
          <w:tcPr>
            <w:tcW w:w="61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3</w:t>
            </w:r>
          </w:p>
        </w:tc>
        <w:tc>
          <w:tcPr>
            <w:tcW w:w="60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4</w:t>
            </w:r>
          </w:p>
        </w:tc>
        <w:tc>
          <w:tcPr>
            <w:tcW w:w="59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5</w:t>
            </w:r>
          </w:p>
        </w:tc>
        <w:tc>
          <w:tcPr>
            <w:tcW w:w="62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6</w:t>
            </w:r>
          </w:p>
        </w:tc>
      </w:tr>
      <w:tr w:rsidR="00835260" w:rsidRPr="004B3872" w:rsidTr="00433F81">
        <w:trPr>
          <w:trHeight w:val="185"/>
        </w:trPr>
        <w:tc>
          <w:tcPr>
            <w:tcW w:w="584"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w:t>
            </w:r>
          </w:p>
        </w:tc>
        <w:tc>
          <w:tcPr>
            <w:tcW w:w="54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Т</w:t>
            </w:r>
          </w:p>
        </w:tc>
        <w:tc>
          <w:tcPr>
            <w:tcW w:w="56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Т</w:t>
            </w:r>
          </w:p>
        </w:tc>
        <w:tc>
          <w:tcPr>
            <w:tcW w:w="57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Т</w:t>
            </w:r>
          </w:p>
        </w:tc>
        <w:tc>
          <w:tcPr>
            <w:tcW w:w="552"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w:t>
            </w:r>
          </w:p>
        </w:tc>
        <w:tc>
          <w:tcPr>
            <w:tcW w:w="55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Т</w:t>
            </w:r>
          </w:p>
        </w:tc>
        <w:tc>
          <w:tcPr>
            <w:tcW w:w="194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8 часов</w:t>
            </w:r>
          </w:p>
        </w:tc>
        <w:tc>
          <w:tcPr>
            <w:tcW w:w="59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Пр</w:t>
            </w:r>
          </w:p>
        </w:tc>
        <w:tc>
          <w:tcPr>
            <w:tcW w:w="59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Пр</w:t>
            </w:r>
          </w:p>
        </w:tc>
        <w:tc>
          <w:tcPr>
            <w:tcW w:w="61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Пр</w:t>
            </w:r>
          </w:p>
        </w:tc>
        <w:tc>
          <w:tcPr>
            <w:tcW w:w="60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Пр</w:t>
            </w:r>
          </w:p>
        </w:tc>
        <w:tc>
          <w:tcPr>
            <w:tcW w:w="59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w:t>
            </w:r>
          </w:p>
        </w:tc>
        <w:tc>
          <w:tcPr>
            <w:tcW w:w="62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w:t>
            </w:r>
          </w:p>
        </w:tc>
      </w:tr>
    </w:tbl>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lang w:val="en-US"/>
        </w:rPr>
      </w:pP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Теория 30 часов. Практика 30  часов.</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lang w:val="en-US"/>
        </w:rPr>
      </w:pPr>
    </w:p>
    <w:p w:rsidR="00835260" w:rsidRPr="004B3872" w:rsidRDefault="00835260" w:rsidP="004B3872">
      <w:pPr>
        <w:tabs>
          <w:tab w:val="left" w:pos="993"/>
        </w:tabs>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Таблица 8. Таблица графиков учебного процесса по дням недели. Вариант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7"/>
        <w:gridCol w:w="1073"/>
        <w:gridCol w:w="1100"/>
        <w:gridCol w:w="1100"/>
        <w:gridCol w:w="1100"/>
        <w:gridCol w:w="1100"/>
        <w:gridCol w:w="1100"/>
      </w:tblGrid>
      <w:tr w:rsidR="00835260" w:rsidRPr="004B3872" w:rsidTr="00433F81">
        <w:trPr>
          <w:trHeight w:val="203"/>
        </w:trPr>
        <w:tc>
          <w:tcPr>
            <w:tcW w:w="2377"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Дни недели</w:t>
            </w:r>
          </w:p>
        </w:tc>
        <w:tc>
          <w:tcPr>
            <w:tcW w:w="1073"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1</w:t>
            </w: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2</w:t>
            </w: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3</w:t>
            </w: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4</w:t>
            </w: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5</w:t>
            </w: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6</w:t>
            </w:r>
          </w:p>
        </w:tc>
      </w:tr>
      <w:tr w:rsidR="00835260" w:rsidRPr="004B3872" w:rsidTr="00433F81">
        <w:trPr>
          <w:trHeight w:val="179"/>
        </w:trPr>
        <w:tc>
          <w:tcPr>
            <w:tcW w:w="2377"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2 часа</w:t>
            </w:r>
          </w:p>
        </w:tc>
        <w:tc>
          <w:tcPr>
            <w:tcW w:w="1073"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w:t>
            </w: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w:t>
            </w: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p>
        </w:tc>
        <w:tc>
          <w:tcPr>
            <w:tcW w:w="1100" w:type="dxa"/>
            <w:vMerge w:val="restart"/>
            <w:shd w:val="clear" w:color="auto" w:fill="auto"/>
            <w:vAlign w:val="center"/>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Г</w:t>
            </w:r>
          </w:p>
        </w:tc>
      </w:tr>
      <w:tr w:rsidR="00835260" w:rsidRPr="004B3872" w:rsidTr="00433F81">
        <w:trPr>
          <w:trHeight w:val="179"/>
        </w:trPr>
        <w:tc>
          <w:tcPr>
            <w:tcW w:w="2377"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1 час</w:t>
            </w:r>
          </w:p>
        </w:tc>
        <w:tc>
          <w:tcPr>
            <w:tcW w:w="1073"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Т</w:t>
            </w: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p>
        </w:tc>
        <w:tc>
          <w:tcPr>
            <w:tcW w:w="110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p>
        </w:tc>
        <w:tc>
          <w:tcPr>
            <w:tcW w:w="1100" w:type="dxa"/>
            <w:vMerge/>
            <w:shd w:val="clear" w:color="auto" w:fill="auto"/>
          </w:tcPr>
          <w:p w:rsidR="00835260" w:rsidRPr="004B3872" w:rsidRDefault="00835260" w:rsidP="004B3872">
            <w:pPr>
              <w:tabs>
                <w:tab w:val="left" w:pos="993"/>
              </w:tabs>
              <w:spacing w:after="0" w:line="240" w:lineRule="auto"/>
              <w:jc w:val="both"/>
              <w:rPr>
                <w:rFonts w:ascii="Times New Roman" w:hAnsi="Times New Roman" w:cs="Times New Roman"/>
                <w:sz w:val="28"/>
                <w:szCs w:val="28"/>
              </w:rPr>
            </w:pPr>
          </w:p>
        </w:tc>
      </w:tr>
    </w:tbl>
    <w:p w:rsidR="00835260" w:rsidRPr="004B3872" w:rsidRDefault="00835260" w:rsidP="004B3872">
      <w:pPr>
        <w:tabs>
          <w:tab w:val="left" w:pos="993"/>
          <w:tab w:val="left" w:pos="4545"/>
          <w:tab w:val="left" w:pos="5645"/>
          <w:tab w:val="left" w:pos="6745"/>
          <w:tab w:val="left" w:pos="7845"/>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xml:space="preserve">Практика </w:t>
      </w:r>
      <w:r w:rsidRPr="004B3872">
        <w:rPr>
          <w:rFonts w:ascii="Times New Roman" w:hAnsi="Times New Roman" w:cs="Times New Roman"/>
          <w:bCs/>
          <w:sz w:val="28"/>
          <w:szCs w:val="28"/>
        </w:rPr>
        <w:t xml:space="preserve">30 </w:t>
      </w:r>
      <w:r w:rsidRPr="004B3872">
        <w:rPr>
          <w:rFonts w:ascii="Times New Roman" w:hAnsi="Times New Roman" w:cs="Times New Roman"/>
          <w:sz w:val="28"/>
          <w:szCs w:val="28"/>
        </w:rPr>
        <w:t>часов. Теория 13часов.</w:t>
      </w:r>
      <w:r w:rsidRPr="004B3872">
        <w:rPr>
          <w:rFonts w:ascii="Times New Roman" w:hAnsi="Times New Roman" w:cs="Times New Roman"/>
          <w:sz w:val="28"/>
          <w:szCs w:val="28"/>
        </w:rPr>
        <w:tab/>
      </w:r>
    </w:p>
    <w:p w:rsidR="00835260" w:rsidRPr="004B3872" w:rsidRDefault="00835260" w:rsidP="004B3872">
      <w:pPr>
        <w:tabs>
          <w:tab w:val="left" w:pos="993"/>
          <w:tab w:val="left" w:pos="4545"/>
          <w:tab w:val="left" w:pos="5645"/>
          <w:tab w:val="left" w:pos="6745"/>
          <w:tab w:val="left" w:pos="7845"/>
        </w:tabs>
        <w:spacing w:after="0" w:line="240" w:lineRule="auto"/>
        <w:jc w:val="both"/>
        <w:rPr>
          <w:rFonts w:ascii="Times New Roman" w:hAnsi="Times New Roman" w:cs="Times New Roman"/>
          <w:sz w:val="28"/>
          <w:szCs w:val="28"/>
        </w:rPr>
      </w:pPr>
    </w:p>
    <w:p w:rsidR="00835260" w:rsidRPr="004B3872" w:rsidRDefault="00835260" w:rsidP="004B3872">
      <w:pPr>
        <w:tabs>
          <w:tab w:val="left" w:pos="993"/>
          <w:tab w:val="left" w:pos="4545"/>
          <w:tab w:val="left" w:pos="5645"/>
          <w:tab w:val="left" w:pos="6745"/>
          <w:tab w:val="left" w:pos="7845"/>
        </w:tabs>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Таблица 9. Таблица графиков учебного процесса по дням недели. Вариант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73"/>
        <w:gridCol w:w="1077"/>
        <w:gridCol w:w="1098"/>
        <w:gridCol w:w="1110"/>
        <w:gridCol w:w="1098"/>
        <w:gridCol w:w="1105"/>
        <w:gridCol w:w="1110"/>
      </w:tblGrid>
      <w:tr w:rsidR="00835260" w:rsidRPr="004B3872" w:rsidTr="00433F81">
        <w:trPr>
          <w:trHeight w:val="196"/>
        </w:trPr>
        <w:tc>
          <w:tcPr>
            <w:tcW w:w="2373"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Дни недели</w:t>
            </w:r>
          </w:p>
        </w:tc>
        <w:tc>
          <w:tcPr>
            <w:tcW w:w="1077"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1</w:t>
            </w:r>
          </w:p>
        </w:tc>
        <w:tc>
          <w:tcPr>
            <w:tcW w:w="109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2</w:t>
            </w:r>
          </w:p>
        </w:tc>
        <w:tc>
          <w:tcPr>
            <w:tcW w:w="111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3</w:t>
            </w:r>
          </w:p>
        </w:tc>
        <w:tc>
          <w:tcPr>
            <w:tcW w:w="109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4</w:t>
            </w:r>
          </w:p>
        </w:tc>
        <w:tc>
          <w:tcPr>
            <w:tcW w:w="110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5</w:t>
            </w:r>
          </w:p>
        </w:tc>
        <w:tc>
          <w:tcPr>
            <w:tcW w:w="111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6</w:t>
            </w:r>
          </w:p>
        </w:tc>
      </w:tr>
      <w:tr w:rsidR="00835260" w:rsidRPr="004B3872" w:rsidTr="00433F81">
        <w:trPr>
          <w:trHeight w:val="181"/>
        </w:trPr>
        <w:tc>
          <w:tcPr>
            <w:tcW w:w="2373"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6 часов</w:t>
            </w:r>
          </w:p>
        </w:tc>
        <w:tc>
          <w:tcPr>
            <w:tcW w:w="1077"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w:t>
            </w:r>
          </w:p>
        </w:tc>
        <w:tc>
          <w:tcPr>
            <w:tcW w:w="109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bCs/>
                <w:sz w:val="28"/>
                <w:szCs w:val="28"/>
              </w:rPr>
              <w:t>Т</w:t>
            </w:r>
          </w:p>
        </w:tc>
        <w:tc>
          <w:tcPr>
            <w:tcW w:w="111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w:t>
            </w:r>
          </w:p>
        </w:tc>
        <w:tc>
          <w:tcPr>
            <w:tcW w:w="1098"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w:t>
            </w:r>
          </w:p>
        </w:tc>
        <w:tc>
          <w:tcPr>
            <w:tcW w:w="1105"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w:t>
            </w:r>
          </w:p>
        </w:tc>
        <w:tc>
          <w:tcPr>
            <w:tcW w:w="1110" w:type="dxa"/>
            <w:shd w:val="clear" w:color="auto" w:fill="auto"/>
          </w:tcPr>
          <w:p w:rsidR="00835260" w:rsidRPr="004B3872" w:rsidRDefault="00835260" w:rsidP="004B3872">
            <w:pPr>
              <w:tabs>
                <w:tab w:val="left" w:pos="993"/>
              </w:tabs>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w:t>
            </w:r>
          </w:p>
        </w:tc>
      </w:tr>
    </w:tbl>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Практика 60 часа. Теория 30 часа.</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 дальнейшем на первое место выступает производственный фактор, так как во время практики по профилю специальности большинство студентов за</w:t>
      </w:r>
      <w:r w:rsidRPr="004B3872">
        <w:rPr>
          <w:rFonts w:ascii="Times New Roman" w:hAnsi="Times New Roman" w:cs="Times New Roman"/>
          <w:sz w:val="28"/>
          <w:szCs w:val="28"/>
        </w:rPr>
        <w:softHyphen/>
        <w:t>нимают штатные должности. Поэтому график учебного процесса на 3 курсе во 2-м семестре строится по варианту 1, а на 4 курсе - по варианту 2.</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xml:space="preserve">Методическое сопровождение производственной (профессиональной) практики повышенного уровня направлено на решение задачи углубленной </w:t>
      </w:r>
      <w:r w:rsidRPr="004B3872">
        <w:rPr>
          <w:rFonts w:ascii="Times New Roman" w:hAnsi="Times New Roman" w:cs="Times New Roman"/>
          <w:sz w:val="28"/>
          <w:szCs w:val="28"/>
        </w:rPr>
        <w:lastRenderedPageBreak/>
        <w:t>профессиональной подготовки, удовлетворение запросов социального партнера.</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При дуальной системе обучения создаются дополнительные условия для активизации интереса студентов к овладению профессией за счет взаимопро</w:t>
      </w:r>
      <w:r w:rsidRPr="004B3872">
        <w:rPr>
          <w:rFonts w:ascii="Times New Roman" w:hAnsi="Times New Roman" w:cs="Times New Roman"/>
          <w:sz w:val="28"/>
          <w:szCs w:val="28"/>
        </w:rPr>
        <w:softHyphen/>
        <w:t>никновения теории и практики при их параллельном изучении. Это должно находить отражение в подходе к разработке методической документации.</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 ходе эксперимента методическая документация отрабатывается и корректируется.</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Созданы аналогичные комплекты методического обеспечения для практики по профилю специальности и преддипломной практике.</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Разработано также методическое сопровождение практико-ориентированного обучения для заводских специалистов: наставников, инструкторов производственного обучения, руководителей практики и других участников эксперимента.</w:t>
      </w:r>
      <w:r w:rsidRPr="004B3872">
        <w:rPr>
          <w:rFonts w:ascii="Times New Roman" w:hAnsi="Times New Roman" w:cs="Times New Roman"/>
          <w:sz w:val="28"/>
          <w:szCs w:val="28"/>
        </w:rPr>
        <w:tab/>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Проводятся совместные семинары руководителей практики от колледжа и предприятия.</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Перспективной является работа в направлении развития реального ди</w:t>
      </w:r>
      <w:r w:rsidRPr="004B3872">
        <w:rPr>
          <w:rFonts w:ascii="Times New Roman" w:hAnsi="Times New Roman" w:cs="Times New Roman"/>
          <w:sz w:val="28"/>
          <w:szCs w:val="28"/>
        </w:rPr>
        <w:softHyphen/>
        <w:t>пломного проектирования. Дуальная система обучения создает для этого хорошие возможности. Реальное дипломное проектирование представляется логическим завершением производственной практики. При этом также создаются условия привлечения к руководству дипломным проектированием заводских специалистов.</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При организации и проведении производственной практики для студен</w:t>
      </w:r>
      <w:r w:rsidRPr="004B3872">
        <w:rPr>
          <w:rFonts w:ascii="Times New Roman" w:hAnsi="Times New Roman" w:cs="Times New Roman"/>
          <w:sz w:val="28"/>
          <w:szCs w:val="28"/>
        </w:rPr>
        <w:softHyphen/>
        <w:t>тов повышенного уровня обучения необходимо учитывать следующие особенности:</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значительно увеличилась продолжительность практики;</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практика охватывает большой период - 3 учебных года;</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изменилось содержание практики;</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существуют сложившиеся стереотипы к проведению практики, которые надо менять;</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xml:space="preserve">- усилилась роль практики в подготовке специалистов для отрасли. </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Значительную роль в мотивации интереса студентов к профессии играет тот факт, насколько привлекательными окажутся условия работы на предпри</w:t>
      </w:r>
      <w:r w:rsidRPr="004B3872">
        <w:rPr>
          <w:rFonts w:ascii="Times New Roman" w:hAnsi="Times New Roman" w:cs="Times New Roman"/>
          <w:sz w:val="28"/>
          <w:szCs w:val="28"/>
        </w:rPr>
        <w:softHyphen/>
        <w:t>ятии. Этому способствует тщательный подбор рабочих мест для каждого прак</w:t>
      </w:r>
      <w:r w:rsidRPr="004B3872">
        <w:rPr>
          <w:rFonts w:ascii="Times New Roman" w:hAnsi="Times New Roman" w:cs="Times New Roman"/>
          <w:sz w:val="28"/>
          <w:szCs w:val="28"/>
        </w:rPr>
        <w:softHyphen/>
        <w:t>тиканта с учетом его наклонностей. Базовое предприятие для этого обладает достаточным потенциалом.</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Непременным условием стимулирования интереса к практике является заработная плата. Базовое предприятие заинтересовано в привлечении студен</w:t>
      </w:r>
      <w:bookmarkStart w:id="1" w:name="bookmark0"/>
      <w:bookmarkEnd w:id="1"/>
      <w:r w:rsidRPr="004B3872">
        <w:rPr>
          <w:rFonts w:ascii="Times New Roman" w:hAnsi="Times New Roman" w:cs="Times New Roman"/>
          <w:sz w:val="28"/>
          <w:szCs w:val="28"/>
        </w:rPr>
        <w:t>тов к производительному труду, для этого создаются соответствующие усло</w:t>
      </w:r>
      <w:r w:rsidRPr="004B3872">
        <w:rPr>
          <w:rFonts w:ascii="Times New Roman" w:hAnsi="Times New Roman" w:cs="Times New Roman"/>
          <w:sz w:val="28"/>
          <w:szCs w:val="28"/>
        </w:rPr>
        <w:softHyphen/>
        <w:t>вия. Тем не менее возникает проблема с загрузкой студентов работой.</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Оплата труда студентов проводится за выполненную работу по действующему на предприятии положению. Хотя размер заработной платы не удов</w:t>
      </w:r>
      <w:r w:rsidRPr="004B3872">
        <w:rPr>
          <w:rFonts w:ascii="Times New Roman" w:hAnsi="Times New Roman" w:cs="Times New Roman"/>
          <w:sz w:val="28"/>
          <w:szCs w:val="28"/>
        </w:rPr>
        <w:softHyphen/>
        <w:t>летворяет студентов, но сам факт оплаты труда их радует.</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lastRenderedPageBreak/>
        <w:t>Одна из главных задач среднего профессионального образования - подготовить обществу личность, способную самостоятельно мыслить и принимать решения. Для успешной реализации будущего специалиста в профессиональ</w:t>
      </w:r>
      <w:r w:rsidRPr="004B3872">
        <w:rPr>
          <w:rFonts w:ascii="Times New Roman" w:hAnsi="Times New Roman" w:cs="Times New Roman"/>
          <w:sz w:val="28"/>
          <w:szCs w:val="28"/>
        </w:rPr>
        <w:softHyphen/>
        <w:t>ной сфере, адаптации к изменяющимся требованиям рынка труда необходимы уверенность в себе, профессиональная мобильность, готовность сразу вклю</w:t>
      </w:r>
      <w:r w:rsidRPr="004B3872">
        <w:rPr>
          <w:rFonts w:ascii="Times New Roman" w:hAnsi="Times New Roman" w:cs="Times New Roman"/>
          <w:sz w:val="28"/>
          <w:szCs w:val="28"/>
        </w:rPr>
        <w:softHyphen/>
        <w:t xml:space="preserve">читься в решение производственных дел. </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Результаты тестирования показывают, что часто абитуриент колледжа имеет низкие или средние познавательные потребности, а главное - у него нередко отсутствуют целостность личности, организаторско - коммуникативные способности. Поэтому подготовка студента, как человека, правильно ориенти</w:t>
      </w:r>
      <w:r w:rsidRPr="004B3872">
        <w:rPr>
          <w:rFonts w:ascii="Times New Roman" w:hAnsi="Times New Roman" w:cs="Times New Roman"/>
          <w:sz w:val="28"/>
          <w:szCs w:val="28"/>
        </w:rPr>
        <w:softHyphen/>
        <w:t>рующегося во времени (то есть живущего настоящим, анализирующего про</w:t>
      </w:r>
      <w:r w:rsidRPr="004B3872">
        <w:rPr>
          <w:rFonts w:ascii="Times New Roman" w:hAnsi="Times New Roman" w:cs="Times New Roman"/>
          <w:sz w:val="28"/>
          <w:szCs w:val="28"/>
        </w:rPr>
        <w:softHyphen/>
        <w:t>шлое, планирующего будущее), руководствующегося в жизни своими собственными взглядами и ценностями чувствительного ксвоим потребностям и желаниям, необходима. Если выразить одной фразой - это человек ответствен</w:t>
      </w:r>
      <w:r w:rsidRPr="004B3872">
        <w:rPr>
          <w:rFonts w:ascii="Times New Roman" w:hAnsi="Times New Roman" w:cs="Times New Roman"/>
          <w:sz w:val="28"/>
          <w:szCs w:val="28"/>
        </w:rPr>
        <w:softHyphen/>
        <w:t xml:space="preserve">ный за построение собственной жизни. Результат во многом определяется </w:t>
      </w:r>
      <w:r w:rsidRPr="004B3872">
        <w:rPr>
          <w:rFonts w:ascii="Times New Roman" w:hAnsi="Times New Roman" w:cs="Times New Roman"/>
          <w:i/>
          <w:iCs/>
          <w:sz w:val="28"/>
          <w:szCs w:val="28"/>
        </w:rPr>
        <w:t>ме</w:t>
      </w:r>
      <w:r w:rsidRPr="004B3872">
        <w:rPr>
          <w:rFonts w:ascii="Times New Roman" w:hAnsi="Times New Roman" w:cs="Times New Roman"/>
          <w:i/>
          <w:iCs/>
          <w:sz w:val="28"/>
          <w:szCs w:val="28"/>
        </w:rPr>
        <w:softHyphen/>
        <w:t>тодами</w:t>
      </w:r>
      <w:r w:rsidRPr="004B3872">
        <w:rPr>
          <w:rFonts w:ascii="Times New Roman" w:hAnsi="Times New Roman" w:cs="Times New Roman"/>
          <w:sz w:val="28"/>
          <w:szCs w:val="28"/>
        </w:rPr>
        <w:t xml:space="preserve"> обучения, выбранными преподавателями, то есть способами взаимодействия преподавателя и студента. Творческая деятельность преподавателя состоит в том, чтобы рационально использовать в учебном процессе все методы, обеспечивающие наилучшее достижение поставленной цели. Новый образовательный стандарт предусматривает внедрение </w:t>
      </w:r>
      <w:r w:rsidRPr="004B3872">
        <w:rPr>
          <w:rFonts w:ascii="Times New Roman" w:hAnsi="Times New Roman" w:cs="Times New Roman"/>
          <w:i/>
          <w:iCs/>
          <w:sz w:val="28"/>
          <w:szCs w:val="28"/>
        </w:rPr>
        <w:t>активных</w:t>
      </w:r>
      <w:r w:rsidRPr="004B3872">
        <w:rPr>
          <w:rFonts w:ascii="Times New Roman" w:hAnsi="Times New Roman" w:cs="Times New Roman"/>
          <w:sz w:val="28"/>
          <w:szCs w:val="28"/>
        </w:rPr>
        <w:t xml:space="preserve"> методов обучения,</w:t>
      </w:r>
      <w:bookmarkStart w:id="2" w:name="bookmark1"/>
      <w:bookmarkEnd w:id="2"/>
      <w:r w:rsidRPr="004B3872">
        <w:rPr>
          <w:rFonts w:ascii="Times New Roman" w:hAnsi="Times New Roman" w:cs="Times New Roman"/>
          <w:sz w:val="28"/>
          <w:szCs w:val="28"/>
        </w:rPr>
        <w:t xml:space="preserve"> активное использование методов самостоятельной творческой работы студента, его самоконтроля. </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Нестандартная форма проведения урока имеет гибкую вариативную структуру, ориентирована на повышение интереса студентов к обу</w:t>
      </w:r>
      <w:r w:rsidRPr="004B3872">
        <w:rPr>
          <w:rFonts w:ascii="Times New Roman" w:hAnsi="Times New Roman" w:cs="Times New Roman"/>
          <w:sz w:val="28"/>
          <w:szCs w:val="28"/>
        </w:rPr>
        <w:softHyphen/>
        <w:t xml:space="preserve">чению. Здесь ярко проявляются </w:t>
      </w:r>
      <w:r w:rsidRPr="004B3872">
        <w:rPr>
          <w:rFonts w:ascii="Times New Roman" w:hAnsi="Times New Roman" w:cs="Times New Roman"/>
          <w:i/>
          <w:sz w:val="28"/>
          <w:szCs w:val="28"/>
        </w:rPr>
        <w:t>инновационные образовательные технологии, - это формирование критического мышления, и инновационные модели обучения -   личностно-ориентированное образование</w:t>
      </w:r>
      <w:r w:rsidRPr="004B3872">
        <w:rPr>
          <w:rFonts w:ascii="Times New Roman" w:hAnsi="Times New Roman" w:cs="Times New Roman"/>
          <w:sz w:val="28"/>
          <w:szCs w:val="28"/>
        </w:rPr>
        <w:t>.</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 основе технологии критического мышления - построение модели «вызов - осмысление - рефлексия». С этой целью на уроках часто используется ме</w:t>
      </w:r>
      <w:r w:rsidRPr="004B3872">
        <w:rPr>
          <w:rFonts w:ascii="Times New Roman" w:hAnsi="Times New Roman" w:cs="Times New Roman"/>
          <w:sz w:val="28"/>
          <w:szCs w:val="28"/>
        </w:rPr>
        <w:softHyphen/>
        <w:t>тод активного обучения   «стажировка с выполнением должностной роли», кото</w:t>
      </w:r>
      <w:r w:rsidRPr="004B3872">
        <w:rPr>
          <w:rFonts w:ascii="Times New Roman" w:hAnsi="Times New Roman" w:cs="Times New Roman"/>
          <w:sz w:val="28"/>
          <w:szCs w:val="28"/>
        </w:rPr>
        <w:softHyphen/>
        <w:t>рая обеспечивает полное приближение процесса обучения к производству. Для разыгрывания ролей берутся типичные профессиональные ситуации «Роль мастера в цехе по организации процесса в выполнении планового задания». Вы</w:t>
      </w:r>
      <w:r w:rsidRPr="004B3872">
        <w:rPr>
          <w:rFonts w:ascii="Times New Roman" w:hAnsi="Times New Roman" w:cs="Times New Roman"/>
          <w:sz w:val="28"/>
          <w:szCs w:val="28"/>
        </w:rPr>
        <w:softHyphen/>
        <w:t>страивается проблемный модуль - переосмысление и перестройка личностью своего опыта, то есть опора на жизненный опыт без принуждения. Преподаватель не должен оказывать давление, навязывать своё мнение, а должен дать возможность размышлять. Студенты здесь развивают уверенность в себе, по</w:t>
      </w:r>
      <w:r w:rsidRPr="004B3872">
        <w:rPr>
          <w:rFonts w:ascii="Times New Roman" w:hAnsi="Times New Roman" w:cs="Times New Roman"/>
          <w:sz w:val="28"/>
          <w:szCs w:val="28"/>
        </w:rPr>
        <w:softHyphen/>
        <w:t xml:space="preserve">нимают успешность своих идей. Технология критического мышления требует активных и интерактивных методов обучения с использованием </w:t>
      </w:r>
      <w:r w:rsidRPr="004B3872">
        <w:rPr>
          <w:rFonts w:ascii="Times New Roman" w:hAnsi="Times New Roman" w:cs="Times New Roman"/>
          <w:i/>
          <w:iCs/>
          <w:sz w:val="28"/>
          <w:szCs w:val="28"/>
        </w:rPr>
        <w:t>игровых мо</w:t>
      </w:r>
      <w:r w:rsidRPr="004B3872">
        <w:rPr>
          <w:rFonts w:ascii="Times New Roman" w:hAnsi="Times New Roman" w:cs="Times New Roman"/>
          <w:i/>
          <w:iCs/>
          <w:sz w:val="28"/>
          <w:szCs w:val="28"/>
        </w:rPr>
        <w:softHyphen/>
        <w:t>ментов.</w:t>
      </w:r>
      <w:r w:rsidRPr="004B3872">
        <w:rPr>
          <w:rFonts w:ascii="Times New Roman" w:hAnsi="Times New Roman" w:cs="Times New Roman"/>
          <w:sz w:val="28"/>
          <w:szCs w:val="28"/>
        </w:rPr>
        <w:t xml:space="preserve"> Игра позволяет отработать навыки общения, развивать творческие способности, овладеть правилами сотрудничества.</w:t>
      </w:r>
    </w:p>
    <w:p w:rsidR="00835260" w:rsidRPr="004B3872" w:rsidRDefault="00835260" w:rsidP="004B3872">
      <w:pPr>
        <w:tabs>
          <w:tab w:val="left" w:pos="993"/>
        </w:tabs>
        <w:spacing w:after="0" w:line="240" w:lineRule="auto"/>
        <w:ind w:firstLine="567"/>
        <w:jc w:val="both"/>
        <w:rPr>
          <w:rFonts w:ascii="Times New Roman" w:hAnsi="Times New Roman" w:cs="Times New Roman"/>
          <w:b/>
          <w:sz w:val="28"/>
          <w:szCs w:val="28"/>
        </w:rPr>
      </w:pPr>
      <w:r w:rsidRPr="004B3872">
        <w:rPr>
          <w:rFonts w:ascii="Times New Roman" w:hAnsi="Times New Roman" w:cs="Times New Roman"/>
          <w:i/>
          <w:iCs/>
          <w:sz w:val="28"/>
          <w:szCs w:val="28"/>
        </w:rPr>
        <w:t>Методическое обеспечение</w:t>
      </w:r>
      <w:r w:rsidRPr="004B3872">
        <w:rPr>
          <w:rFonts w:ascii="Times New Roman" w:hAnsi="Times New Roman" w:cs="Times New Roman"/>
          <w:b/>
          <w:i/>
          <w:iCs/>
          <w:sz w:val="28"/>
          <w:szCs w:val="28"/>
        </w:rPr>
        <w:t>:</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Учебный план;</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lastRenderedPageBreak/>
        <w:t>Рабочая программа;</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xml:space="preserve">Конспект лекций по всем темам; </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Методические указания по выполнению лабораторно-практических работ; Индивидуальные задания для самостоятельной работы;</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Комплект контролирующих материалов (тесты, варианты кон</w:t>
      </w:r>
      <w:r w:rsidRPr="004B3872">
        <w:rPr>
          <w:rFonts w:ascii="Times New Roman" w:hAnsi="Times New Roman" w:cs="Times New Roman"/>
          <w:sz w:val="28"/>
          <w:szCs w:val="28"/>
        </w:rPr>
        <w:softHyphen/>
        <w:t xml:space="preserve">трольных работ, домашних заданий). </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На занятиях используются информационный (объяснительно - иллюстра</w:t>
      </w:r>
      <w:r w:rsidRPr="004B3872">
        <w:rPr>
          <w:rFonts w:ascii="Times New Roman" w:hAnsi="Times New Roman" w:cs="Times New Roman"/>
          <w:sz w:val="28"/>
          <w:szCs w:val="28"/>
        </w:rPr>
        <w:softHyphen/>
        <w:t>тивный) и практический методы, предъявления нового материала, с помощью которых формируется первый уровень усвоения знаний. Информационный метод обеспечивает подачу материала разными средствами: текстовое изложение, рисунки, средства мультимедиа. Практический метод обеспечивает реализацию на компьютере практических занятий. Все практические задания имеют обяза</w:t>
      </w:r>
      <w:r w:rsidRPr="004B3872">
        <w:rPr>
          <w:rFonts w:ascii="Times New Roman" w:hAnsi="Times New Roman" w:cs="Times New Roman"/>
          <w:sz w:val="28"/>
          <w:szCs w:val="28"/>
        </w:rPr>
        <w:softHyphen/>
        <w:t>тельную часть и дополнительную (задания повышенной сложности). Для формирования второго уровня усвоения знаний применяются репродуктивный, частично-поисковый и исследовательские методы учебной деятельности студентов.</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 рамках данной дисциплины частично применяются принципы модуль</w:t>
      </w:r>
      <w:r w:rsidRPr="004B3872">
        <w:rPr>
          <w:rFonts w:ascii="Times New Roman" w:hAnsi="Times New Roman" w:cs="Times New Roman"/>
          <w:sz w:val="28"/>
          <w:szCs w:val="28"/>
        </w:rPr>
        <w:softHyphen/>
        <w:t>ной технологии обучения. Модульное обучение в качестве одной из основных целей преследует формирование у студента навыков самообразования, весь процесс строится на основе осознанного целеполагания с иерархией ближних (знания, умения и навыки), средних (общеучебные умения и навыки) и перспективных (развитие способностей) целей. Модульная система предусматри</w:t>
      </w:r>
      <w:r w:rsidRPr="004B3872">
        <w:rPr>
          <w:rFonts w:ascii="Times New Roman" w:hAnsi="Times New Roman" w:cs="Times New Roman"/>
          <w:sz w:val="28"/>
          <w:szCs w:val="28"/>
        </w:rPr>
        <w:softHyphen/>
        <w:t>вает распределение учебного материала на определенные порции. Студенты точно знают, что они должны усвоить, в каком объёме и что они должны уметь после изучения модуля. Применение принципов модульного обучения необхо</w:t>
      </w:r>
      <w:r w:rsidRPr="004B3872">
        <w:rPr>
          <w:rFonts w:ascii="Times New Roman" w:hAnsi="Times New Roman" w:cs="Times New Roman"/>
          <w:sz w:val="28"/>
          <w:szCs w:val="28"/>
        </w:rPr>
        <w:softHyphen/>
        <w:t>димо, так как в силу производственной необходимости студенты не могут обеспечить 100% посещаемость и занимаются по индивидуальному графику. Время на изучение модуля может быть фиксированным или выбираться студентами самостоятельно в соответствии с индивидуальными возможностями и способностями. Каждый модуль содержит определенный материал, В рамках каждого модуля обязательным является часть учебного материала. Выделяются следующие образовательные модули:</w:t>
      </w:r>
    </w:p>
    <w:p w:rsidR="00835260" w:rsidRPr="004B3872" w:rsidRDefault="00835260" w:rsidP="004B3872">
      <w:pPr>
        <w:pStyle w:val="a3"/>
        <w:numPr>
          <w:ilvl w:val="0"/>
          <w:numId w:val="11"/>
        </w:numPr>
        <w:tabs>
          <w:tab w:val="left" w:pos="993"/>
        </w:tabs>
        <w:ind w:left="0" w:firstLine="709"/>
        <w:contextualSpacing/>
        <w:jc w:val="both"/>
        <w:rPr>
          <w:sz w:val="28"/>
          <w:szCs w:val="28"/>
        </w:rPr>
      </w:pPr>
      <w:r w:rsidRPr="004B3872">
        <w:rPr>
          <w:sz w:val="28"/>
          <w:szCs w:val="28"/>
        </w:rPr>
        <w:t xml:space="preserve">Модуль подготовки конструкторской документации; </w:t>
      </w:r>
    </w:p>
    <w:p w:rsidR="00835260" w:rsidRPr="004B3872" w:rsidRDefault="00835260" w:rsidP="004B3872">
      <w:pPr>
        <w:pStyle w:val="a3"/>
        <w:numPr>
          <w:ilvl w:val="0"/>
          <w:numId w:val="11"/>
        </w:numPr>
        <w:tabs>
          <w:tab w:val="left" w:pos="993"/>
        </w:tabs>
        <w:ind w:left="0" w:firstLine="709"/>
        <w:contextualSpacing/>
        <w:jc w:val="both"/>
        <w:rPr>
          <w:sz w:val="28"/>
          <w:szCs w:val="28"/>
        </w:rPr>
      </w:pPr>
      <w:r w:rsidRPr="004B3872">
        <w:rPr>
          <w:sz w:val="28"/>
          <w:szCs w:val="28"/>
        </w:rPr>
        <w:t>Модуль разработки технологической документации;</w:t>
      </w:r>
    </w:p>
    <w:p w:rsidR="00835260" w:rsidRPr="004B3872" w:rsidRDefault="00835260" w:rsidP="004B3872">
      <w:pPr>
        <w:pStyle w:val="a3"/>
        <w:numPr>
          <w:ilvl w:val="0"/>
          <w:numId w:val="11"/>
        </w:numPr>
        <w:tabs>
          <w:tab w:val="left" w:pos="993"/>
        </w:tabs>
        <w:ind w:left="0" w:firstLine="709"/>
        <w:contextualSpacing/>
        <w:jc w:val="both"/>
        <w:rPr>
          <w:sz w:val="28"/>
          <w:szCs w:val="28"/>
        </w:rPr>
      </w:pPr>
      <w:r w:rsidRPr="004B3872">
        <w:rPr>
          <w:sz w:val="28"/>
          <w:szCs w:val="28"/>
        </w:rPr>
        <w:t xml:space="preserve">Модуль проектирования обработки на технологическом оборудовании с программным управлением; </w:t>
      </w:r>
    </w:p>
    <w:p w:rsidR="00835260" w:rsidRPr="004B3872" w:rsidRDefault="00835260" w:rsidP="004B3872">
      <w:pPr>
        <w:pStyle w:val="a3"/>
        <w:numPr>
          <w:ilvl w:val="0"/>
          <w:numId w:val="11"/>
        </w:numPr>
        <w:tabs>
          <w:tab w:val="left" w:pos="993"/>
        </w:tabs>
        <w:ind w:left="0" w:firstLine="709"/>
        <w:contextualSpacing/>
        <w:jc w:val="both"/>
        <w:rPr>
          <w:sz w:val="28"/>
          <w:szCs w:val="28"/>
        </w:rPr>
      </w:pPr>
      <w:r w:rsidRPr="004B3872">
        <w:rPr>
          <w:sz w:val="28"/>
          <w:szCs w:val="28"/>
        </w:rPr>
        <w:t>Модуль освоения новых программных продуктов.</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Самостоятельная работа студентов организуется с целью:</w:t>
      </w:r>
    </w:p>
    <w:p w:rsidR="00835260" w:rsidRPr="004B3872" w:rsidRDefault="00835260" w:rsidP="004B3872">
      <w:pPr>
        <w:pStyle w:val="a3"/>
        <w:numPr>
          <w:ilvl w:val="0"/>
          <w:numId w:val="12"/>
        </w:numPr>
        <w:tabs>
          <w:tab w:val="left" w:pos="993"/>
        </w:tabs>
        <w:ind w:left="0" w:firstLine="709"/>
        <w:contextualSpacing/>
        <w:jc w:val="both"/>
        <w:rPr>
          <w:sz w:val="28"/>
          <w:szCs w:val="28"/>
        </w:rPr>
      </w:pPr>
      <w:r w:rsidRPr="004B3872">
        <w:rPr>
          <w:sz w:val="28"/>
          <w:szCs w:val="28"/>
        </w:rPr>
        <w:t>систематизации и закрепления полученных теоретических знаний и практических навыков студентов;</w:t>
      </w:r>
    </w:p>
    <w:p w:rsidR="00835260" w:rsidRPr="004B3872" w:rsidRDefault="00835260" w:rsidP="004B3872">
      <w:pPr>
        <w:pStyle w:val="a3"/>
        <w:numPr>
          <w:ilvl w:val="0"/>
          <w:numId w:val="12"/>
        </w:numPr>
        <w:tabs>
          <w:tab w:val="left" w:pos="993"/>
        </w:tabs>
        <w:ind w:left="0" w:firstLine="709"/>
        <w:contextualSpacing/>
        <w:jc w:val="both"/>
        <w:rPr>
          <w:sz w:val="28"/>
          <w:szCs w:val="28"/>
        </w:rPr>
      </w:pPr>
      <w:r w:rsidRPr="004B3872">
        <w:rPr>
          <w:sz w:val="28"/>
          <w:szCs w:val="28"/>
        </w:rPr>
        <w:t>углубления и расширения теоретических знаний;</w:t>
      </w:r>
    </w:p>
    <w:p w:rsidR="00835260" w:rsidRPr="004B3872" w:rsidRDefault="00835260" w:rsidP="004B3872">
      <w:pPr>
        <w:pStyle w:val="a3"/>
        <w:numPr>
          <w:ilvl w:val="0"/>
          <w:numId w:val="12"/>
        </w:numPr>
        <w:tabs>
          <w:tab w:val="left" w:pos="993"/>
        </w:tabs>
        <w:ind w:left="0" w:firstLine="709"/>
        <w:contextualSpacing/>
        <w:jc w:val="both"/>
        <w:rPr>
          <w:sz w:val="28"/>
          <w:szCs w:val="28"/>
        </w:rPr>
      </w:pPr>
      <w:r w:rsidRPr="004B3872">
        <w:rPr>
          <w:sz w:val="28"/>
          <w:szCs w:val="28"/>
        </w:rPr>
        <w:t>формирования умений использовать нормативную и справочную документацию, специальную литературу;</w:t>
      </w:r>
    </w:p>
    <w:p w:rsidR="00835260" w:rsidRPr="004B3872" w:rsidRDefault="00835260" w:rsidP="004B3872">
      <w:pPr>
        <w:pStyle w:val="a3"/>
        <w:numPr>
          <w:ilvl w:val="0"/>
          <w:numId w:val="12"/>
        </w:numPr>
        <w:tabs>
          <w:tab w:val="left" w:pos="993"/>
        </w:tabs>
        <w:ind w:left="0" w:firstLine="709"/>
        <w:contextualSpacing/>
        <w:jc w:val="both"/>
        <w:rPr>
          <w:sz w:val="28"/>
          <w:szCs w:val="28"/>
        </w:rPr>
      </w:pPr>
      <w:r w:rsidRPr="004B3872">
        <w:rPr>
          <w:sz w:val="28"/>
          <w:szCs w:val="28"/>
        </w:rPr>
        <w:lastRenderedPageBreak/>
        <w:t>развития познавательных способностей и активности студентов;</w:t>
      </w:r>
    </w:p>
    <w:p w:rsidR="00835260" w:rsidRPr="004B3872" w:rsidRDefault="00835260" w:rsidP="004B3872">
      <w:pPr>
        <w:pStyle w:val="a3"/>
        <w:numPr>
          <w:ilvl w:val="0"/>
          <w:numId w:val="12"/>
        </w:numPr>
        <w:tabs>
          <w:tab w:val="left" w:pos="993"/>
        </w:tabs>
        <w:ind w:left="0" w:firstLine="709"/>
        <w:contextualSpacing/>
        <w:jc w:val="both"/>
        <w:rPr>
          <w:sz w:val="28"/>
          <w:szCs w:val="28"/>
        </w:rPr>
      </w:pPr>
      <w:r w:rsidRPr="004B3872">
        <w:rPr>
          <w:sz w:val="28"/>
          <w:szCs w:val="28"/>
        </w:rPr>
        <w:t>формирования самостоятельности  мышления;</w:t>
      </w:r>
    </w:p>
    <w:p w:rsidR="00835260" w:rsidRPr="004B3872" w:rsidRDefault="00835260" w:rsidP="004B3872">
      <w:pPr>
        <w:pStyle w:val="a3"/>
        <w:numPr>
          <w:ilvl w:val="0"/>
          <w:numId w:val="12"/>
        </w:numPr>
        <w:tabs>
          <w:tab w:val="left" w:pos="993"/>
        </w:tabs>
        <w:ind w:left="0" w:firstLine="709"/>
        <w:contextualSpacing/>
        <w:jc w:val="both"/>
        <w:rPr>
          <w:sz w:val="28"/>
          <w:szCs w:val="28"/>
        </w:rPr>
      </w:pPr>
      <w:r w:rsidRPr="004B3872">
        <w:rPr>
          <w:sz w:val="28"/>
          <w:szCs w:val="28"/>
        </w:rPr>
        <w:t>развития исследовательских умений.</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Преподавателям, работающим в экспериментальных группах, необходимо:</w:t>
      </w:r>
    </w:p>
    <w:p w:rsidR="00835260" w:rsidRPr="004B3872" w:rsidRDefault="00835260" w:rsidP="004B3872">
      <w:pPr>
        <w:pStyle w:val="a3"/>
        <w:numPr>
          <w:ilvl w:val="0"/>
          <w:numId w:val="13"/>
        </w:numPr>
        <w:tabs>
          <w:tab w:val="left" w:pos="993"/>
        </w:tabs>
        <w:ind w:left="0" w:firstLine="709"/>
        <w:contextualSpacing/>
        <w:jc w:val="both"/>
        <w:rPr>
          <w:sz w:val="28"/>
          <w:szCs w:val="28"/>
        </w:rPr>
      </w:pPr>
      <w:r w:rsidRPr="004B3872">
        <w:rPr>
          <w:sz w:val="28"/>
          <w:szCs w:val="28"/>
        </w:rPr>
        <w:t>использовать деятельностный и практико-ориентированный подходы  к обучению;</w:t>
      </w:r>
    </w:p>
    <w:p w:rsidR="00835260" w:rsidRPr="004B3872" w:rsidRDefault="00835260" w:rsidP="004B3872">
      <w:pPr>
        <w:pStyle w:val="a3"/>
        <w:numPr>
          <w:ilvl w:val="0"/>
          <w:numId w:val="13"/>
        </w:numPr>
        <w:tabs>
          <w:tab w:val="left" w:pos="993"/>
        </w:tabs>
        <w:ind w:left="0" w:firstLine="709"/>
        <w:contextualSpacing/>
        <w:jc w:val="both"/>
        <w:rPr>
          <w:sz w:val="28"/>
          <w:szCs w:val="28"/>
        </w:rPr>
      </w:pPr>
      <w:r w:rsidRPr="004B3872">
        <w:rPr>
          <w:sz w:val="28"/>
          <w:szCs w:val="28"/>
        </w:rPr>
        <w:t>использовать активные и интерактивные методы обучения;</w:t>
      </w:r>
    </w:p>
    <w:p w:rsidR="00835260" w:rsidRPr="004B3872" w:rsidRDefault="00835260" w:rsidP="004B3872">
      <w:pPr>
        <w:pStyle w:val="a3"/>
        <w:numPr>
          <w:ilvl w:val="0"/>
          <w:numId w:val="13"/>
        </w:numPr>
        <w:tabs>
          <w:tab w:val="left" w:pos="993"/>
        </w:tabs>
        <w:ind w:left="0" w:firstLine="709"/>
        <w:contextualSpacing/>
        <w:jc w:val="both"/>
        <w:rPr>
          <w:sz w:val="28"/>
          <w:szCs w:val="28"/>
        </w:rPr>
      </w:pPr>
      <w:r w:rsidRPr="004B3872">
        <w:rPr>
          <w:sz w:val="28"/>
          <w:szCs w:val="28"/>
        </w:rPr>
        <w:t>широко использовать возможности самостоятельной работы студентов;</w:t>
      </w:r>
    </w:p>
    <w:p w:rsidR="00835260" w:rsidRPr="004B3872" w:rsidRDefault="00835260" w:rsidP="004B3872">
      <w:pPr>
        <w:pStyle w:val="a3"/>
        <w:numPr>
          <w:ilvl w:val="0"/>
          <w:numId w:val="13"/>
        </w:numPr>
        <w:tabs>
          <w:tab w:val="left" w:pos="993"/>
        </w:tabs>
        <w:ind w:left="0" w:firstLine="709"/>
        <w:contextualSpacing/>
        <w:jc w:val="both"/>
        <w:rPr>
          <w:sz w:val="28"/>
          <w:szCs w:val="28"/>
        </w:rPr>
      </w:pPr>
      <w:r w:rsidRPr="004B3872">
        <w:rPr>
          <w:sz w:val="28"/>
          <w:szCs w:val="28"/>
        </w:rPr>
        <w:t>внедрять компьютерные технологии в учебный процесс.</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Государственный образовательный стандарт по специальности устанав</w:t>
      </w:r>
      <w:r w:rsidRPr="004B3872">
        <w:rPr>
          <w:rFonts w:ascii="Times New Roman" w:hAnsi="Times New Roman" w:cs="Times New Roman"/>
          <w:sz w:val="28"/>
          <w:szCs w:val="28"/>
        </w:rPr>
        <w:softHyphen/>
        <w:t>ливает требования к минимуму содержания и уровню подготовки выпускников по специальности, т.е. определяет требования к знаниям и умениям студент по каждой дисциплине, как конечному результату учебной деятельности.</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Без информационно-компьютерного обеспечения учебного процесса нельзя серьезно говорить о выполнении основных задач образования, вытекающих из требований к качеству выпускников. Реализуемая технология обучения должна отвечать целям обучения и вырабатывать у студентов деятельностные навыки через практико-ориентированный подход к обучению.</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Поэтому в настоящее время ставятся задачи комплексного использования материально-технических средств обучения, которые обеспечивают переход от репродуктивных форм учебной деятельности  к самостоятельным, поисково-исследовательским видам работы, переносят акцент на аналитический компонент учебной деятельности, формируют коммуникативную культуру студентов и развивают умение работать с различными типами информации. Вот почему в практику преподавания вводятся принципиально новые носители информации.</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Так, значительная часть учебных материалов, в том числе тексты источников, графики, комплекты иллюстраций, схемы, таблицы, диаграммы всё чаще размещаются не на полиграфических, а на мультимедийных носителях, что по</w:t>
      </w:r>
      <w:r w:rsidRPr="004B3872">
        <w:rPr>
          <w:rFonts w:ascii="Times New Roman" w:hAnsi="Times New Roman" w:cs="Times New Roman"/>
          <w:sz w:val="28"/>
          <w:szCs w:val="28"/>
        </w:rPr>
        <w:softHyphen/>
        <w:t>зволяет достигать поставленных на занятии целей путем интерактивного режи</w:t>
      </w:r>
      <w:r w:rsidRPr="004B3872">
        <w:rPr>
          <w:rFonts w:ascii="Times New Roman" w:hAnsi="Times New Roman" w:cs="Times New Roman"/>
          <w:sz w:val="28"/>
          <w:szCs w:val="28"/>
        </w:rPr>
        <w:softHyphen/>
        <w:t>ма подачи информации, многоуровневого тестового контроля знаний, применения рейтинговой системы обучения, а также путем формирования навыков работы с компьютером.</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Для того чтобы идти в ногу со временем, преподаватель просто обязан творчески подходить к подготовке занятий, к отбору учебного материала его структурированию и выбору новых технологий обучения.</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Преподаватель при проектировании занятия останавливается на следующ</w:t>
      </w:r>
      <w:r w:rsidRPr="004B3872">
        <w:rPr>
          <w:rFonts w:ascii="Times New Roman" w:hAnsi="Times New Roman" w:cs="Times New Roman"/>
          <w:bCs/>
          <w:sz w:val="28"/>
          <w:szCs w:val="28"/>
        </w:rPr>
        <w:t>их составляющих.</w:t>
      </w:r>
    </w:p>
    <w:p w:rsidR="00835260" w:rsidRPr="004B3872" w:rsidRDefault="00835260" w:rsidP="004B3872">
      <w:pPr>
        <w:pStyle w:val="a3"/>
        <w:numPr>
          <w:ilvl w:val="0"/>
          <w:numId w:val="14"/>
        </w:numPr>
        <w:tabs>
          <w:tab w:val="left" w:pos="993"/>
        </w:tabs>
        <w:ind w:left="0" w:firstLine="709"/>
        <w:contextualSpacing/>
        <w:jc w:val="both"/>
        <w:rPr>
          <w:sz w:val="28"/>
          <w:szCs w:val="28"/>
        </w:rPr>
      </w:pPr>
      <w:r w:rsidRPr="004B3872">
        <w:rPr>
          <w:sz w:val="28"/>
          <w:szCs w:val="28"/>
        </w:rPr>
        <w:lastRenderedPageBreak/>
        <w:t>Преподаватель чётко выделяет содержание через основные дидакти</w:t>
      </w:r>
      <w:r w:rsidRPr="004B3872">
        <w:rPr>
          <w:sz w:val="28"/>
          <w:szCs w:val="28"/>
        </w:rPr>
        <w:softHyphen/>
        <w:t>ческие единицы, объём, информации и информационную ёмкость дидактиче</w:t>
      </w:r>
      <w:r w:rsidRPr="004B3872">
        <w:rPr>
          <w:sz w:val="28"/>
          <w:szCs w:val="28"/>
        </w:rPr>
        <w:softHyphen/>
        <w:t>ских единиц, логическую структуру подачи информации.</w:t>
      </w:r>
    </w:p>
    <w:p w:rsidR="00835260" w:rsidRPr="004B3872" w:rsidRDefault="00835260" w:rsidP="004B3872">
      <w:pPr>
        <w:pStyle w:val="a3"/>
        <w:numPr>
          <w:ilvl w:val="0"/>
          <w:numId w:val="14"/>
        </w:numPr>
        <w:tabs>
          <w:tab w:val="left" w:pos="993"/>
        </w:tabs>
        <w:ind w:left="0" w:firstLine="709"/>
        <w:contextualSpacing/>
        <w:jc w:val="both"/>
        <w:rPr>
          <w:sz w:val="28"/>
          <w:szCs w:val="28"/>
        </w:rPr>
      </w:pPr>
      <w:r w:rsidRPr="004B3872">
        <w:rPr>
          <w:sz w:val="28"/>
          <w:szCs w:val="28"/>
        </w:rPr>
        <w:t xml:space="preserve">Определяет цели занятия (обучающие, развивающие, воспитывающие), </w:t>
      </w:r>
      <w:r w:rsidRPr="004B3872">
        <w:rPr>
          <w:sz w:val="28"/>
          <w:szCs w:val="28"/>
          <w:lang w:val="en-US"/>
        </w:rPr>
        <w:t>cpe</w:t>
      </w:r>
      <w:r w:rsidRPr="004B3872">
        <w:rPr>
          <w:sz w:val="28"/>
          <w:szCs w:val="28"/>
        </w:rPr>
        <w:t>дства, формы и приёмы.</w:t>
      </w:r>
    </w:p>
    <w:p w:rsidR="00835260" w:rsidRPr="004B3872" w:rsidRDefault="00835260" w:rsidP="004B3872">
      <w:pPr>
        <w:pStyle w:val="a3"/>
        <w:numPr>
          <w:ilvl w:val="0"/>
          <w:numId w:val="14"/>
        </w:numPr>
        <w:tabs>
          <w:tab w:val="left" w:pos="993"/>
        </w:tabs>
        <w:ind w:left="0" w:firstLine="709"/>
        <w:contextualSpacing/>
        <w:jc w:val="both"/>
        <w:rPr>
          <w:sz w:val="28"/>
          <w:szCs w:val="28"/>
        </w:rPr>
      </w:pPr>
      <w:r w:rsidRPr="004B3872">
        <w:rPr>
          <w:sz w:val="28"/>
          <w:szCs w:val="28"/>
        </w:rPr>
        <w:t>Разрабатывает структуру занятия и определяет микроцели каждого его этапа.</w:t>
      </w:r>
    </w:p>
    <w:p w:rsidR="00835260" w:rsidRPr="004B3872" w:rsidRDefault="00835260" w:rsidP="004B3872">
      <w:pPr>
        <w:pStyle w:val="a3"/>
        <w:numPr>
          <w:ilvl w:val="0"/>
          <w:numId w:val="14"/>
        </w:numPr>
        <w:tabs>
          <w:tab w:val="left" w:pos="993"/>
        </w:tabs>
        <w:ind w:left="0" w:firstLine="709"/>
        <w:contextualSpacing/>
        <w:jc w:val="both"/>
        <w:rPr>
          <w:sz w:val="28"/>
          <w:szCs w:val="28"/>
        </w:rPr>
      </w:pPr>
      <w:r w:rsidRPr="004B3872">
        <w:rPr>
          <w:sz w:val="28"/>
          <w:szCs w:val="28"/>
        </w:rPr>
        <w:t>Продумывает способы достижения данных микроцелей (формы, методы, приёмы, наглядности, соответствуют ли поставленным целям тип и вид занятия, его логика и структура.</w:t>
      </w:r>
    </w:p>
    <w:p w:rsidR="00835260" w:rsidRPr="004B3872" w:rsidRDefault="00835260" w:rsidP="004B3872">
      <w:pPr>
        <w:pStyle w:val="a3"/>
        <w:numPr>
          <w:ilvl w:val="0"/>
          <w:numId w:val="14"/>
        </w:numPr>
        <w:tabs>
          <w:tab w:val="left" w:pos="993"/>
        </w:tabs>
        <w:ind w:left="0" w:firstLine="709"/>
        <w:contextualSpacing/>
        <w:jc w:val="both"/>
        <w:rPr>
          <w:sz w:val="28"/>
          <w:szCs w:val="28"/>
        </w:rPr>
      </w:pPr>
      <w:r w:rsidRPr="004B3872">
        <w:rPr>
          <w:bCs/>
          <w:spacing w:val="-10"/>
          <w:sz w:val="28"/>
          <w:szCs w:val="28"/>
        </w:rPr>
        <w:t>Проектирует деятельность работы студентов на каждом этапе заня</w:t>
      </w:r>
      <w:r w:rsidRPr="004B3872">
        <w:rPr>
          <w:bCs/>
          <w:spacing w:val="-10"/>
          <w:sz w:val="28"/>
          <w:szCs w:val="28"/>
        </w:rPr>
        <w:softHyphen/>
        <w:t>тия, решая следующие задачи:</w:t>
      </w:r>
    </w:p>
    <w:p w:rsidR="00835260" w:rsidRPr="004B3872" w:rsidRDefault="00835260" w:rsidP="004B3872">
      <w:pPr>
        <w:pStyle w:val="a3"/>
        <w:numPr>
          <w:ilvl w:val="0"/>
          <w:numId w:val="2"/>
        </w:numPr>
        <w:tabs>
          <w:tab w:val="left" w:pos="993"/>
        </w:tabs>
        <w:ind w:left="0" w:firstLine="567"/>
        <w:contextualSpacing/>
        <w:jc w:val="both"/>
        <w:rPr>
          <w:sz w:val="28"/>
          <w:szCs w:val="28"/>
        </w:rPr>
      </w:pPr>
      <w:r w:rsidRPr="004B3872">
        <w:rPr>
          <w:sz w:val="28"/>
          <w:szCs w:val="28"/>
        </w:rPr>
        <w:t>как включить студентов в процесс целеполагания, и как обеспечить познавательную и профессионально значимую мотивацию их деятельности,</w:t>
      </w:r>
    </w:p>
    <w:p w:rsidR="00835260" w:rsidRPr="004B3872" w:rsidRDefault="00835260" w:rsidP="004B3872">
      <w:pPr>
        <w:pStyle w:val="a3"/>
        <w:numPr>
          <w:ilvl w:val="0"/>
          <w:numId w:val="2"/>
        </w:numPr>
        <w:tabs>
          <w:tab w:val="left" w:pos="993"/>
        </w:tabs>
        <w:ind w:left="0" w:firstLine="567"/>
        <w:contextualSpacing/>
        <w:jc w:val="both"/>
        <w:rPr>
          <w:sz w:val="28"/>
          <w:szCs w:val="28"/>
        </w:rPr>
      </w:pPr>
      <w:r w:rsidRPr="004B3872">
        <w:rPr>
          <w:sz w:val="28"/>
          <w:szCs w:val="28"/>
        </w:rPr>
        <w:t xml:space="preserve">как интенсифицировать деятельность студентов, </w:t>
      </w:r>
    </w:p>
    <w:p w:rsidR="00835260" w:rsidRPr="004B3872" w:rsidRDefault="00835260" w:rsidP="004B3872">
      <w:pPr>
        <w:pStyle w:val="a3"/>
        <w:numPr>
          <w:ilvl w:val="0"/>
          <w:numId w:val="2"/>
        </w:numPr>
        <w:tabs>
          <w:tab w:val="left" w:pos="993"/>
        </w:tabs>
        <w:ind w:left="0" w:firstLine="567"/>
        <w:contextualSpacing/>
        <w:jc w:val="both"/>
        <w:rPr>
          <w:sz w:val="28"/>
          <w:szCs w:val="28"/>
        </w:rPr>
      </w:pPr>
      <w:r w:rsidRPr="004B3872">
        <w:rPr>
          <w:sz w:val="28"/>
          <w:szCs w:val="28"/>
        </w:rPr>
        <w:t>как  скоординировать умственную и физическую напряженность, обеспечить эмоциональную разгрузку,</w:t>
      </w:r>
    </w:p>
    <w:p w:rsidR="00835260" w:rsidRPr="004B3872" w:rsidRDefault="00835260" w:rsidP="004B3872">
      <w:pPr>
        <w:pStyle w:val="a3"/>
        <w:numPr>
          <w:ilvl w:val="0"/>
          <w:numId w:val="2"/>
        </w:numPr>
        <w:tabs>
          <w:tab w:val="left" w:pos="993"/>
        </w:tabs>
        <w:ind w:left="0" w:firstLine="567"/>
        <w:contextualSpacing/>
        <w:jc w:val="both"/>
        <w:rPr>
          <w:sz w:val="28"/>
          <w:szCs w:val="28"/>
        </w:rPr>
      </w:pPr>
      <w:r w:rsidRPr="004B3872">
        <w:rPr>
          <w:sz w:val="28"/>
          <w:szCs w:val="28"/>
        </w:rPr>
        <w:t>как осуществить дифференцированный подход (учитывать инди</w:t>
      </w:r>
      <w:r w:rsidRPr="004B3872">
        <w:rPr>
          <w:sz w:val="28"/>
          <w:szCs w:val="28"/>
        </w:rPr>
        <w:softHyphen/>
        <w:t>видуальные особенности студентов, потребности, их интересы, теоретическую подготовку</w:t>
      </w:r>
      <w:r w:rsidRPr="004B3872">
        <w:rPr>
          <w:spacing w:val="10"/>
          <w:sz w:val="28"/>
          <w:szCs w:val="28"/>
        </w:rPr>
        <w:t>),</w:t>
      </w:r>
    </w:p>
    <w:p w:rsidR="00835260" w:rsidRPr="004B3872" w:rsidRDefault="00835260" w:rsidP="004B3872">
      <w:pPr>
        <w:pStyle w:val="a3"/>
        <w:numPr>
          <w:ilvl w:val="0"/>
          <w:numId w:val="2"/>
        </w:numPr>
        <w:tabs>
          <w:tab w:val="left" w:pos="993"/>
        </w:tabs>
        <w:ind w:left="0" w:firstLine="567"/>
        <w:contextualSpacing/>
        <w:jc w:val="both"/>
        <w:rPr>
          <w:sz w:val="28"/>
          <w:szCs w:val="28"/>
        </w:rPr>
      </w:pPr>
      <w:r w:rsidRPr="004B3872">
        <w:rPr>
          <w:sz w:val="28"/>
          <w:szCs w:val="28"/>
        </w:rPr>
        <w:t xml:space="preserve"> как организовать совместную деятельность студентов в ходе открытого занятия (формы, методы),</w:t>
      </w:r>
    </w:p>
    <w:p w:rsidR="00835260" w:rsidRPr="004B3872" w:rsidRDefault="00835260" w:rsidP="004B3872">
      <w:pPr>
        <w:pStyle w:val="a3"/>
        <w:numPr>
          <w:ilvl w:val="0"/>
          <w:numId w:val="2"/>
        </w:numPr>
        <w:tabs>
          <w:tab w:val="left" w:pos="993"/>
        </w:tabs>
        <w:ind w:left="0" w:firstLine="567"/>
        <w:contextualSpacing/>
        <w:jc w:val="both"/>
        <w:rPr>
          <w:sz w:val="28"/>
          <w:szCs w:val="28"/>
        </w:rPr>
      </w:pPr>
      <w:r w:rsidRPr="004B3872">
        <w:rPr>
          <w:sz w:val="28"/>
          <w:szCs w:val="28"/>
        </w:rPr>
        <w:t>какой должна быть деятельность студентов (репродуктивной, продуктивной) на каждом этапе занятия,</w:t>
      </w:r>
    </w:p>
    <w:p w:rsidR="00835260" w:rsidRPr="004B3872" w:rsidRDefault="00835260" w:rsidP="004B3872">
      <w:pPr>
        <w:pStyle w:val="a3"/>
        <w:numPr>
          <w:ilvl w:val="0"/>
          <w:numId w:val="2"/>
        </w:numPr>
        <w:tabs>
          <w:tab w:val="left" w:pos="993"/>
        </w:tabs>
        <w:ind w:left="0" w:firstLine="567"/>
        <w:contextualSpacing/>
        <w:jc w:val="both"/>
        <w:rPr>
          <w:sz w:val="28"/>
          <w:szCs w:val="28"/>
        </w:rPr>
      </w:pPr>
      <w:r w:rsidRPr="004B3872">
        <w:rPr>
          <w:sz w:val="28"/>
          <w:szCs w:val="28"/>
        </w:rPr>
        <w:t>как организовать в ходе занятия освоение студентами профессиональной деятельности,</w:t>
      </w:r>
    </w:p>
    <w:p w:rsidR="00835260" w:rsidRPr="004B3872" w:rsidRDefault="00835260" w:rsidP="004B3872">
      <w:pPr>
        <w:pStyle w:val="a3"/>
        <w:numPr>
          <w:ilvl w:val="0"/>
          <w:numId w:val="2"/>
        </w:numPr>
        <w:tabs>
          <w:tab w:val="left" w:pos="993"/>
        </w:tabs>
        <w:ind w:left="0" w:firstLine="567"/>
        <w:contextualSpacing/>
        <w:jc w:val="both"/>
        <w:rPr>
          <w:sz w:val="28"/>
          <w:szCs w:val="28"/>
        </w:rPr>
      </w:pPr>
      <w:r w:rsidRPr="004B3872">
        <w:rPr>
          <w:sz w:val="28"/>
          <w:szCs w:val="28"/>
        </w:rPr>
        <w:t>как организовать студентов на проведение самоконтроля и само</w:t>
      </w:r>
      <w:r w:rsidRPr="004B3872">
        <w:rPr>
          <w:sz w:val="28"/>
          <w:szCs w:val="28"/>
        </w:rPr>
        <w:softHyphen/>
        <w:t>анализа результатов своей деятельности.</w:t>
      </w:r>
    </w:p>
    <w:p w:rsidR="00835260" w:rsidRPr="004B3872" w:rsidRDefault="00835260" w:rsidP="004B3872">
      <w:pPr>
        <w:pStyle w:val="a3"/>
        <w:tabs>
          <w:tab w:val="left" w:pos="993"/>
        </w:tabs>
        <w:ind w:left="0"/>
        <w:contextualSpacing/>
        <w:jc w:val="both"/>
        <w:rPr>
          <w:sz w:val="28"/>
          <w:szCs w:val="28"/>
        </w:rPr>
      </w:pPr>
      <w:r w:rsidRPr="004B3872">
        <w:rPr>
          <w:sz w:val="28"/>
          <w:szCs w:val="28"/>
        </w:rPr>
        <w:t>Определяет уровень продуктивности познавательной деятельности, контроль результатов учебной деятельности (обратную связь).</w:t>
      </w:r>
    </w:p>
    <w:p w:rsidR="00835260" w:rsidRPr="004B3872" w:rsidRDefault="00835260" w:rsidP="004B3872">
      <w:pPr>
        <w:pStyle w:val="a3"/>
        <w:numPr>
          <w:ilvl w:val="0"/>
          <w:numId w:val="15"/>
        </w:numPr>
        <w:tabs>
          <w:tab w:val="left" w:pos="993"/>
        </w:tabs>
        <w:ind w:left="0" w:firstLine="709"/>
        <w:contextualSpacing/>
        <w:jc w:val="both"/>
        <w:rPr>
          <w:sz w:val="28"/>
          <w:szCs w:val="28"/>
        </w:rPr>
      </w:pPr>
      <w:r w:rsidRPr="004B3872">
        <w:rPr>
          <w:sz w:val="28"/>
          <w:szCs w:val="28"/>
        </w:rPr>
        <w:t>Разрабатывает и составит план-конспект занятия, регламентируя при этом время, отводимое на каждый этап урока.</w:t>
      </w:r>
    </w:p>
    <w:p w:rsidR="00835260" w:rsidRPr="004B3872" w:rsidRDefault="00835260" w:rsidP="004B3872">
      <w:pPr>
        <w:pStyle w:val="a3"/>
        <w:numPr>
          <w:ilvl w:val="0"/>
          <w:numId w:val="15"/>
        </w:numPr>
        <w:tabs>
          <w:tab w:val="left" w:pos="993"/>
        </w:tabs>
        <w:ind w:left="0" w:firstLine="709"/>
        <w:contextualSpacing/>
        <w:jc w:val="both"/>
        <w:rPr>
          <w:sz w:val="28"/>
          <w:szCs w:val="28"/>
        </w:rPr>
      </w:pPr>
      <w:r w:rsidRPr="004B3872">
        <w:rPr>
          <w:sz w:val="28"/>
          <w:szCs w:val="28"/>
        </w:rPr>
        <w:t>Определяет средства обучения, позволяющие оптимизировать урок и подать большой объем информации в сжатой и наглядной форме.</w:t>
      </w:r>
    </w:p>
    <w:p w:rsidR="00835260" w:rsidRPr="004B3872" w:rsidRDefault="00835260" w:rsidP="004B3872">
      <w:pPr>
        <w:pStyle w:val="a3"/>
        <w:numPr>
          <w:ilvl w:val="0"/>
          <w:numId w:val="15"/>
        </w:numPr>
        <w:tabs>
          <w:tab w:val="left" w:pos="993"/>
        </w:tabs>
        <w:ind w:left="0" w:firstLine="709"/>
        <w:contextualSpacing/>
        <w:jc w:val="both"/>
        <w:rPr>
          <w:sz w:val="28"/>
          <w:szCs w:val="28"/>
        </w:rPr>
      </w:pPr>
      <w:r w:rsidRPr="004B3872">
        <w:rPr>
          <w:sz w:val="28"/>
          <w:szCs w:val="28"/>
        </w:rPr>
        <w:t xml:space="preserve">Производит отбор необходимого оборудования (схем, таблиц, плакатов, лабораторного оборудования, </w:t>
      </w:r>
      <w:r w:rsidRPr="004B3872">
        <w:rPr>
          <w:sz w:val="28"/>
          <w:szCs w:val="28"/>
          <w:lang w:val="en-US"/>
        </w:rPr>
        <w:t>TC</w:t>
      </w:r>
      <w:r w:rsidRPr="004B3872">
        <w:rPr>
          <w:sz w:val="28"/>
          <w:szCs w:val="28"/>
        </w:rPr>
        <w:t>О и т.д.).</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Эффективность выбранной технологии обучения зависит многих факторов - компетенции педагога, его любви к делу, психологической готовности студента, материального обеспечения учебного процесса и т.д.</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Повышение технического уровня производства, обусловленное глобальными процессами технологизации и информатизации, требует от образователь</w:t>
      </w:r>
      <w:r w:rsidRPr="004B3872">
        <w:rPr>
          <w:rFonts w:ascii="Times New Roman" w:hAnsi="Times New Roman" w:cs="Times New Roman"/>
          <w:sz w:val="28"/>
          <w:szCs w:val="28"/>
        </w:rPr>
        <w:softHyphen/>
        <w:t>ных учреждений подготовки практико-ориентированных специалистов, сочетающих интеллектуальную и практическую деятельность, обладающих доста</w:t>
      </w:r>
      <w:r w:rsidRPr="004B3872">
        <w:rPr>
          <w:rFonts w:ascii="Times New Roman" w:hAnsi="Times New Roman" w:cs="Times New Roman"/>
          <w:sz w:val="28"/>
          <w:szCs w:val="28"/>
        </w:rPr>
        <w:softHyphen/>
        <w:t xml:space="preserve">точным объемом фундаментальных знаний и </w:t>
      </w:r>
      <w:r w:rsidRPr="004B3872">
        <w:rPr>
          <w:rFonts w:ascii="Times New Roman" w:hAnsi="Times New Roman" w:cs="Times New Roman"/>
          <w:sz w:val="28"/>
          <w:szCs w:val="28"/>
        </w:rPr>
        <w:lastRenderedPageBreak/>
        <w:t>многофункциональными умениями. Сегодня содержание профессионального образования, ориентированного на узкопрофессиональную подготовку специалистов вступило в противоречие с потребностями в специалистах имеющих фундаментальную подготовку и спо</w:t>
      </w:r>
      <w:r w:rsidRPr="004B3872">
        <w:rPr>
          <w:rFonts w:ascii="Times New Roman" w:hAnsi="Times New Roman" w:cs="Times New Roman"/>
          <w:sz w:val="28"/>
          <w:szCs w:val="28"/>
        </w:rPr>
        <w:softHyphen/>
        <w:t>собных овладевать смежными профессиями.</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Понятие «квалификация специалиста» наполняется новым социально-экономическим содержанием. Это уже не просто система знаний и умений, а творческий потенциал специалиста. В тенденции развития содержания образо</w:t>
      </w:r>
      <w:r w:rsidRPr="004B3872">
        <w:rPr>
          <w:rFonts w:ascii="Times New Roman" w:hAnsi="Times New Roman" w:cs="Times New Roman"/>
          <w:sz w:val="28"/>
          <w:szCs w:val="28"/>
        </w:rPr>
        <w:softHyphen/>
        <w:t>вания определяется усиление общенаучной и общепрофессиональной подго</w:t>
      </w:r>
      <w:r w:rsidRPr="004B3872">
        <w:rPr>
          <w:rFonts w:ascii="Times New Roman" w:hAnsi="Times New Roman" w:cs="Times New Roman"/>
          <w:sz w:val="28"/>
          <w:szCs w:val="28"/>
        </w:rPr>
        <w:softHyphen/>
        <w:t>товки, его оптимизация на базе глубоких знаний в области фундаментальных естественных и гуманитарных наук, целостность восприятия студентами буду</w:t>
      </w:r>
      <w:r w:rsidRPr="004B3872">
        <w:rPr>
          <w:rFonts w:ascii="Times New Roman" w:hAnsi="Times New Roman" w:cs="Times New Roman"/>
          <w:sz w:val="28"/>
          <w:szCs w:val="28"/>
        </w:rPr>
        <w:softHyphen/>
        <w:t>щей профессиональной деятельности, развитие их способности к формированию междисциплинарных знаний.</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Фундаментализация профессионального образования представляет собой отбор наиболее значимого и наиболее стабильного материала, которым можно руководствоваться в практической деятельности и позволяет выделить струк</w:t>
      </w:r>
      <w:r w:rsidRPr="004B3872">
        <w:rPr>
          <w:rFonts w:ascii="Times New Roman" w:hAnsi="Times New Roman" w:cs="Times New Roman"/>
          <w:sz w:val="28"/>
          <w:szCs w:val="28"/>
        </w:rPr>
        <w:softHyphen/>
        <w:t>турные инвариантные единицы профессиональных знаний, которые объясняют сущность понятий, явлений, фактов в данной специальности.</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Специальные дисциплины базируются на фундаментальном содержании общепрофессиональной подготовки и направлены на формирование профессиональных умений и навыков [98].</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Содержания профессионального образования касается и проблема регио</w:t>
      </w:r>
      <w:r w:rsidRPr="004B3872">
        <w:rPr>
          <w:rFonts w:ascii="Times New Roman" w:hAnsi="Times New Roman" w:cs="Times New Roman"/>
          <w:sz w:val="28"/>
          <w:szCs w:val="28"/>
        </w:rPr>
        <w:softHyphen/>
        <w:t>нализации, которая нашла свое отражение в стандарте. Региональный компо</w:t>
      </w:r>
      <w:r w:rsidRPr="004B3872">
        <w:rPr>
          <w:rFonts w:ascii="Times New Roman" w:hAnsi="Times New Roman" w:cs="Times New Roman"/>
          <w:sz w:val="28"/>
          <w:szCs w:val="28"/>
        </w:rPr>
        <w:softHyphen/>
        <w:t>нент стандарта общего образования определяет нормативы, которые относятся к компетенции регионов и учреждений образования. Профессиональная образовательная программа по специальности предоставляет свободу учебному заведению в формировании специальных дисциплин, направленных на обеспечение конкурентоспособности выпускника в соответствии с запросами регио</w:t>
      </w:r>
      <w:r w:rsidRPr="004B3872">
        <w:rPr>
          <w:rFonts w:ascii="Times New Roman" w:hAnsi="Times New Roman" w:cs="Times New Roman"/>
          <w:sz w:val="28"/>
          <w:szCs w:val="28"/>
        </w:rPr>
        <w:softHyphen/>
        <w:t xml:space="preserve">нального рынка труда. </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Проектирование содержания учебной дисциплины с учётом принципов фундаментализации и профессионализации направлено на усвоение знаний, выработку умений и навыков, на фундаментальную профессиональную подготовку, являющуюся необходимой базой для дальнейшего профессионального развития.</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Сегодня технология практико-ориентированного (дуального) обучения позволяет осуществить тесную увязку изучаемых тем с материальной базой базового предприятия, позволяет более творчески подходить к формированию у студентов знаний и умений по данной специальности, так как современное производство выдвигает серьезные требования к уровню подготовки специалиста среднего звена.</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xml:space="preserve">Широкий диапазон работ по разным направлениям профессиональной подготовки будущих специалистов позволяет включить студентов в активный творческий процесс по дипломному проектированию с учетом </w:t>
      </w:r>
      <w:r w:rsidRPr="004B3872">
        <w:rPr>
          <w:rFonts w:ascii="Times New Roman" w:hAnsi="Times New Roman" w:cs="Times New Roman"/>
          <w:sz w:val="28"/>
          <w:szCs w:val="28"/>
        </w:rPr>
        <w:lastRenderedPageBreak/>
        <w:t>конкретных требований к развитию творческой личности студента его интересов и склонностей.</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Общая продолжительность практик в течение шести семестров позволяет поставить задачу ознакомления, изучения в целом содержания и специфику це</w:t>
      </w:r>
      <w:r w:rsidRPr="004B3872">
        <w:rPr>
          <w:rFonts w:ascii="Times New Roman" w:hAnsi="Times New Roman" w:cs="Times New Roman"/>
          <w:sz w:val="28"/>
          <w:szCs w:val="28"/>
        </w:rPr>
        <w:softHyphen/>
        <w:t>хов основного и вспомогательного производства, служб и подразделений как отдельных цехов, участков, лабораторий отделов предприятия, так предпри</w:t>
      </w:r>
      <w:r w:rsidRPr="004B3872">
        <w:rPr>
          <w:rFonts w:ascii="Times New Roman" w:hAnsi="Times New Roman" w:cs="Times New Roman"/>
          <w:sz w:val="28"/>
          <w:szCs w:val="28"/>
        </w:rPr>
        <w:softHyphen/>
        <w:t>ятия в целом вопросам планирования, организации и управления персоналом, качеством выпускаемой продукции, содержанием оборудования материально-технического обеспечения производства. С этой целью в учебном про</w:t>
      </w:r>
      <w:r w:rsidRPr="004B3872">
        <w:rPr>
          <w:rFonts w:ascii="Times New Roman" w:hAnsi="Times New Roman" w:cs="Times New Roman"/>
          <w:sz w:val="28"/>
          <w:szCs w:val="28"/>
        </w:rPr>
        <w:softHyphen/>
        <w:t>цессе экспериментальных групп используются следующие формы, способствующие разрешению поставленных задач:</w:t>
      </w:r>
    </w:p>
    <w:p w:rsidR="00835260" w:rsidRPr="004B3872" w:rsidRDefault="00835260" w:rsidP="004B3872">
      <w:pPr>
        <w:pStyle w:val="a3"/>
        <w:numPr>
          <w:ilvl w:val="0"/>
          <w:numId w:val="4"/>
        </w:numPr>
        <w:tabs>
          <w:tab w:val="left" w:pos="993"/>
        </w:tabs>
        <w:ind w:firstLine="567"/>
        <w:contextualSpacing/>
        <w:jc w:val="both"/>
        <w:rPr>
          <w:sz w:val="28"/>
          <w:szCs w:val="28"/>
        </w:rPr>
      </w:pPr>
      <w:r w:rsidRPr="004B3872">
        <w:rPr>
          <w:sz w:val="28"/>
          <w:szCs w:val="28"/>
        </w:rPr>
        <w:t xml:space="preserve">Планомерная организация экскурсий в цеха предприятия, отделы и службы для формирования знания основ всех видов профессиональной деятельности, предусмотренных </w:t>
      </w:r>
      <w:r w:rsidRPr="004B3872">
        <w:rPr>
          <w:bCs/>
          <w:sz w:val="28"/>
          <w:szCs w:val="28"/>
        </w:rPr>
        <w:t>ГОСО РК 2.002-2008 «Образование среднее. Техническое и профессиональное образование. Основные положения»</w:t>
      </w:r>
      <w:r w:rsidRPr="004B3872">
        <w:rPr>
          <w:sz w:val="28"/>
          <w:szCs w:val="28"/>
        </w:rPr>
        <w:t>для «Старшего техника» (производственно-технологическая деятельность, управленческая деятельность, экспери</w:t>
      </w:r>
      <w:r w:rsidRPr="004B3872">
        <w:rPr>
          <w:sz w:val="28"/>
          <w:szCs w:val="28"/>
        </w:rPr>
        <w:softHyphen/>
        <w:t>ментально-исследовательская деятельность и конструкторская деятельность).</w:t>
      </w:r>
    </w:p>
    <w:p w:rsidR="00835260" w:rsidRPr="004B3872" w:rsidRDefault="00835260" w:rsidP="004B3872">
      <w:pPr>
        <w:pStyle w:val="a3"/>
        <w:numPr>
          <w:ilvl w:val="0"/>
          <w:numId w:val="4"/>
        </w:numPr>
        <w:tabs>
          <w:tab w:val="left" w:pos="993"/>
        </w:tabs>
        <w:ind w:firstLine="567"/>
        <w:contextualSpacing/>
        <w:jc w:val="both"/>
        <w:rPr>
          <w:sz w:val="28"/>
          <w:szCs w:val="28"/>
        </w:rPr>
      </w:pPr>
      <w:r w:rsidRPr="004B3872">
        <w:rPr>
          <w:sz w:val="28"/>
          <w:szCs w:val="28"/>
        </w:rPr>
        <w:t>Выполнение практических работ, предусмотренных рабочими про</w:t>
      </w:r>
      <w:r w:rsidRPr="004B3872">
        <w:rPr>
          <w:sz w:val="28"/>
          <w:szCs w:val="28"/>
        </w:rPr>
        <w:softHyphen/>
        <w:t>граммами изучаемых дисциплин с использованием производственной базы со</w:t>
      </w:r>
      <w:r w:rsidRPr="004B3872">
        <w:rPr>
          <w:sz w:val="28"/>
          <w:szCs w:val="28"/>
        </w:rPr>
        <w:softHyphen/>
        <w:t>ответствующего цеха, участка.</w:t>
      </w:r>
    </w:p>
    <w:p w:rsidR="00835260" w:rsidRPr="004B3872" w:rsidRDefault="00835260" w:rsidP="004B3872">
      <w:pPr>
        <w:pStyle w:val="a3"/>
        <w:numPr>
          <w:ilvl w:val="0"/>
          <w:numId w:val="4"/>
        </w:numPr>
        <w:tabs>
          <w:tab w:val="left" w:pos="993"/>
        </w:tabs>
        <w:ind w:firstLine="567"/>
        <w:contextualSpacing/>
        <w:jc w:val="both"/>
        <w:rPr>
          <w:sz w:val="28"/>
          <w:szCs w:val="28"/>
        </w:rPr>
      </w:pPr>
      <w:r w:rsidRPr="004B3872">
        <w:rPr>
          <w:sz w:val="28"/>
          <w:szCs w:val="28"/>
        </w:rPr>
        <w:t>Посещение Музея предприятия с целью, ознакомления с историческим обзором развития производства, выпускаемой продукцией, вклада трудового коллектива завода в различные периоды его развития.</w:t>
      </w:r>
    </w:p>
    <w:p w:rsidR="00835260" w:rsidRPr="004B3872" w:rsidRDefault="00835260" w:rsidP="004B3872">
      <w:pPr>
        <w:pStyle w:val="a3"/>
        <w:numPr>
          <w:ilvl w:val="0"/>
          <w:numId w:val="4"/>
        </w:numPr>
        <w:tabs>
          <w:tab w:val="left" w:pos="993"/>
        </w:tabs>
        <w:ind w:firstLine="567"/>
        <w:contextualSpacing/>
        <w:jc w:val="both"/>
        <w:rPr>
          <w:sz w:val="28"/>
          <w:szCs w:val="28"/>
        </w:rPr>
      </w:pPr>
      <w:r w:rsidRPr="004B3872">
        <w:rPr>
          <w:sz w:val="28"/>
          <w:szCs w:val="28"/>
        </w:rPr>
        <w:t>Изучение конструкций агрегатов, узлов, конкретных технологических процессов, применяемого оборудования, оснастки, производственных и технических инструкций на примере реальных изделий, выпускаемых предприятием.</w:t>
      </w:r>
    </w:p>
    <w:p w:rsidR="00835260" w:rsidRPr="004B3872" w:rsidRDefault="00835260" w:rsidP="004B3872">
      <w:pPr>
        <w:numPr>
          <w:ilvl w:val="0"/>
          <w:numId w:val="3"/>
        </w:num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Требования к уровню подготовки выпускника включают в себя получение будущими специалистами углубленных знаний, помогающих устанавливать контакты с людьми, убеждать партнеров в целесообразности своих ини</w:t>
      </w:r>
      <w:r w:rsidRPr="004B3872">
        <w:rPr>
          <w:rFonts w:ascii="Times New Roman" w:hAnsi="Times New Roman" w:cs="Times New Roman"/>
          <w:sz w:val="28"/>
          <w:szCs w:val="28"/>
        </w:rPr>
        <w:softHyphen/>
        <w:t>циатив и предложений, организовывать и сплачивать работников, создавая бла</w:t>
      </w:r>
      <w:r w:rsidRPr="004B3872">
        <w:rPr>
          <w:rFonts w:ascii="Times New Roman" w:hAnsi="Times New Roman" w:cs="Times New Roman"/>
          <w:sz w:val="28"/>
          <w:szCs w:val="28"/>
        </w:rPr>
        <w:softHyphen/>
        <w:t>гоприятный климат коллективе. Поэтому при изучении дисциплины постоян</w:t>
      </w:r>
      <w:r w:rsidRPr="004B3872">
        <w:rPr>
          <w:rFonts w:ascii="Times New Roman" w:hAnsi="Times New Roman" w:cs="Times New Roman"/>
          <w:sz w:val="28"/>
          <w:szCs w:val="28"/>
        </w:rPr>
        <w:softHyphen/>
        <w:t>но обращается внимание на ее прикладной характер, показывается, где и когда изучаемые теоретические положения и практические навыки могут быть использованы в будущей практической деятельности. Для проведения занятий используются такие формы обучения как деловые и ролевые игры, проводятся разборы производственных ситуаций, дискуссии по актуальным проблемам управления, а также немаловажную роль играют социально-психологические тренинги.</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Вся учебная деятельность при изучении дисциплин направлена на саморазвитие субъекта, которое происходит в процессе ее выполнения. Именно поэто</w:t>
      </w:r>
      <w:r w:rsidRPr="004B3872">
        <w:rPr>
          <w:rFonts w:ascii="Times New Roman" w:hAnsi="Times New Roman" w:cs="Times New Roman"/>
          <w:sz w:val="28"/>
          <w:szCs w:val="28"/>
        </w:rPr>
        <w:softHyphen/>
        <w:t>му результаты учебной деятельности оцениваются не столько по ее объектив</w:t>
      </w:r>
      <w:r w:rsidRPr="004B3872">
        <w:rPr>
          <w:rFonts w:ascii="Times New Roman" w:hAnsi="Times New Roman" w:cs="Times New Roman"/>
          <w:sz w:val="28"/>
          <w:szCs w:val="28"/>
        </w:rPr>
        <w:softHyphen/>
        <w:t xml:space="preserve">ным результатам (полезности и общественной значимости </w:t>
      </w:r>
      <w:r w:rsidRPr="004B3872">
        <w:rPr>
          <w:rFonts w:ascii="Times New Roman" w:hAnsi="Times New Roman" w:cs="Times New Roman"/>
          <w:sz w:val="28"/>
          <w:szCs w:val="28"/>
        </w:rPr>
        <w:lastRenderedPageBreak/>
        <w:t>продукта деятельности студента), сколько по тем изменениям (новообразованиям), которые проис</w:t>
      </w:r>
      <w:r w:rsidRPr="004B3872">
        <w:rPr>
          <w:rFonts w:ascii="Times New Roman" w:hAnsi="Times New Roman" w:cs="Times New Roman"/>
          <w:sz w:val="28"/>
          <w:szCs w:val="28"/>
        </w:rPr>
        <w:softHyphen/>
        <w:t>ходят со студентом в процессе ее осуществления. В соответствии с психологи</w:t>
      </w:r>
      <w:r w:rsidRPr="004B3872">
        <w:rPr>
          <w:rFonts w:ascii="Times New Roman" w:hAnsi="Times New Roman" w:cs="Times New Roman"/>
          <w:sz w:val="28"/>
          <w:szCs w:val="28"/>
        </w:rPr>
        <w:softHyphen/>
        <w:t xml:space="preserve">ческой теорией учебная деятельность рассматривается в единстве с личностью, с субъектом, обладающим самосознанием. Самосознание является наиболее важным структурным компонентом личности. </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Для выработки системы самоанализа в приобретении практических навыков разработан «Рабочий дневник», который является приложением к методическим рекомендациям по выполнению практических работ по дисциплине «Самовоспитание и профессиональное развитие». В «Рабочем дневнике» для каждой практической работы предусмотрено самостоятельное осмысление пройденного материала, Чтобы работа велась в едином стиле и для удобства дальнейшего анализа эффективности новой дисциплины разработаны единые схемы и таблицы для заполнения их студентами.</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Вопросы в таблицах и схемах составлены так, что предполагают индивидуальную работу студентов, постоянное осмысление студентами заданных тем, применительно к своей личности.</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По окончанию курса предполагается, что студенты станут более открытыми и коммуникабельными, произойдет определенный личностный рост.</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Сформируются личностные качества, необходимые для профессиональной деятельности, а также система гуманистических ценностей.</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 результате каждый студент осознает самоценность себя как личности, приобретает способность к творческому саморазвитию и формирует собствен</w:t>
      </w:r>
      <w:r w:rsidRPr="004B3872">
        <w:rPr>
          <w:rFonts w:ascii="Times New Roman" w:hAnsi="Times New Roman" w:cs="Times New Roman"/>
          <w:sz w:val="28"/>
          <w:szCs w:val="28"/>
        </w:rPr>
        <w:softHyphen/>
        <w:t>ную систему гуманистических ценностных ориентаций.</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Творчество - деятельность человека, создающая новые материальные и духовные ценности, обладающие общественной значимостью, является результатом труда и усилий отдельного человека или групп, коллективов людей.</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Важнейшие, решающие моменты творческой деятельности связаны обычно с особым направлением и подъёмом сил и способностей человека, с большими эмоциональными переживаниями.</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Необходимая предпосылка творческого решения задачи — мобилизация знаний и опыта человека.</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Для творчества необходимы широкие наблюдения по интересующему кругу явлений, их глубокий анализ, знание и критическое рассмотрение того, что уже сделано другими по данному вопросу.</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Творчество возможно только на основе интенсивного труда человека, систематической работы в определённом направлении.</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Обучение предусматривает прохождение студентами трех производст</w:t>
      </w:r>
      <w:r w:rsidRPr="004B3872">
        <w:rPr>
          <w:rFonts w:ascii="Times New Roman" w:hAnsi="Times New Roman" w:cs="Times New Roman"/>
          <w:sz w:val="28"/>
          <w:szCs w:val="28"/>
        </w:rPr>
        <w:softHyphen/>
        <w:t>венных практик: практики получения рабочей профессии; практики по профи</w:t>
      </w:r>
      <w:r w:rsidRPr="004B3872">
        <w:rPr>
          <w:rFonts w:ascii="Times New Roman" w:hAnsi="Times New Roman" w:cs="Times New Roman"/>
          <w:sz w:val="28"/>
          <w:szCs w:val="28"/>
        </w:rPr>
        <w:softHyphen/>
        <w:t>лю специальности; практики квалификационной.</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lastRenderedPageBreak/>
        <w:t>Параллельное прохождение практических занятий по дисциплинам, прохождение профильной практики на базовом предприятии и выполнение курсо</w:t>
      </w:r>
      <w:r w:rsidRPr="004B3872">
        <w:rPr>
          <w:rFonts w:ascii="Times New Roman" w:hAnsi="Times New Roman" w:cs="Times New Roman"/>
          <w:sz w:val="28"/>
          <w:szCs w:val="28"/>
        </w:rPr>
        <w:softHyphen/>
        <w:t>вой работы» позволяет поэтапно повторять и усложнять материал. Использова</w:t>
      </w:r>
      <w:r w:rsidRPr="004B3872">
        <w:rPr>
          <w:rFonts w:ascii="Times New Roman" w:hAnsi="Times New Roman" w:cs="Times New Roman"/>
          <w:sz w:val="28"/>
          <w:szCs w:val="28"/>
        </w:rPr>
        <w:softHyphen/>
        <w:t>ние деятельностных технологий в процессе практической подготовки обеспечивает прохождение всех необходимых этапов усвоения понятий, позволяет существенно увеличить прочность знаний. На этапе профильной практики за каждым студентом был закреплён преподаватель, который работает со студен</w:t>
      </w:r>
      <w:r w:rsidRPr="004B3872">
        <w:rPr>
          <w:rFonts w:ascii="Times New Roman" w:hAnsi="Times New Roman" w:cs="Times New Roman"/>
          <w:sz w:val="28"/>
          <w:szCs w:val="28"/>
        </w:rPr>
        <w:softHyphen/>
        <w:t>том на протяжении профильной, квалификационной практики и выполнении дипломной работы.</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Наряду со знаниями и умениями, достаточными для выполнения основ</w:t>
      </w:r>
      <w:r w:rsidRPr="004B3872">
        <w:rPr>
          <w:rFonts w:ascii="Times New Roman" w:hAnsi="Times New Roman" w:cs="Times New Roman"/>
          <w:sz w:val="28"/>
          <w:szCs w:val="28"/>
        </w:rPr>
        <w:softHyphen/>
        <w:t>ных профессиональных функций усваиваются, знания и умения, которые обес</w:t>
      </w:r>
      <w:r w:rsidRPr="004B3872">
        <w:rPr>
          <w:rFonts w:ascii="Times New Roman" w:hAnsi="Times New Roman" w:cs="Times New Roman"/>
          <w:sz w:val="28"/>
          <w:szCs w:val="28"/>
        </w:rPr>
        <w:softHyphen/>
        <w:t xml:space="preserve">печивают возможность: </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профессионального роста, связанного с повышением в должности;</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освоения новой техники и технологий производства;</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результативной творческой деятельности;</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правильной оценки своей профессиональной деятельности в системе выполнения трудовых действий;</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приобретается первый профессиональный опыт еще в процессе обучения.</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Выполнение практических занятий и курсовой работы требует дополни</w:t>
      </w:r>
      <w:r w:rsidRPr="004B3872">
        <w:rPr>
          <w:rFonts w:ascii="Times New Roman" w:hAnsi="Times New Roman" w:cs="Times New Roman"/>
          <w:sz w:val="28"/>
          <w:szCs w:val="28"/>
        </w:rPr>
        <w:softHyphen/>
        <w:t>тельных данных в области организация управления цеха и участка и стимули</w:t>
      </w:r>
      <w:r w:rsidRPr="004B3872">
        <w:rPr>
          <w:rFonts w:ascii="Times New Roman" w:hAnsi="Times New Roman" w:cs="Times New Roman"/>
          <w:sz w:val="28"/>
          <w:szCs w:val="28"/>
        </w:rPr>
        <w:softHyphen/>
        <w:t>рует студента на поиск дополнительного материала в цехе, предприятии.</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Интеграция дисциплин углубленной подготовки: в содержании практик, курсовую работу, междисциплинарного экзамена и как итог в дипломную рабо</w:t>
      </w:r>
      <w:r w:rsidRPr="004B3872">
        <w:rPr>
          <w:rFonts w:ascii="Times New Roman" w:hAnsi="Times New Roman" w:cs="Times New Roman"/>
          <w:sz w:val="28"/>
          <w:szCs w:val="28"/>
        </w:rPr>
        <w:softHyphen/>
        <w:t xml:space="preserve">ту. По окончании учебного года, студенты выполняют дипломную работу. </w:t>
      </w:r>
    </w:p>
    <w:p w:rsidR="00835260" w:rsidRPr="004B3872" w:rsidRDefault="00835260" w:rsidP="004B3872">
      <w:pPr>
        <w:tabs>
          <w:tab w:val="left" w:pos="993"/>
        </w:tabs>
        <w:spacing w:after="0" w:line="240" w:lineRule="auto"/>
        <w:ind w:firstLine="567"/>
        <w:jc w:val="both"/>
        <w:rPr>
          <w:rFonts w:ascii="Times New Roman" w:hAnsi="Times New Roman" w:cs="Times New Roman"/>
          <w:sz w:val="28"/>
          <w:szCs w:val="28"/>
          <w:shd w:val="clear" w:color="auto" w:fill="FF0000"/>
        </w:rPr>
      </w:pPr>
      <w:r w:rsidRPr="004B3872">
        <w:rPr>
          <w:rFonts w:ascii="Times New Roman" w:hAnsi="Times New Roman" w:cs="Times New Roman"/>
          <w:sz w:val="28"/>
          <w:szCs w:val="28"/>
        </w:rPr>
        <w:t>В целом формирование основной квалификации и повышенной подготовки в направлении «Организации управления производством», во-первых, обес</w:t>
      </w:r>
      <w:r w:rsidRPr="004B3872">
        <w:rPr>
          <w:rFonts w:ascii="Times New Roman" w:hAnsi="Times New Roman" w:cs="Times New Roman"/>
          <w:sz w:val="28"/>
          <w:szCs w:val="28"/>
        </w:rPr>
        <w:softHyphen/>
        <w:t>печивает качественно новый уровень образования в рамках среднего профессионального образования, во-вторых, показывает, какими дополнительными знаниями и умениями владеет выпускник по сравнению с базовой специально</w:t>
      </w:r>
      <w:r w:rsidRPr="004B3872">
        <w:rPr>
          <w:rFonts w:ascii="Times New Roman" w:hAnsi="Times New Roman" w:cs="Times New Roman"/>
          <w:sz w:val="28"/>
          <w:szCs w:val="28"/>
        </w:rPr>
        <w:softHyphen/>
        <w:t xml:space="preserve">стью. </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Дуальная система профессионального обучения строится на взаимодейст</w:t>
      </w:r>
      <w:r w:rsidRPr="004B3872">
        <w:rPr>
          <w:rFonts w:ascii="Times New Roman" w:hAnsi="Times New Roman" w:cs="Times New Roman"/>
          <w:sz w:val="28"/>
          <w:szCs w:val="28"/>
        </w:rPr>
        <w:softHyphen/>
        <w:t>вии двух самостоятельных в организационном и правовом отношениях носите</w:t>
      </w:r>
      <w:r w:rsidRPr="004B3872">
        <w:rPr>
          <w:rFonts w:ascii="Times New Roman" w:hAnsi="Times New Roman" w:cs="Times New Roman"/>
          <w:sz w:val="28"/>
          <w:szCs w:val="28"/>
        </w:rPr>
        <w:softHyphen/>
        <w:t>лей образования. Эта система включает две различные учебно-производственные среды, такие как частное предприятие и государственная профессиональная школа, которые действуют сообща во имя общей цели - профессиональной подготовки обучаемых.</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В дуальной модели создаются, условия для вовлечения в процесс подго</w:t>
      </w:r>
      <w:r w:rsidRPr="004B3872">
        <w:rPr>
          <w:rFonts w:ascii="Times New Roman" w:hAnsi="Times New Roman" w:cs="Times New Roman"/>
          <w:sz w:val="28"/>
          <w:szCs w:val="28"/>
        </w:rPr>
        <w:softHyphen/>
        <w:t>товки кадров предприятий, которые идут на достаточно существенные расходы, связанные с обучением, работников, так как хорошо знают что затраты на каче</w:t>
      </w:r>
      <w:r w:rsidRPr="004B3872">
        <w:rPr>
          <w:rFonts w:ascii="Times New Roman" w:hAnsi="Times New Roman" w:cs="Times New Roman"/>
          <w:sz w:val="28"/>
          <w:szCs w:val="28"/>
        </w:rPr>
        <w:softHyphen/>
        <w:t xml:space="preserve">ственное профессиональное обучение являются хорошим вкладом капитала. При этом они становятся заинтересованными не только в </w:t>
      </w:r>
      <w:r w:rsidRPr="004B3872">
        <w:rPr>
          <w:rFonts w:ascii="Times New Roman" w:hAnsi="Times New Roman" w:cs="Times New Roman"/>
          <w:sz w:val="28"/>
          <w:szCs w:val="28"/>
        </w:rPr>
        <w:lastRenderedPageBreak/>
        <w:t>результатах обучения, но и в вопросах его содержания, организации и т.д. Этим и определяется зна</w:t>
      </w:r>
      <w:r w:rsidRPr="004B3872">
        <w:rPr>
          <w:rFonts w:ascii="Times New Roman" w:hAnsi="Times New Roman" w:cs="Times New Roman"/>
          <w:sz w:val="28"/>
          <w:szCs w:val="28"/>
        </w:rPr>
        <w:softHyphen/>
        <w:t>чимость дуальной системы как модели организации профессионального образо</w:t>
      </w:r>
      <w:r w:rsidRPr="004B3872">
        <w:rPr>
          <w:rFonts w:ascii="Times New Roman" w:hAnsi="Times New Roman" w:cs="Times New Roman"/>
          <w:sz w:val="28"/>
          <w:szCs w:val="28"/>
        </w:rPr>
        <w:softHyphen/>
        <w:t>вания, которая позволяет преодолеть разрыв, рассогласованность в отношениях производственной и образовательной сфер по вопросам подготовки профессиональных кадров.</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 xml:space="preserve">Как показывает анализ работ немецких исследователей (А. Шелтен, К.В. Штратман, Н. </w:t>
      </w:r>
      <w:r w:rsidRPr="004B3872">
        <w:rPr>
          <w:rFonts w:ascii="Times New Roman" w:hAnsi="Times New Roman" w:cs="Times New Roman"/>
          <w:sz w:val="28"/>
          <w:szCs w:val="28"/>
          <w:lang w:val="en-US"/>
        </w:rPr>
        <w:t>Stegmann</w:t>
      </w:r>
      <w:r w:rsidRPr="004B3872">
        <w:rPr>
          <w:rFonts w:ascii="Times New Roman" w:hAnsi="Times New Roman" w:cs="Times New Roman"/>
          <w:sz w:val="28"/>
          <w:szCs w:val="28"/>
        </w:rPr>
        <w:t xml:space="preserve"> и др.), дуальная система обеспечивает более тесную взаимосвязь и взаимодействие профессионального обучения с производствен</w:t>
      </w:r>
      <w:r w:rsidRPr="004B3872">
        <w:rPr>
          <w:rFonts w:ascii="Times New Roman" w:hAnsi="Times New Roman" w:cs="Times New Roman"/>
          <w:sz w:val="28"/>
          <w:szCs w:val="28"/>
        </w:rPr>
        <w:softHyphen/>
        <w:t xml:space="preserve">ной сферой, своевременное реагирование на изменение ее потребностей и </w:t>
      </w:r>
      <w:r w:rsidRPr="004B3872">
        <w:rPr>
          <w:rFonts w:ascii="Times New Roman" w:hAnsi="Times New Roman" w:cs="Times New Roman"/>
          <w:sz w:val="28"/>
          <w:szCs w:val="28"/>
          <w:lang w:val="en-US"/>
        </w:rPr>
        <w:t>y</w:t>
      </w:r>
      <w:r w:rsidR="00882ACA" w:rsidRPr="004B3872">
        <w:rPr>
          <w:rFonts w:ascii="Times New Roman" w:hAnsi="Times New Roman" w:cs="Times New Roman"/>
          <w:sz w:val="28"/>
          <w:szCs w:val="28"/>
        </w:rPr>
        <w:t>чет тенденций развития</w:t>
      </w:r>
      <w:r w:rsidRPr="004B3872">
        <w:rPr>
          <w:rFonts w:ascii="Times New Roman" w:hAnsi="Times New Roman" w:cs="Times New Roman"/>
          <w:sz w:val="28"/>
          <w:szCs w:val="28"/>
        </w:rPr>
        <w:t>. А также в работах Р.Х. Шакурова рассматриваются проблемы мотивация про</w:t>
      </w:r>
      <w:r w:rsidR="00882ACA" w:rsidRPr="004B3872">
        <w:rPr>
          <w:rFonts w:ascii="Times New Roman" w:hAnsi="Times New Roman" w:cs="Times New Roman"/>
          <w:sz w:val="28"/>
          <w:szCs w:val="28"/>
        </w:rPr>
        <w:t>фессиональной деятельности</w:t>
      </w:r>
      <w:r w:rsidRPr="004B3872">
        <w:rPr>
          <w:rFonts w:ascii="Times New Roman" w:hAnsi="Times New Roman" w:cs="Times New Roman"/>
          <w:sz w:val="28"/>
          <w:szCs w:val="28"/>
        </w:rPr>
        <w:t xml:space="preserve">, </w:t>
      </w:r>
      <w:r w:rsidRPr="004B3872">
        <w:rPr>
          <w:rStyle w:val="search-hl"/>
          <w:rFonts w:ascii="Times New Roman" w:hAnsi="Times New Roman" w:cs="Times New Roman"/>
          <w:sz w:val="28"/>
          <w:szCs w:val="28"/>
        </w:rPr>
        <w:t>Е.А. Корчагина и Л. Н.Самолдина выделяет с</w:t>
      </w:r>
      <w:r w:rsidRPr="004B3872">
        <w:rPr>
          <w:rFonts w:ascii="Times New Roman" w:hAnsi="Times New Roman" w:cs="Times New Roman"/>
          <w:kern w:val="36"/>
          <w:sz w:val="28"/>
          <w:szCs w:val="28"/>
        </w:rPr>
        <w:t>одержание профессиональной подготовки студентов учреждений СПО технического профиля и вопросы проектирование</w:t>
      </w:r>
      <w:r w:rsidRPr="004B3872">
        <w:rPr>
          <w:rFonts w:ascii="Times New Roman" w:hAnsi="Times New Roman" w:cs="Times New Roman"/>
          <w:sz w:val="28"/>
          <w:szCs w:val="28"/>
        </w:rPr>
        <w:t xml:space="preserve"> научно-методического обеспечения целевой профессиональной подготовки в с</w:t>
      </w:r>
      <w:r w:rsidR="00882ACA" w:rsidRPr="004B3872">
        <w:rPr>
          <w:rFonts w:ascii="Times New Roman" w:hAnsi="Times New Roman" w:cs="Times New Roman"/>
          <w:sz w:val="28"/>
          <w:szCs w:val="28"/>
        </w:rPr>
        <w:t>тудентов ССУЗ</w:t>
      </w:r>
      <w:r w:rsidRPr="004B3872">
        <w:rPr>
          <w:rFonts w:ascii="Times New Roman" w:hAnsi="Times New Roman" w:cs="Times New Roman"/>
          <w:sz w:val="28"/>
          <w:szCs w:val="28"/>
        </w:rPr>
        <w:t>;  проблему особенности проектирование технологий специальной и практической подготовки специалистов для наукоемких производств в условиях научно-образовательного кластера ;дуальной системы подготовки инженерно-педагогических кадров для те</w:t>
      </w:r>
      <w:r w:rsidR="00882ACA" w:rsidRPr="004B3872">
        <w:rPr>
          <w:rFonts w:ascii="Times New Roman" w:hAnsi="Times New Roman" w:cs="Times New Roman"/>
          <w:sz w:val="28"/>
          <w:szCs w:val="28"/>
        </w:rPr>
        <w:t>хнических вузов (Романов. С.П.)</w:t>
      </w:r>
      <w:r w:rsidRPr="004B3872">
        <w:rPr>
          <w:rFonts w:ascii="Times New Roman" w:hAnsi="Times New Roman" w:cs="Times New Roman"/>
          <w:sz w:val="28"/>
          <w:szCs w:val="28"/>
        </w:rPr>
        <w:t>; образование, ориентированное на результат, как новая модель школьного образования Жадрина М.Ж) ; профессиональное развитие учителей в условиях образования, ориентированного на результат (Жайтапова А.А.)</w:t>
      </w:r>
    </w:p>
    <w:p w:rsidR="00835260" w:rsidRPr="004B3872" w:rsidRDefault="00835260"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Применяемая дуальная система подготовки специалистов для современ</w:t>
      </w:r>
      <w:r w:rsidRPr="004B3872">
        <w:rPr>
          <w:rFonts w:ascii="Times New Roman" w:hAnsi="Times New Roman" w:cs="Times New Roman"/>
          <w:sz w:val="28"/>
          <w:szCs w:val="28"/>
        </w:rPr>
        <w:softHyphen/>
        <w:t>ного наукоемкого производства позволяет эффективно использовать:</w:t>
      </w:r>
    </w:p>
    <w:p w:rsidR="00835260" w:rsidRPr="004B3872" w:rsidRDefault="00835260" w:rsidP="004B3872">
      <w:pPr>
        <w:pStyle w:val="a3"/>
        <w:numPr>
          <w:ilvl w:val="0"/>
          <w:numId w:val="16"/>
        </w:numPr>
        <w:tabs>
          <w:tab w:val="left" w:pos="993"/>
        </w:tabs>
        <w:ind w:left="0" w:firstLine="709"/>
        <w:contextualSpacing/>
        <w:jc w:val="both"/>
        <w:rPr>
          <w:sz w:val="28"/>
          <w:szCs w:val="28"/>
        </w:rPr>
      </w:pPr>
      <w:r w:rsidRPr="004B3872">
        <w:rPr>
          <w:sz w:val="28"/>
          <w:szCs w:val="28"/>
        </w:rPr>
        <w:t>современную производственную базу предприятия. Обучение специальности проводится на автоматизированном оборудовании;</w:t>
      </w:r>
    </w:p>
    <w:p w:rsidR="00835260" w:rsidRPr="004B3872" w:rsidRDefault="00835260" w:rsidP="004B3872">
      <w:pPr>
        <w:pStyle w:val="a3"/>
        <w:numPr>
          <w:ilvl w:val="0"/>
          <w:numId w:val="16"/>
        </w:numPr>
        <w:tabs>
          <w:tab w:val="left" w:pos="993"/>
        </w:tabs>
        <w:ind w:left="0" w:firstLine="709"/>
        <w:contextualSpacing/>
        <w:jc w:val="both"/>
        <w:rPr>
          <w:sz w:val="28"/>
          <w:szCs w:val="28"/>
        </w:rPr>
      </w:pPr>
      <w:r w:rsidRPr="004B3872">
        <w:rPr>
          <w:sz w:val="28"/>
          <w:szCs w:val="28"/>
        </w:rPr>
        <w:t>опытные преподавательские кадры (в качестве преподавателей ра</w:t>
      </w:r>
      <w:r w:rsidRPr="004B3872">
        <w:rPr>
          <w:sz w:val="28"/>
          <w:szCs w:val="28"/>
        </w:rPr>
        <w:softHyphen/>
        <w:t>ботают ведущие специалисты, а также преподаватели кол</w:t>
      </w:r>
      <w:r w:rsidRPr="004B3872">
        <w:rPr>
          <w:sz w:val="28"/>
          <w:szCs w:val="28"/>
        </w:rPr>
        <w:softHyphen/>
        <w:t>леджа высшей и первой квалификационной категории);</w:t>
      </w:r>
    </w:p>
    <w:p w:rsidR="00835260" w:rsidRPr="004B3872" w:rsidRDefault="00835260" w:rsidP="004B3872">
      <w:pPr>
        <w:pStyle w:val="a3"/>
        <w:numPr>
          <w:ilvl w:val="0"/>
          <w:numId w:val="16"/>
        </w:numPr>
        <w:tabs>
          <w:tab w:val="left" w:pos="993"/>
        </w:tabs>
        <w:ind w:left="0" w:firstLine="709"/>
        <w:contextualSpacing/>
        <w:jc w:val="both"/>
        <w:rPr>
          <w:sz w:val="28"/>
          <w:szCs w:val="28"/>
        </w:rPr>
      </w:pPr>
      <w:r w:rsidRPr="004B3872">
        <w:rPr>
          <w:sz w:val="28"/>
          <w:szCs w:val="28"/>
        </w:rPr>
        <w:t>возможности предприятия в производственной подготовке специалистов для собственного производства.</w:t>
      </w:r>
    </w:p>
    <w:p w:rsidR="00835260" w:rsidRPr="004B3872" w:rsidRDefault="00835260" w:rsidP="004B3872">
      <w:pPr>
        <w:spacing w:after="0" w:line="240" w:lineRule="auto"/>
        <w:ind w:firstLine="567"/>
        <w:jc w:val="both"/>
        <w:rPr>
          <w:rFonts w:ascii="Times New Roman" w:hAnsi="Times New Roman" w:cs="Times New Roman"/>
          <w:sz w:val="28"/>
          <w:szCs w:val="28"/>
        </w:rPr>
      </w:pPr>
      <w:r w:rsidRPr="004B3872">
        <w:rPr>
          <w:rFonts w:ascii="Times New Roman" w:hAnsi="Times New Roman" w:cs="Times New Roman"/>
          <w:sz w:val="28"/>
          <w:szCs w:val="28"/>
        </w:rPr>
        <w:t>Применяемая система договоров между обучаемыми студентами 3-го курса и предприятием способствует становлению молодых специалистов, учи</w:t>
      </w:r>
      <w:r w:rsidRPr="004B3872">
        <w:rPr>
          <w:rFonts w:ascii="Times New Roman" w:hAnsi="Times New Roman" w:cs="Times New Roman"/>
          <w:sz w:val="28"/>
          <w:szCs w:val="28"/>
        </w:rPr>
        <w:softHyphen/>
        <w:t>тывает их материальную заинтересованность, а также предоставляет возможность профессионального роста через продолжение образования в высшем учебном заведении.</w:t>
      </w:r>
    </w:p>
    <w:p w:rsidR="00835260" w:rsidRPr="004B3872" w:rsidRDefault="00835260" w:rsidP="004B3872">
      <w:pPr>
        <w:tabs>
          <w:tab w:val="left" w:pos="0"/>
        </w:tabs>
        <w:spacing w:after="0" w:line="240" w:lineRule="auto"/>
        <w:jc w:val="center"/>
        <w:rPr>
          <w:rFonts w:ascii="Times New Roman" w:hAnsi="Times New Roman" w:cs="Times New Roman"/>
          <w:sz w:val="28"/>
          <w:szCs w:val="28"/>
        </w:rPr>
      </w:pPr>
    </w:p>
    <w:p w:rsidR="00882ACA" w:rsidRDefault="00882ACA" w:rsidP="004B3872">
      <w:pPr>
        <w:tabs>
          <w:tab w:val="left" w:pos="0"/>
        </w:tabs>
        <w:spacing w:after="0" w:line="240" w:lineRule="auto"/>
        <w:jc w:val="center"/>
        <w:rPr>
          <w:rFonts w:ascii="Times New Roman" w:hAnsi="Times New Roman" w:cs="Times New Roman"/>
          <w:sz w:val="28"/>
          <w:szCs w:val="28"/>
        </w:rPr>
      </w:pPr>
    </w:p>
    <w:p w:rsidR="003976DD" w:rsidRDefault="003976DD" w:rsidP="004B3872">
      <w:pPr>
        <w:tabs>
          <w:tab w:val="left" w:pos="0"/>
        </w:tabs>
        <w:spacing w:after="0" w:line="240" w:lineRule="auto"/>
        <w:jc w:val="center"/>
        <w:rPr>
          <w:rFonts w:ascii="Times New Roman" w:hAnsi="Times New Roman" w:cs="Times New Roman"/>
          <w:sz w:val="28"/>
          <w:szCs w:val="28"/>
        </w:rPr>
      </w:pPr>
    </w:p>
    <w:p w:rsidR="003976DD" w:rsidRPr="004B3872" w:rsidRDefault="003976DD" w:rsidP="004B3872">
      <w:pPr>
        <w:tabs>
          <w:tab w:val="left" w:pos="0"/>
        </w:tabs>
        <w:spacing w:after="0" w:line="240" w:lineRule="auto"/>
        <w:jc w:val="center"/>
        <w:rPr>
          <w:rFonts w:ascii="Times New Roman" w:hAnsi="Times New Roman" w:cs="Times New Roman"/>
          <w:sz w:val="28"/>
          <w:szCs w:val="28"/>
        </w:rPr>
      </w:pPr>
    </w:p>
    <w:p w:rsidR="00882ACA" w:rsidRPr="004B3872" w:rsidRDefault="00882ACA" w:rsidP="004B3872">
      <w:pPr>
        <w:tabs>
          <w:tab w:val="left" w:pos="0"/>
        </w:tabs>
        <w:spacing w:after="0" w:line="240" w:lineRule="auto"/>
        <w:jc w:val="center"/>
        <w:rPr>
          <w:rFonts w:ascii="Times New Roman" w:hAnsi="Times New Roman" w:cs="Times New Roman"/>
          <w:sz w:val="28"/>
          <w:szCs w:val="28"/>
        </w:rPr>
      </w:pPr>
    </w:p>
    <w:p w:rsidR="00882ACA" w:rsidRPr="004B3872" w:rsidRDefault="00882ACA" w:rsidP="004B3872">
      <w:pPr>
        <w:tabs>
          <w:tab w:val="left" w:pos="0"/>
        </w:tabs>
        <w:spacing w:after="0" w:line="240" w:lineRule="auto"/>
        <w:jc w:val="center"/>
        <w:rPr>
          <w:rFonts w:ascii="Times New Roman" w:hAnsi="Times New Roman" w:cs="Times New Roman"/>
          <w:sz w:val="28"/>
          <w:szCs w:val="28"/>
        </w:rPr>
      </w:pPr>
    </w:p>
    <w:p w:rsidR="00882ACA" w:rsidRPr="004B3872" w:rsidRDefault="00882ACA" w:rsidP="004B3872">
      <w:pPr>
        <w:tabs>
          <w:tab w:val="left" w:pos="0"/>
        </w:tabs>
        <w:spacing w:after="0" w:line="240" w:lineRule="auto"/>
        <w:jc w:val="center"/>
        <w:rPr>
          <w:rFonts w:ascii="Times New Roman" w:hAnsi="Times New Roman" w:cs="Times New Roman"/>
          <w:sz w:val="28"/>
          <w:szCs w:val="28"/>
        </w:rPr>
      </w:pPr>
    </w:p>
    <w:p w:rsidR="00835260" w:rsidRPr="004B3872" w:rsidRDefault="00DF26E8" w:rsidP="004B3872">
      <w:pPr>
        <w:pStyle w:val="a3"/>
        <w:numPr>
          <w:ilvl w:val="0"/>
          <w:numId w:val="18"/>
        </w:numPr>
        <w:tabs>
          <w:tab w:val="left" w:pos="0"/>
        </w:tabs>
        <w:ind w:left="0" w:firstLine="0"/>
        <w:rPr>
          <w:b/>
          <w:sz w:val="28"/>
          <w:szCs w:val="28"/>
        </w:rPr>
      </w:pPr>
      <w:r w:rsidRPr="004B3872">
        <w:rPr>
          <w:b/>
          <w:sz w:val="28"/>
          <w:szCs w:val="28"/>
        </w:rPr>
        <w:lastRenderedPageBreak/>
        <w:t>Профессиональная адаптация  будущих специалистов к дуальному обучению</w:t>
      </w:r>
    </w:p>
    <w:p w:rsidR="00835260" w:rsidRPr="004B3872" w:rsidRDefault="00835260" w:rsidP="004B3872">
      <w:pPr>
        <w:spacing w:after="0" w:line="240" w:lineRule="auto"/>
        <w:jc w:val="both"/>
        <w:rPr>
          <w:rFonts w:ascii="Times New Roman" w:hAnsi="Times New Roman" w:cs="Times New Roman"/>
          <w:sz w:val="28"/>
          <w:szCs w:val="28"/>
        </w:rPr>
      </w:pPr>
    </w:p>
    <w:p w:rsidR="00835260" w:rsidRPr="004B3872" w:rsidRDefault="00835260" w:rsidP="004B3872">
      <w:pPr>
        <w:spacing w:after="0" w:line="240" w:lineRule="auto"/>
        <w:ind w:firstLine="708"/>
        <w:jc w:val="both"/>
        <w:rPr>
          <w:rFonts w:ascii="Times New Roman" w:hAnsi="Times New Roman" w:cs="Times New Roman"/>
          <w:sz w:val="28"/>
          <w:szCs w:val="28"/>
        </w:rPr>
      </w:pPr>
      <w:r w:rsidRPr="004B3872">
        <w:rPr>
          <w:rFonts w:ascii="Times New Roman" w:eastAsia="Times New Roman" w:hAnsi="Times New Roman" w:cs="Times New Roman"/>
          <w:sz w:val="28"/>
          <w:szCs w:val="28"/>
          <w:lang w:eastAsia="ru-RU"/>
        </w:rPr>
        <w:t xml:space="preserve">Прoблeма прoфeccиoнальнoй адаптации (лат. adaptio-пpиспoсoбляю) </w:t>
      </w:r>
      <w:r w:rsidRPr="004B3872">
        <w:rPr>
          <w:rFonts w:ascii="Times New Roman" w:hAnsi="Times New Roman" w:cs="Times New Roman"/>
          <w:sz w:val="28"/>
          <w:szCs w:val="28"/>
        </w:rPr>
        <w:t>будущих специалистов к той или иной</w:t>
      </w:r>
      <w:r w:rsidRPr="004B3872">
        <w:rPr>
          <w:rFonts w:ascii="Times New Roman" w:eastAsia="Times New Roman" w:hAnsi="Times New Roman" w:cs="Times New Roman"/>
          <w:sz w:val="28"/>
          <w:szCs w:val="28"/>
          <w:lang w:eastAsia="ru-RU"/>
        </w:rPr>
        <w:t xml:space="preserve">прoфeccиoнальнoй деятельности </w:t>
      </w:r>
      <w:r w:rsidRPr="004B3872">
        <w:rPr>
          <w:rFonts w:ascii="Times New Roman" w:hAnsi="Times New Roman" w:cs="Times New Roman"/>
          <w:sz w:val="28"/>
          <w:szCs w:val="28"/>
        </w:rPr>
        <w:t xml:space="preserve">актуальна во все времена. Она </w:t>
      </w:r>
      <w:r w:rsidRPr="004B3872">
        <w:rPr>
          <w:rFonts w:ascii="Times New Roman" w:eastAsia="Times New Roman" w:hAnsi="Times New Roman" w:cs="Times New Roman"/>
          <w:sz w:val="28"/>
          <w:szCs w:val="28"/>
          <w:lang w:eastAsia="ru-RU"/>
        </w:rPr>
        <w:t>освещаласьв научных трудах многих исследователей по различным направлениям профессионального образования.Так, профессиональная адаптация рассматривалась учёными в</w:t>
      </w:r>
      <w:r w:rsidRPr="004B3872">
        <w:rPr>
          <w:rFonts w:ascii="Times New Roman" w:hAnsi="Times New Roman" w:cs="Times New Roman"/>
          <w:sz w:val="28"/>
          <w:szCs w:val="28"/>
        </w:rPr>
        <w:t>теоретико-методологических аспектах (В.И.Блинов, А.Т.Глазунов, А.Н.Лейбович, М.В.Никитин, А.М.Новиков, П.Н.Новиков,</w:t>
      </w:r>
      <w:r w:rsidRPr="004B3872">
        <w:rPr>
          <w:rFonts w:ascii="Times New Roman" w:hAnsi="Times New Roman" w:cs="Times New Roman"/>
          <w:sz w:val="28"/>
          <w:szCs w:val="28"/>
          <w:shd w:val="clear" w:color="auto" w:fill="FFFFFF"/>
        </w:rPr>
        <w:t xml:space="preserve"> В.М. Петровичев,</w:t>
      </w:r>
      <w:r w:rsidRPr="004B3872">
        <w:rPr>
          <w:rFonts w:ascii="Times New Roman" w:hAnsi="Times New Roman" w:cs="Times New Roman"/>
          <w:sz w:val="28"/>
          <w:szCs w:val="28"/>
        </w:rPr>
        <w:t>Е.А.Рыкова, А.Л.Савельев, И.П.Смирнов, О.Б. Читаева, Ю:А. Якуба и др.).Общим проблемам</w:t>
      </w:r>
      <w:r w:rsidRPr="004B3872">
        <w:rPr>
          <w:rFonts w:ascii="Times New Roman" w:eastAsia="Times New Roman" w:hAnsi="Times New Roman" w:cs="Times New Roman"/>
          <w:sz w:val="28"/>
          <w:szCs w:val="28"/>
          <w:lang w:eastAsia="ru-RU"/>
        </w:rPr>
        <w:t xml:space="preserve"> адаптации </w:t>
      </w:r>
      <w:r w:rsidRPr="004B3872">
        <w:rPr>
          <w:rFonts w:ascii="Times New Roman" w:hAnsi="Times New Roman" w:cs="Times New Roman"/>
          <w:sz w:val="28"/>
          <w:szCs w:val="28"/>
        </w:rPr>
        <w:t>посвящены работы В.Ю. Верещагина, А.Б. Георгиевского, Э.Ф. Зеер, И.Р. Ильмуковой, Е.А. Климова, А.К. Марковой, Г.И.Царегородцева.Исследовались также психофизиологические (Ц.П. Короленко, Ф.Б. Березин и др.) и социальные аспекты профессиональной адаптации (Р.И. Исаев, М.Д. Калайков, JI.B.Корель, Э.С. Маркарян, Л.М. Растова, H.A. Свиридова,</w:t>
      </w:r>
      <w:r w:rsidRPr="004B3872">
        <w:rPr>
          <w:rFonts w:ascii="Times New Roman" w:hAnsi="Times New Roman" w:cs="Times New Roman"/>
          <w:sz w:val="28"/>
          <w:szCs w:val="28"/>
          <w:shd w:val="clear" w:color="auto" w:fill="FFFFFF"/>
        </w:rPr>
        <w:t xml:space="preserve"> М.И. Селеменева,</w:t>
      </w:r>
      <w:r w:rsidRPr="004B3872">
        <w:rPr>
          <w:rFonts w:ascii="Times New Roman" w:hAnsi="Times New Roman" w:cs="Times New Roman"/>
          <w:sz w:val="28"/>
          <w:szCs w:val="28"/>
        </w:rPr>
        <w:t xml:space="preserve"> В.Н. Судаков, Н.Е. Шустова и др.).Достаточное количество работ посвященовопросампрофессиональной адаптации специалистов к конкретным видам профессиональной деятельности (М.Н. Вражнова, Х.Р. Кадырова, B.C.Нимченко, М.А. Полутова и др.). </w:t>
      </w:r>
    </w:p>
    <w:p w:rsidR="00835260" w:rsidRPr="004B3872" w:rsidRDefault="00835260" w:rsidP="004B3872">
      <w:pPr>
        <w:spacing w:after="0" w:line="240" w:lineRule="auto"/>
        <w:ind w:firstLine="708"/>
        <w:jc w:val="both"/>
        <w:rPr>
          <w:rFonts w:ascii="Times New Roman" w:eastAsia="Times New Roman" w:hAnsi="Times New Roman" w:cs="Times New Roman"/>
          <w:color w:val="C00000"/>
          <w:sz w:val="28"/>
          <w:szCs w:val="28"/>
          <w:lang w:eastAsia="ru-RU"/>
        </w:rPr>
      </w:pPr>
      <w:r w:rsidRPr="004B3872">
        <w:rPr>
          <w:rFonts w:ascii="Times New Roman" w:hAnsi="Times New Roman" w:cs="Times New Roman"/>
          <w:sz w:val="28"/>
          <w:szCs w:val="28"/>
        </w:rPr>
        <w:t xml:space="preserve">Приведенный перечень научных работ по различным аспектам проблемы профессиональной адаптации можно продолжить и далее. Однако, на наш взгляд, применительно к реалиям сегодняшнего дня проблема профессиональной адаптации будущих специалистов к дуальному обучению остаётся </w:t>
      </w:r>
      <w:r w:rsidRPr="004B3872">
        <w:rPr>
          <w:rFonts w:ascii="Times New Roman" w:eastAsia="Times New Roman" w:hAnsi="Times New Roman" w:cs="Times New Roman"/>
          <w:color w:val="000000"/>
          <w:sz w:val="28"/>
          <w:szCs w:val="28"/>
          <w:lang w:eastAsia="ru-RU"/>
        </w:rPr>
        <w:t>одной из малоизученных проблем</w:t>
      </w:r>
      <w:r w:rsidRPr="004B3872">
        <w:rPr>
          <w:rFonts w:ascii="Times New Roman" w:hAnsi="Times New Roman" w:cs="Times New Roman"/>
          <w:sz w:val="28"/>
          <w:szCs w:val="28"/>
        </w:rPr>
        <w:t>. Её разрешение нам видится в том, чтобы выпускник образовательного учреждения</w:t>
      </w:r>
      <w:r w:rsidRPr="004B3872">
        <w:rPr>
          <w:rFonts w:ascii="Times New Roman" w:eastAsia="Times New Roman" w:hAnsi="Times New Roman" w:cs="Times New Roman"/>
          <w:sz w:val="28"/>
          <w:szCs w:val="28"/>
          <w:lang w:eastAsia="ru-RU"/>
        </w:rPr>
        <w:t>мoг успешно испoльзoватьсвoиЗУНы и oпыт в реализации целей и задач дуального обучения, учитывать специфику его организации, приспосабливаться к изменяющимся</w:t>
      </w:r>
      <w:r w:rsidRPr="004B3872">
        <w:rPr>
          <w:rFonts w:ascii="Times New Roman" w:hAnsi="Times New Roman" w:cs="Times New Roman"/>
          <w:sz w:val="28"/>
          <w:szCs w:val="28"/>
        </w:rPr>
        <w:t xml:space="preserve"> требованиям социума, потребностям рынка труда и </w:t>
      </w:r>
      <w:r w:rsidRPr="004B3872">
        <w:rPr>
          <w:rFonts w:ascii="Times New Roman" w:eastAsia="Times New Roman" w:hAnsi="Times New Roman" w:cs="Times New Roman"/>
          <w:sz w:val="28"/>
          <w:szCs w:val="28"/>
          <w:lang w:eastAsia="ru-RU"/>
        </w:rPr>
        <w:t>условиям учебно - производственной среды, плодотворно взаимодействовать с участниками образовательного и производственного процессов.</w:t>
      </w:r>
    </w:p>
    <w:p w:rsidR="00835260" w:rsidRPr="004B3872" w:rsidRDefault="00835260" w:rsidP="004B3872">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rPr>
        <w:t xml:space="preserve"> Рассмотрим понятийное поле исследуемой проблемы.</w:t>
      </w:r>
    </w:p>
    <w:p w:rsidR="00835260" w:rsidRPr="004B3872" w:rsidRDefault="00835260" w:rsidP="004B3872">
      <w:pPr>
        <w:spacing w:after="0" w:line="240" w:lineRule="auto"/>
        <w:jc w:val="both"/>
        <w:rPr>
          <w:rFonts w:ascii="Times New Roman" w:eastAsia="Times New Roman" w:hAnsi="Times New Roman" w:cs="Times New Roman"/>
          <w:color w:val="000000"/>
          <w:sz w:val="28"/>
          <w:szCs w:val="28"/>
          <w:lang w:eastAsia="ru-RU"/>
        </w:rPr>
      </w:pPr>
      <w:r w:rsidRPr="004B3872">
        <w:rPr>
          <w:rFonts w:ascii="Times New Roman" w:eastAsia="Times New Roman" w:hAnsi="Times New Roman" w:cs="Times New Roman"/>
          <w:sz w:val="28"/>
          <w:szCs w:val="28"/>
          <w:lang w:eastAsia="ru-RU"/>
        </w:rPr>
        <w:t>Анализ психолого – педагогических исследований показал, что в психологии и педагогике  адаптацию изучают с разных позиций. С позиций</w:t>
      </w:r>
      <w:r w:rsidRPr="004B3872">
        <w:rPr>
          <w:rFonts w:ascii="Times New Roman" w:eastAsia="Times New Roman" w:hAnsi="Times New Roman" w:cs="Times New Roman"/>
          <w:sz w:val="28"/>
          <w:szCs w:val="28"/>
          <w:lang w:eastAsia="ru-RU"/>
        </w:rPr>
        <w:br/>
        <w:t>жизнедеятельности человека в измененных условиях существования; </w:t>
      </w:r>
      <w:r w:rsidRPr="004B3872">
        <w:rPr>
          <w:rFonts w:ascii="Times New Roman" w:eastAsia="Times New Roman" w:hAnsi="Times New Roman" w:cs="Times New Roman"/>
          <w:sz w:val="28"/>
          <w:szCs w:val="28"/>
          <w:lang w:eastAsia="ru-RU"/>
        </w:rPr>
        <w:br/>
        <w:t>приспособления к измененным условиям среды; </w:t>
      </w:r>
      <w:r w:rsidRPr="004B3872">
        <w:rPr>
          <w:rFonts w:ascii="Times New Roman" w:eastAsia="Times New Roman" w:hAnsi="Times New Roman" w:cs="Times New Roman"/>
          <w:sz w:val="28"/>
          <w:szCs w:val="28"/>
          <w:lang w:eastAsia="ru-RU"/>
        </w:rPr>
        <w:br/>
        <w:t xml:space="preserve">достижения устойчивости в измененной среде; развития </w:t>
      </w:r>
      <w:r w:rsidRPr="004B3872">
        <w:rPr>
          <w:rFonts w:ascii="Times New Roman" w:eastAsia="Times New Roman" w:hAnsi="Times New Roman" w:cs="Times New Roman"/>
          <w:sz w:val="28"/>
          <w:szCs w:val="28"/>
          <w:lang w:eastAsia="ru-RU"/>
        </w:rPr>
        <w:br/>
        <w:t>потенциала к самораскрытию личности. </w:t>
      </w:r>
      <w:r w:rsidRPr="004B3872">
        <w:rPr>
          <w:rFonts w:ascii="Times New Roman" w:eastAsia="Times New Roman" w:hAnsi="Times New Roman" w:cs="Times New Roman"/>
          <w:color w:val="C00000"/>
          <w:sz w:val="28"/>
          <w:szCs w:val="28"/>
          <w:lang w:eastAsia="ru-RU"/>
        </w:rPr>
        <w:br/>
      </w:r>
      <w:r w:rsidRPr="004B3872">
        <w:rPr>
          <w:rFonts w:ascii="Times New Roman" w:eastAsia="Times New Roman" w:hAnsi="Times New Roman" w:cs="Times New Roman"/>
          <w:sz w:val="28"/>
          <w:szCs w:val="28"/>
          <w:lang w:eastAsia="ru-RU"/>
        </w:rPr>
        <w:t xml:space="preserve">Это свидетельствует о многогранноститepмина «адаптация» иприменения его в различных сферах научных знаний: социологии, психологии, педагогике, физиологии, медицине, экологии и др.Анализируя значительное число </w:t>
      </w:r>
      <w:r w:rsidRPr="004B3872">
        <w:rPr>
          <w:rFonts w:ascii="Times New Roman" w:eastAsia="Times New Roman" w:hAnsi="Times New Roman" w:cs="Times New Roman"/>
          <w:color w:val="000000"/>
          <w:sz w:val="28"/>
          <w:szCs w:val="28"/>
          <w:lang w:eastAsia="ru-RU"/>
        </w:rPr>
        <w:t xml:space="preserve">определений адаптации, А.Б. Георгиевский даёт её обобщённую трактовку:«Адаптация есть особая форма отражения системами воздействия </w:t>
      </w:r>
      <w:r w:rsidRPr="004B3872">
        <w:rPr>
          <w:rFonts w:ascii="Times New Roman" w:eastAsia="Times New Roman" w:hAnsi="Times New Roman" w:cs="Times New Roman"/>
          <w:color w:val="000000"/>
          <w:sz w:val="28"/>
          <w:szCs w:val="28"/>
          <w:lang w:eastAsia="ru-RU"/>
        </w:rPr>
        <w:lastRenderedPageBreak/>
        <w:t>внешней и внутренней среды, заключающегося в тенденции установления с ним динамического равновесия».</w:t>
      </w:r>
    </w:p>
    <w:p w:rsidR="00835260" w:rsidRPr="004B3872" w:rsidRDefault="00835260" w:rsidP="004B3872">
      <w:pPr>
        <w:spacing w:after="0" w:line="240" w:lineRule="auto"/>
        <w:ind w:firstLine="708"/>
        <w:jc w:val="both"/>
        <w:rPr>
          <w:rFonts w:ascii="Times New Roman" w:eastAsia="Times New Roman" w:hAnsi="Times New Roman" w:cs="Times New Roman"/>
          <w:sz w:val="28"/>
          <w:szCs w:val="28"/>
          <w:lang w:eastAsia="ru-RU"/>
        </w:rPr>
      </w:pPr>
      <w:r w:rsidRPr="004B3872">
        <w:rPr>
          <w:rFonts w:ascii="Times New Roman" w:hAnsi="Times New Roman" w:cs="Times New Roman"/>
          <w:sz w:val="28"/>
          <w:szCs w:val="28"/>
          <w:shd w:val="clear" w:color="auto" w:fill="FFFFFF"/>
        </w:rPr>
        <w:t>В.М. Петровичев</w:t>
      </w:r>
      <w:r w:rsidRPr="004B3872">
        <w:rPr>
          <w:rFonts w:ascii="Times New Roman" w:eastAsia="Times New Roman" w:hAnsi="Times New Roman" w:cs="Times New Roman"/>
          <w:sz w:val="28"/>
          <w:szCs w:val="28"/>
          <w:lang w:eastAsia="ru-RU"/>
        </w:rPr>
        <w:t>рассматривают адаптацию как «процесс активного приспособления индивида к изменяющейся среде с помощью соответствующего управляющего воздействия и использования различных средств (организационных, технических, социально-психологических и т.п.)». </w:t>
      </w:r>
    </w:p>
    <w:p w:rsidR="00835260" w:rsidRPr="004B3872" w:rsidRDefault="00835260" w:rsidP="004B3872">
      <w:pPr>
        <w:spacing w:after="0" w:line="240" w:lineRule="auto"/>
        <w:ind w:firstLine="708"/>
        <w:jc w:val="both"/>
        <w:rPr>
          <w:rFonts w:ascii="Times New Roman" w:hAnsi="Times New Roman" w:cs="Times New Roman"/>
          <w:sz w:val="28"/>
          <w:szCs w:val="28"/>
        </w:rPr>
      </w:pPr>
      <w:r w:rsidRPr="004B3872">
        <w:rPr>
          <w:rFonts w:ascii="Times New Roman" w:eastAsia="Times New Roman" w:hAnsi="Times New Roman" w:cs="Times New Roman"/>
          <w:b/>
          <w:color w:val="000000"/>
          <w:sz w:val="28"/>
          <w:szCs w:val="28"/>
          <w:lang w:eastAsia="ru-RU"/>
        </w:rPr>
        <w:t xml:space="preserve">Профессиональная адаптация </w:t>
      </w:r>
      <w:r w:rsidRPr="004B3872">
        <w:rPr>
          <w:rFonts w:ascii="Times New Roman" w:eastAsia="Times New Roman" w:hAnsi="Times New Roman" w:cs="Times New Roman"/>
          <w:sz w:val="28"/>
          <w:szCs w:val="28"/>
          <w:lang w:eastAsia="ru-RU"/>
        </w:rPr>
        <w:t>по мнению</w:t>
      </w:r>
      <w:r w:rsidRPr="004B3872">
        <w:rPr>
          <w:rFonts w:ascii="Times New Roman" w:hAnsi="Times New Roman" w:cs="Times New Roman"/>
          <w:sz w:val="28"/>
          <w:szCs w:val="28"/>
          <w:shd w:val="clear" w:color="auto" w:fill="FFFFFF"/>
        </w:rPr>
        <w:t xml:space="preserve"> В.М. Петровичева,</w:t>
      </w:r>
      <w:r w:rsidRPr="004B3872">
        <w:rPr>
          <w:rFonts w:ascii="Times New Roman" w:eastAsia="Times New Roman" w:hAnsi="Times New Roman" w:cs="Times New Roman"/>
          <w:sz w:val="28"/>
          <w:szCs w:val="28"/>
          <w:lang w:eastAsia="ru-RU"/>
        </w:rPr>
        <w:t>«выражается в определенном уровне овладения профессиональными навыками и умениями, в формировании некоторых профессионально необходимых качеств личности, в развитии устойчивого положительного отношения работника к своей профессии».</w:t>
      </w:r>
      <w:r w:rsidRPr="004B3872">
        <w:rPr>
          <w:rFonts w:ascii="Times New Roman" w:eastAsia="Times New Roman" w:hAnsi="Times New Roman" w:cs="Times New Roman"/>
          <w:color w:val="00B050"/>
          <w:sz w:val="28"/>
          <w:szCs w:val="28"/>
          <w:lang w:eastAsia="ru-RU"/>
        </w:rPr>
        <w:br/>
      </w:r>
      <w:r w:rsidRPr="004B3872">
        <w:rPr>
          <w:rFonts w:ascii="Times New Roman" w:hAnsi="Times New Roman" w:cs="Times New Roman"/>
          <w:sz w:val="28"/>
          <w:szCs w:val="28"/>
        </w:rPr>
        <w:t xml:space="preserve">       М.И. Селеменевапрофессиональную адаптацию считает поэтапным процессом вхождения человека в новую для него социальную и профессиональную среду, включающим профессиональное развитие и реализацию профессиональной компетенции в конкретных условиях профессиональной деятельности.</w:t>
      </w:r>
    </w:p>
    <w:p w:rsidR="00835260" w:rsidRPr="004B3872" w:rsidRDefault="00835260" w:rsidP="004B3872">
      <w:pPr>
        <w:spacing w:after="0" w:line="240" w:lineRule="auto"/>
        <w:ind w:firstLine="708"/>
        <w:jc w:val="both"/>
        <w:rPr>
          <w:rFonts w:ascii="Times New Roman" w:eastAsia="Times New Roman" w:hAnsi="Times New Roman" w:cs="Times New Roman"/>
          <w:color w:val="000000"/>
          <w:sz w:val="28"/>
          <w:szCs w:val="28"/>
          <w:lang w:eastAsia="ru-RU"/>
        </w:rPr>
      </w:pPr>
      <w:r w:rsidRPr="004B3872">
        <w:rPr>
          <w:rFonts w:ascii="Times New Roman" w:eastAsia="Times New Roman" w:hAnsi="Times New Roman" w:cs="Times New Roman"/>
          <w:color w:val="000000"/>
          <w:sz w:val="28"/>
          <w:szCs w:val="28"/>
          <w:lang w:eastAsia="ru-RU"/>
        </w:rPr>
        <w:t xml:space="preserve">В терминологическом анализе определений  профессиональной адаптации, проведенном Н.Е. Мажар и Е.В. Нехорошевой, привлекают внимание ссылки на формулировки, данные В.А. Сластениным и А.Г. Мороз: </w:t>
      </w:r>
      <w:r w:rsidRPr="004B3872">
        <w:rPr>
          <w:rFonts w:ascii="Times New Roman" w:eastAsia="Times New Roman" w:hAnsi="Times New Roman" w:cs="Times New Roman"/>
          <w:b/>
          <w:color w:val="000000"/>
          <w:sz w:val="28"/>
          <w:szCs w:val="28"/>
          <w:lang w:eastAsia="ru-RU"/>
        </w:rPr>
        <w:t>профессиональная адаптация</w:t>
      </w:r>
      <w:r w:rsidRPr="004B3872">
        <w:rPr>
          <w:rFonts w:ascii="Times New Roman" w:eastAsia="Times New Roman" w:hAnsi="Times New Roman" w:cs="Times New Roman"/>
          <w:color w:val="000000"/>
          <w:sz w:val="28"/>
          <w:szCs w:val="28"/>
          <w:lang w:eastAsia="ru-RU"/>
        </w:rPr>
        <w:t xml:space="preserve"> представляет собой процесс вхождения молодого человека в профессиональную деятельность, приспособление к системе производства, трудовому коллективу, условиям труда, особенностям специальности (В.А. Сластенин), сложный динамичный процесс полного освоения профессии и овладения мастерством на основе совокупности ранее добытых и постоянно пополняемых знаний, умений и навыков (А.Г. Мороз).</w:t>
      </w:r>
    </w:p>
    <w:p w:rsidR="00835260" w:rsidRPr="004B3872" w:rsidRDefault="00835260" w:rsidP="004B3872">
      <w:pPr>
        <w:spacing w:after="0" w:line="240" w:lineRule="auto"/>
        <w:jc w:val="both"/>
        <w:rPr>
          <w:rFonts w:ascii="Times New Roman" w:hAnsi="Times New Roman" w:cs="Times New Roman"/>
          <w:sz w:val="28"/>
          <w:szCs w:val="28"/>
        </w:rPr>
      </w:pPr>
      <w:r w:rsidRPr="004B3872">
        <w:rPr>
          <w:rFonts w:ascii="Times New Roman" w:eastAsia="Times New Roman" w:hAnsi="Times New Roman" w:cs="Times New Roman"/>
          <w:color w:val="000000"/>
          <w:sz w:val="28"/>
          <w:szCs w:val="28"/>
          <w:lang w:eastAsia="ru-RU"/>
        </w:rPr>
        <w:t xml:space="preserve">       Итак, получив в общих чертах представление о профессиональной адаптации, рассмотрим данную категорию применительно к дуальному обучению.</w:t>
      </w:r>
    </w:p>
    <w:p w:rsidR="00835260" w:rsidRPr="004B3872" w:rsidRDefault="00835260"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 xml:space="preserve">       Термин «</w:t>
      </w:r>
      <w:r w:rsidRPr="004B3872">
        <w:rPr>
          <w:rFonts w:ascii="Times New Roman" w:hAnsi="Times New Roman" w:cs="Times New Roman"/>
          <w:b/>
          <w:sz w:val="28"/>
          <w:szCs w:val="28"/>
        </w:rPr>
        <w:t>дуальность</w:t>
      </w:r>
      <w:r w:rsidRPr="004B3872">
        <w:rPr>
          <w:rFonts w:ascii="Times New Roman" w:hAnsi="Times New Roman" w:cs="Times New Roman"/>
          <w:sz w:val="28"/>
          <w:szCs w:val="28"/>
        </w:rPr>
        <w:t>» Г.А. Федотова характеризует как "двуединство, двойственность", "единое организационное целое" и поясняет: «Подобная форма профессионального образования возникла как продукт социального партнерства, которое представляет собой механизм тесного взаимодействия государства, работодателей, профсоюзов и различных общественных объединений по подготовке высококвалифицированного персонала в соответствии с потребностями рынка труда».</w:t>
      </w:r>
    </w:p>
    <w:p w:rsidR="00835260" w:rsidRPr="004B3872" w:rsidRDefault="00835260"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 xml:space="preserve">      Дуальную форму профессионального образования названный автор характеризует как образовательный процесс, сочетающий практическое обучение с частичной занятостью на производстве и обучение в традиционном образовательном учреждении. И рассматривает её не только в качестве педагогической альтернативы, но и как «успешно адаптированный к условиям рыночной экономики образовательный феномен, оказавший как прямое, так и опосредованное влияние на развитие профессиональной педагогики различных стран».</w:t>
      </w:r>
    </w:p>
    <w:p w:rsidR="00835260" w:rsidRPr="004B3872" w:rsidRDefault="00835260" w:rsidP="004B3872">
      <w:pPr>
        <w:spacing w:after="0" w:line="240" w:lineRule="auto"/>
        <w:ind w:firstLine="708"/>
        <w:jc w:val="both"/>
        <w:rPr>
          <w:rFonts w:ascii="Times New Roman" w:hAnsi="Times New Roman" w:cs="Times New Roman"/>
          <w:color w:val="000000"/>
          <w:sz w:val="28"/>
          <w:szCs w:val="28"/>
        </w:rPr>
      </w:pPr>
      <w:r w:rsidRPr="004B3872">
        <w:rPr>
          <w:rFonts w:ascii="Times New Roman" w:hAnsi="Times New Roman" w:cs="Times New Roman"/>
          <w:b/>
          <w:sz w:val="28"/>
          <w:szCs w:val="28"/>
        </w:rPr>
        <w:lastRenderedPageBreak/>
        <w:t xml:space="preserve">Дуальность </w:t>
      </w:r>
      <w:r w:rsidRPr="004B3872">
        <w:rPr>
          <w:rFonts w:ascii="Times New Roman" w:hAnsi="Times New Roman" w:cs="Times New Roman"/>
          <w:sz w:val="28"/>
          <w:szCs w:val="28"/>
        </w:rPr>
        <w:t>в исследовании С.П.Романова</w:t>
      </w:r>
      <w:r w:rsidRPr="004B3872">
        <w:rPr>
          <w:rFonts w:ascii="Times New Roman" w:hAnsi="Times New Roman" w:cs="Times New Roman"/>
          <w:color w:val="333333"/>
          <w:sz w:val="28"/>
          <w:szCs w:val="28"/>
          <w:shd w:val="clear" w:color="auto" w:fill="FFFFFF"/>
        </w:rPr>
        <w:t xml:space="preserve"> охарактеризована в качестве </w:t>
      </w:r>
      <w:r w:rsidRPr="004B3872">
        <w:rPr>
          <w:rFonts w:ascii="Times New Roman" w:hAnsi="Times New Roman" w:cs="Times New Roman"/>
          <w:color w:val="000000"/>
          <w:sz w:val="28"/>
          <w:szCs w:val="28"/>
        </w:rPr>
        <w:t>методологической характеристики профессионального образования, предполагающей построенное на единых методологических основаниях согласованное взаимодействие образовательной и производственной сфер по подготовке специалистов определенного профиля в рамках организационно различных форм обучения.</w:t>
      </w:r>
    </w:p>
    <w:p w:rsidR="00835260" w:rsidRPr="004B3872" w:rsidRDefault="00835260" w:rsidP="004B3872">
      <w:pPr>
        <w:spacing w:after="0" w:line="240" w:lineRule="auto"/>
        <w:jc w:val="both"/>
        <w:rPr>
          <w:rFonts w:ascii="Times New Roman" w:hAnsi="Times New Roman" w:cs="Times New Roman"/>
          <w:color w:val="333333"/>
          <w:sz w:val="28"/>
          <w:szCs w:val="28"/>
          <w:shd w:val="clear" w:color="auto" w:fill="FFFFFF"/>
        </w:rPr>
      </w:pPr>
      <w:r w:rsidRPr="004B3872">
        <w:rPr>
          <w:rFonts w:ascii="Times New Roman" w:hAnsi="Times New Roman" w:cs="Times New Roman"/>
          <w:sz w:val="28"/>
          <w:szCs w:val="28"/>
          <w:lang w:val="kk-KZ"/>
        </w:rPr>
        <w:t xml:space="preserve">      В рассуждении о дуальностиС.А.Жолдасбекова выделяет такое понятие, как «</w:t>
      </w:r>
      <w:r w:rsidRPr="004B3872">
        <w:rPr>
          <w:rFonts w:ascii="Times New Roman" w:hAnsi="Times New Roman" w:cs="Times New Roman"/>
          <w:b/>
          <w:sz w:val="28"/>
          <w:szCs w:val="28"/>
          <w:lang w:val="kk-KZ"/>
        </w:rPr>
        <w:t>дуальнаясистема</w:t>
      </w:r>
      <w:r w:rsidRPr="004B3872">
        <w:rPr>
          <w:rFonts w:ascii="Times New Roman" w:hAnsi="Times New Roman" w:cs="Times New Roman"/>
          <w:sz w:val="28"/>
          <w:szCs w:val="28"/>
          <w:lang w:val="kk-KZ"/>
        </w:rPr>
        <w:t>».В дуальной системе авторвидит две различные учебно-производственные среды, такие как частное  предприятие  и  государственная  профессиональная школа, которые действуют сообща во имя общей цели – профессиональной подготовки обучаемых</w:t>
      </w:r>
      <w:r w:rsidRPr="004B3872">
        <w:rPr>
          <w:rFonts w:ascii="Times New Roman" w:hAnsi="Times New Roman" w:cs="Times New Roman"/>
          <w:color w:val="333333"/>
          <w:sz w:val="28"/>
          <w:szCs w:val="28"/>
          <w:shd w:val="clear" w:color="auto" w:fill="FFFFFF"/>
        </w:rPr>
        <w:t>.</w:t>
      </w:r>
    </w:p>
    <w:p w:rsidR="00835260" w:rsidRPr="004B3872" w:rsidRDefault="00835260" w:rsidP="004B3872">
      <w:pPr>
        <w:spacing w:after="0" w:line="240" w:lineRule="auto"/>
        <w:jc w:val="both"/>
        <w:rPr>
          <w:rFonts w:ascii="Times New Roman" w:hAnsi="Times New Roman" w:cs="Times New Roman"/>
          <w:sz w:val="28"/>
          <w:szCs w:val="28"/>
        </w:rPr>
      </w:pPr>
      <w:r w:rsidRPr="004B3872">
        <w:rPr>
          <w:rStyle w:val="submenu-table"/>
          <w:rFonts w:ascii="Times New Roman" w:hAnsi="Times New Roman" w:cs="Times New Roman"/>
          <w:i/>
          <w:iCs/>
          <w:sz w:val="28"/>
          <w:szCs w:val="28"/>
        </w:rPr>
        <w:t xml:space="preserve">       Принципиальное отличие дуальной системы</w:t>
      </w:r>
      <w:r w:rsidRPr="004B3872">
        <w:rPr>
          <w:rFonts w:ascii="Times New Roman" w:hAnsi="Times New Roman" w:cs="Times New Roman"/>
          <w:sz w:val="28"/>
          <w:szCs w:val="28"/>
        </w:rPr>
        <w:t xml:space="preserve"> от традиционного обучения Л.Н. Самолдинавидит в том, что формирование ЗУНов в данной системе подчинено развитию сложной системы профессиональной деятельности и мышления будущего специалиста. Структуру этой системы составляют: владение основами деятельности различных видов, присущих данной профессии (специальности), и полностью сформированная деятельность, соответствующая профилю будущей работы</w:t>
      </w:r>
      <w:r w:rsidRPr="004B3872">
        <w:rPr>
          <w:rFonts w:ascii="Times New Roman" w:hAnsi="Times New Roman" w:cs="Times New Roman"/>
          <w:color w:val="333333"/>
          <w:sz w:val="28"/>
          <w:szCs w:val="28"/>
          <w:shd w:val="clear" w:color="auto" w:fill="FFFFFF"/>
        </w:rPr>
        <w:t>.</w:t>
      </w:r>
    </w:p>
    <w:p w:rsidR="00835260" w:rsidRPr="004B3872" w:rsidRDefault="00835260"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 xml:space="preserve">       Характеризуя дуальную систему, Самолдина подчёркивает, что названная система предусматривает вовлечение в процесс подготовки кадров  для рыночной экономики предприятий, которые идут на достаточно существенные расходы, связанные с обучением будущих работников, поскольку совершенно очевидно, что затраты на качественное профессиональное обучение являются хорошим вкладом капитала. Более того, они становятся заинтересованными не только в результатах обучения, но и в его содержании, организации и т.п. Данным обстоятельством и определяется значимость дуальной системы как модели организации профессиональной подготовкимолодёжи, которая позволяет преодолеть разрыв, рассогласованность в отношениях производственной и образовательной сфер по вопросам подготовки профессиональных кадров. </w:t>
      </w:r>
    </w:p>
    <w:p w:rsidR="00835260" w:rsidRPr="004B3872" w:rsidRDefault="00835260" w:rsidP="004B3872">
      <w:pPr>
        <w:spacing w:after="0" w:line="240" w:lineRule="auto"/>
        <w:ind w:firstLine="708"/>
        <w:jc w:val="both"/>
        <w:rPr>
          <w:rFonts w:ascii="Times New Roman" w:hAnsi="Times New Roman" w:cs="Times New Roman"/>
          <w:sz w:val="28"/>
          <w:szCs w:val="28"/>
          <w:lang w:val="kk-KZ"/>
        </w:rPr>
      </w:pPr>
      <w:r w:rsidRPr="004B3872">
        <w:rPr>
          <w:rFonts w:ascii="Times New Roman" w:hAnsi="Times New Roman" w:cs="Times New Roman"/>
          <w:sz w:val="28"/>
          <w:szCs w:val="28"/>
        </w:rPr>
        <w:t>Группа авторов из ЮКГУ им. М.О. Ауезова в составе</w:t>
      </w:r>
      <w:r w:rsidRPr="004B3872">
        <w:rPr>
          <w:rFonts w:ascii="Times New Roman" w:hAnsi="Times New Roman" w:cs="Times New Roman"/>
          <w:sz w:val="28"/>
          <w:szCs w:val="28"/>
          <w:lang w:val="kk-KZ"/>
        </w:rPr>
        <w:t>С.А.Жолдасбековой,  Ю.Н. Камаловаи Ж.О.Нұржанбаевой обосновывают настоятельную необходимость внедрения в Казахстане дуального обучения впрофессионального образования в связи с усложнениемв современном мире видов профессиональной деятельности, связанным с техническим перевооружением производства и внедрением современных технологий. Это обстоятельство, по мнению авторов, приводит к трудности в профессиональной адаптации  студентов  к дуальному обучению. Данную проблему по их мнению можно решить путем использования возможностей социального партнерства образовательных организаций и производственных структур, что позволяет осуществлять подготовку будущих специалистов в соответствии с профессиональными требованиями и личностными качествами.</w:t>
      </w:r>
    </w:p>
    <w:p w:rsidR="00835260" w:rsidRPr="004B3872" w:rsidRDefault="00835260"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lastRenderedPageBreak/>
        <w:t xml:space="preserve">      Сказанное позволило нам дать авторскую формулировку искомого понятия.</w:t>
      </w:r>
    </w:p>
    <w:p w:rsidR="00835260" w:rsidRPr="004B3872" w:rsidRDefault="00835260" w:rsidP="004B3872">
      <w:pPr>
        <w:spacing w:after="0" w:line="240" w:lineRule="auto"/>
        <w:jc w:val="both"/>
        <w:rPr>
          <w:rFonts w:ascii="Times New Roman" w:eastAsia="Times New Roman" w:hAnsi="Times New Roman" w:cs="Times New Roman"/>
          <w:i/>
          <w:color w:val="C00000"/>
          <w:sz w:val="28"/>
          <w:szCs w:val="28"/>
          <w:lang w:eastAsia="ru-RU"/>
        </w:rPr>
      </w:pPr>
      <w:r w:rsidRPr="004B3872">
        <w:rPr>
          <w:rFonts w:ascii="Times New Roman" w:hAnsi="Times New Roman" w:cs="Times New Roman"/>
          <w:sz w:val="28"/>
          <w:szCs w:val="28"/>
        </w:rPr>
        <w:t>Мы полагаем, профессиональнаяадаптация будущих специалистов кдуальному обучению</w:t>
      </w:r>
      <w:r w:rsidRPr="004B3872">
        <w:rPr>
          <w:rFonts w:ascii="Times New Roman" w:hAnsi="Times New Roman" w:cs="Times New Roman"/>
          <w:b/>
          <w:sz w:val="28"/>
          <w:szCs w:val="28"/>
        </w:rPr>
        <w:t xml:space="preserve"> - </w:t>
      </w:r>
      <w:r w:rsidRPr="004B3872">
        <w:rPr>
          <w:rFonts w:ascii="Times New Roman" w:hAnsi="Times New Roman" w:cs="Times New Roman"/>
          <w:b/>
          <w:i/>
          <w:sz w:val="28"/>
          <w:szCs w:val="28"/>
        </w:rPr>
        <w:t>э</w:t>
      </w:r>
      <w:r w:rsidRPr="004B3872">
        <w:rPr>
          <w:rFonts w:ascii="Times New Roman" w:hAnsi="Times New Roman" w:cs="Times New Roman"/>
          <w:i/>
          <w:sz w:val="28"/>
          <w:szCs w:val="28"/>
        </w:rPr>
        <w:t>то</w:t>
      </w:r>
      <w:r w:rsidRPr="004B3872">
        <w:rPr>
          <w:rFonts w:ascii="Times New Roman" w:eastAsia="Times New Roman" w:hAnsi="Times New Roman" w:cs="Times New Roman"/>
          <w:i/>
          <w:color w:val="000000"/>
          <w:sz w:val="28"/>
          <w:szCs w:val="28"/>
          <w:lang w:eastAsia="ru-RU"/>
        </w:rPr>
        <w:t xml:space="preserve"> сложный динамичный процесс вхождения молодого человека в профессию</w:t>
      </w:r>
      <w:r w:rsidRPr="004B3872">
        <w:rPr>
          <w:rFonts w:ascii="Times New Roman" w:eastAsia="Times New Roman" w:hAnsi="Times New Roman" w:cs="Times New Roman"/>
          <w:i/>
          <w:sz w:val="28"/>
          <w:szCs w:val="28"/>
          <w:lang w:eastAsia="ru-RU"/>
        </w:rPr>
        <w:t xml:space="preserve"> путёмиспoльзoвания</w:t>
      </w:r>
      <w:r w:rsidRPr="004B3872">
        <w:rPr>
          <w:rFonts w:ascii="Times New Roman" w:eastAsia="Times New Roman" w:hAnsi="Times New Roman" w:cs="Times New Roman"/>
          <w:i/>
          <w:color w:val="000000"/>
          <w:sz w:val="28"/>
          <w:szCs w:val="28"/>
          <w:lang w:eastAsia="ru-RU"/>
        </w:rPr>
        <w:t>совокупности полученных и постоянно пополняемых</w:t>
      </w:r>
      <w:r w:rsidRPr="004B3872">
        <w:rPr>
          <w:rFonts w:ascii="Times New Roman" w:eastAsia="Times New Roman" w:hAnsi="Times New Roman" w:cs="Times New Roman"/>
          <w:i/>
          <w:sz w:val="28"/>
          <w:szCs w:val="28"/>
          <w:lang w:eastAsia="ru-RU"/>
        </w:rPr>
        <w:t xml:space="preserve"> знаний, умений, навыковиoпыта в реализации целей и задач дуального обучения с учётомспецифики его организации, приспособления к изменяющимся</w:t>
      </w:r>
      <w:r w:rsidRPr="004B3872">
        <w:rPr>
          <w:rFonts w:ascii="Times New Roman" w:hAnsi="Times New Roman" w:cs="Times New Roman"/>
          <w:i/>
          <w:sz w:val="28"/>
          <w:szCs w:val="28"/>
        </w:rPr>
        <w:t xml:space="preserve"> требованиям социума, потребностям рынка труда и </w:t>
      </w:r>
      <w:r w:rsidRPr="004B3872">
        <w:rPr>
          <w:rFonts w:ascii="Times New Roman" w:eastAsia="Times New Roman" w:hAnsi="Times New Roman" w:cs="Times New Roman"/>
          <w:i/>
          <w:sz w:val="28"/>
          <w:szCs w:val="28"/>
          <w:lang w:eastAsia="ru-RU"/>
        </w:rPr>
        <w:t>условиям новой для него учебно - производственной среды.</w:t>
      </w:r>
    </w:p>
    <w:p w:rsidR="00835260" w:rsidRPr="004B3872" w:rsidRDefault="00835260" w:rsidP="004B3872">
      <w:pPr>
        <w:spacing w:after="0" w:line="240" w:lineRule="auto"/>
        <w:jc w:val="both"/>
        <w:rPr>
          <w:rFonts w:ascii="Times New Roman" w:hAnsi="Times New Roman" w:cs="Times New Roman"/>
          <w:b/>
          <w:sz w:val="28"/>
          <w:szCs w:val="28"/>
        </w:rPr>
      </w:pPr>
    </w:p>
    <w:p w:rsidR="00433F81" w:rsidRPr="004B3872" w:rsidRDefault="00433F81" w:rsidP="004B3872">
      <w:pPr>
        <w:spacing w:after="0" w:line="240" w:lineRule="auto"/>
        <w:jc w:val="both"/>
        <w:rPr>
          <w:rFonts w:ascii="Times New Roman" w:hAnsi="Times New Roman" w:cs="Times New Roman"/>
          <w:b/>
          <w:sz w:val="28"/>
          <w:szCs w:val="28"/>
        </w:rPr>
      </w:pPr>
    </w:p>
    <w:p w:rsidR="00433F81" w:rsidRPr="004B3872" w:rsidRDefault="00DF26E8" w:rsidP="004B3872">
      <w:pPr>
        <w:pStyle w:val="a3"/>
        <w:numPr>
          <w:ilvl w:val="0"/>
          <w:numId w:val="18"/>
        </w:numPr>
        <w:ind w:left="0"/>
        <w:jc w:val="center"/>
        <w:rPr>
          <w:b/>
          <w:sz w:val="28"/>
          <w:szCs w:val="28"/>
        </w:rPr>
      </w:pPr>
      <w:r w:rsidRPr="004B3872">
        <w:rPr>
          <w:b/>
          <w:sz w:val="28"/>
          <w:szCs w:val="28"/>
          <w:lang w:val="kk-KZ"/>
        </w:rPr>
        <w:t>Механизмы</w:t>
      </w:r>
      <w:r w:rsidRPr="004B3872">
        <w:rPr>
          <w:b/>
          <w:sz w:val="28"/>
          <w:szCs w:val="28"/>
        </w:rPr>
        <w:t>формирован</w:t>
      </w:r>
      <w:r w:rsidRPr="004B3872">
        <w:rPr>
          <w:b/>
          <w:sz w:val="28"/>
          <w:szCs w:val="28"/>
          <w:lang w:val="kk-KZ"/>
        </w:rPr>
        <w:t>ия</w:t>
      </w:r>
      <w:r w:rsidRPr="004B3872">
        <w:rPr>
          <w:b/>
          <w:sz w:val="28"/>
          <w:szCs w:val="28"/>
        </w:rPr>
        <w:t xml:space="preserve">трудовых ценностей у будущих </w:t>
      </w:r>
      <w:r w:rsidRPr="004B3872">
        <w:rPr>
          <w:b/>
          <w:sz w:val="28"/>
          <w:szCs w:val="28"/>
          <w:lang w:val="kk-KZ"/>
        </w:rPr>
        <w:t xml:space="preserve">конструкторов – модельеров </w:t>
      </w:r>
      <w:r w:rsidRPr="004B3872">
        <w:rPr>
          <w:b/>
          <w:sz w:val="28"/>
          <w:szCs w:val="28"/>
        </w:rPr>
        <w:t>в системе дуального обучения</w:t>
      </w:r>
    </w:p>
    <w:p w:rsidR="00DF26E8" w:rsidRPr="004B3872" w:rsidRDefault="00DF26E8" w:rsidP="004B3872">
      <w:pPr>
        <w:pStyle w:val="a3"/>
        <w:ind w:left="0"/>
        <w:rPr>
          <w:b/>
          <w:sz w:val="28"/>
          <w:szCs w:val="28"/>
        </w:rPr>
      </w:pPr>
    </w:p>
    <w:p w:rsidR="00433F81" w:rsidRPr="004B3872" w:rsidRDefault="00433F81" w:rsidP="004B3872">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lang w:val="kk-KZ"/>
        </w:rPr>
        <w:t>Любая модернизация государства предполагает движение по трем направлениям. Это модернизация и государственных процессов, и экономики с бизнесом в технологичную сторону, и модернизация общества и его сознания. Третьему направлению всегда внимание уделялось по остаточному принципу. Хотя по сути, если не привести в порядок третью составляющую, первые две вперед не пойдут. Общество должно научиться выполнять заказ экономики на кадры. Сегодняшние учебные программы больше теоретические, а практических навыков студенты получают мало. Вот и выходит так, что выпускники вузов остаются без работы. Реальное производство уже давно перешло на автоматизированные системы управления, а мы все еще выпускаем инженеров с отвертками в руках. Конечно, для них с имеющимся объемом знаний и амбициями не находится рабочих мест.Модернизация 3.0 предполагает новый подход к системе образования.В</w:t>
      </w:r>
      <w:r w:rsidRPr="004B3872">
        <w:rPr>
          <w:rFonts w:ascii="Times New Roman" w:hAnsi="Times New Roman" w:cs="Times New Roman"/>
          <w:sz w:val="28"/>
          <w:szCs w:val="28"/>
        </w:rPr>
        <w:t xml:space="preserve"> области технического профессионального образования (TПО) в 2012</w:t>
      </w:r>
      <w:r w:rsidRPr="004B3872">
        <w:rPr>
          <w:rFonts w:ascii="Times New Roman" w:hAnsi="Times New Roman" w:cs="Times New Roman"/>
          <w:sz w:val="28"/>
          <w:szCs w:val="28"/>
          <w:lang w:val="kk-KZ"/>
        </w:rPr>
        <w:t xml:space="preserve">году Республика </w:t>
      </w:r>
      <w:r w:rsidRPr="004B3872">
        <w:rPr>
          <w:rFonts w:ascii="Times New Roman" w:hAnsi="Times New Roman" w:cs="Times New Roman"/>
          <w:sz w:val="28"/>
          <w:szCs w:val="28"/>
        </w:rPr>
        <w:t xml:space="preserve">Казахстан  принял программу дуальной формы обучения. </w:t>
      </w:r>
      <w:r w:rsidRPr="004B3872">
        <w:rPr>
          <w:rFonts w:ascii="Times New Roman" w:hAnsi="Times New Roman" w:cs="Times New Roman"/>
          <w:sz w:val="28"/>
          <w:szCs w:val="28"/>
          <w:lang w:val="kk-KZ"/>
        </w:rPr>
        <w:t>Наряду с новой стратегией развития индустрилизации пришли новые вызовы. Совренные к</w:t>
      </w:r>
      <w:r w:rsidRPr="004B3872">
        <w:rPr>
          <w:rFonts w:ascii="Times New Roman" w:hAnsi="Times New Roman" w:cs="Times New Roman"/>
          <w:sz w:val="28"/>
          <w:szCs w:val="28"/>
        </w:rPr>
        <w:t xml:space="preserve">олледжи и управления образования начали немедленную имплементацию. </w:t>
      </w:r>
      <w:r w:rsidRPr="004B3872">
        <w:rPr>
          <w:rFonts w:ascii="Times New Roman" w:hAnsi="Times New Roman" w:cs="Times New Roman"/>
          <w:sz w:val="28"/>
          <w:szCs w:val="28"/>
          <w:lang w:val="kk-KZ"/>
        </w:rPr>
        <w:t xml:space="preserve">Это дает  </w:t>
      </w:r>
      <w:r w:rsidRPr="004B3872">
        <w:rPr>
          <w:rFonts w:ascii="Times New Roman" w:hAnsi="Times New Roman" w:cs="Times New Roman"/>
          <w:sz w:val="28"/>
          <w:szCs w:val="28"/>
        </w:rPr>
        <w:t>колледж</w:t>
      </w:r>
      <w:r w:rsidRPr="004B3872">
        <w:rPr>
          <w:rFonts w:ascii="Times New Roman" w:hAnsi="Times New Roman" w:cs="Times New Roman"/>
          <w:sz w:val="28"/>
          <w:szCs w:val="28"/>
          <w:lang w:val="kk-KZ"/>
        </w:rPr>
        <w:t>ам</w:t>
      </w:r>
      <w:r w:rsidRPr="004B3872">
        <w:rPr>
          <w:rFonts w:ascii="Times New Roman" w:hAnsi="Times New Roman" w:cs="Times New Roman"/>
          <w:sz w:val="28"/>
          <w:szCs w:val="28"/>
        </w:rPr>
        <w:t>получи</w:t>
      </w:r>
      <w:r w:rsidRPr="004B3872">
        <w:rPr>
          <w:rFonts w:ascii="Times New Roman" w:hAnsi="Times New Roman" w:cs="Times New Roman"/>
          <w:sz w:val="28"/>
          <w:szCs w:val="28"/>
          <w:lang w:val="kk-KZ"/>
        </w:rPr>
        <w:t>ть</w:t>
      </w:r>
      <w:r w:rsidRPr="004B3872">
        <w:rPr>
          <w:rFonts w:ascii="Times New Roman" w:hAnsi="Times New Roman" w:cs="Times New Roman"/>
          <w:sz w:val="28"/>
          <w:szCs w:val="28"/>
        </w:rPr>
        <w:t xml:space="preserve"> свободу в </w:t>
      </w:r>
      <w:r w:rsidRPr="004B3872">
        <w:rPr>
          <w:rFonts w:ascii="Times New Roman" w:hAnsi="Times New Roman" w:cs="Times New Roman"/>
          <w:sz w:val="28"/>
          <w:szCs w:val="28"/>
          <w:lang w:val="kk-KZ"/>
        </w:rPr>
        <w:t xml:space="preserve">составлении </w:t>
      </w:r>
      <w:r w:rsidRPr="004B3872">
        <w:rPr>
          <w:rFonts w:ascii="Times New Roman" w:hAnsi="Times New Roman" w:cs="Times New Roman"/>
          <w:sz w:val="28"/>
          <w:szCs w:val="28"/>
        </w:rPr>
        <w:t>учебных программ. Согласно новым программам</w:t>
      </w:r>
      <w:r w:rsidRPr="004B3872">
        <w:rPr>
          <w:rFonts w:ascii="Times New Roman" w:hAnsi="Times New Roman" w:cs="Times New Roman"/>
          <w:sz w:val="28"/>
          <w:szCs w:val="28"/>
          <w:lang w:val="kk-KZ"/>
        </w:rPr>
        <w:t xml:space="preserve">  по дуальному обучению  </w:t>
      </w:r>
      <w:r w:rsidRPr="004B3872">
        <w:rPr>
          <w:rFonts w:ascii="Times New Roman" w:hAnsi="Times New Roman" w:cs="Times New Roman"/>
          <w:sz w:val="28"/>
          <w:szCs w:val="28"/>
        </w:rPr>
        <w:t xml:space="preserve"> студентам</w:t>
      </w:r>
      <w:r w:rsidRPr="004B3872">
        <w:rPr>
          <w:rFonts w:ascii="Times New Roman" w:hAnsi="Times New Roman" w:cs="Times New Roman"/>
          <w:sz w:val="28"/>
          <w:szCs w:val="28"/>
          <w:lang w:val="kk-KZ"/>
        </w:rPr>
        <w:t xml:space="preserve"> колледжа </w:t>
      </w:r>
      <w:r w:rsidRPr="004B3872">
        <w:rPr>
          <w:rFonts w:ascii="Times New Roman" w:hAnsi="Times New Roman" w:cs="Times New Roman"/>
          <w:sz w:val="28"/>
          <w:szCs w:val="28"/>
        </w:rPr>
        <w:t xml:space="preserve"> необходимо проходить практику на </w:t>
      </w:r>
      <w:r w:rsidRPr="004B3872">
        <w:rPr>
          <w:rFonts w:ascii="Times New Roman" w:hAnsi="Times New Roman" w:cs="Times New Roman"/>
          <w:sz w:val="28"/>
          <w:szCs w:val="28"/>
          <w:lang w:val="kk-KZ"/>
        </w:rPr>
        <w:t xml:space="preserve">базах </w:t>
      </w:r>
      <w:r w:rsidRPr="004B3872">
        <w:rPr>
          <w:rFonts w:ascii="Times New Roman" w:hAnsi="Times New Roman" w:cs="Times New Roman"/>
          <w:sz w:val="28"/>
          <w:szCs w:val="28"/>
        </w:rPr>
        <w:t>предприяти</w:t>
      </w:r>
      <w:r w:rsidRPr="004B3872">
        <w:rPr>
          <w:rFonts w:ascii="Times New Roman" w:hAnsi="Times New Roman" w:cs="Times New Roman"/>
          <w:sz w:val="28"/>
          <w:szCs w:val="28"/>
          <w:lang w:val="kk-KZ"/>
        </w:rPr>
        <w:t>и</w:t>
      </w:r>
      <w:r w:rsidRPr="004B3872">
        <w:rPr>
          <w:rFonts w:ascii="Times New Roman" w:hAnsi="Times New Roman" w:cs="Times New Roman"/>
          <w:sz w:val="28"/>
          <w:szCs w:val="28"/>
        </w:rPr>
        <w:t xml:space="preserve">. </w:t>
      </w:r>
      <w:r w:rsidRPr="004B3872">
        <w:rPr>
          <w:rFonts w:ascii="Times New Roman" w:hAnsi="Times New Roman" w:cs="Times New Roman"/>
          <w:sz w:val="28"/>
          <w:szCs w:val="28"/>
          <w:lang w:val="kk-KZ"/>
        </w:rPr>
        <w:t xml:space="preserve">При этом  </w:t>
      </w:r>
      <w:r w:rsidRPr="004B3872">
        <w:rPr>
          <w:rFonts w:ascii="Times New Roman" w:hAnsi="Times New Roman" w:cs="Times New Roman"/>
          <w:sz w:val="28"/>
          <w:szCs w:val="28"/>
        </w:rPr>
        <w:t>60 процентов учебного времени отводи</w:t>
      </w:r>
      <w:r w:rsidRPr="004B3872">
        <w:rPr>
          <w:rFonts w:ascii="Times New Roman" w:hAnsi="Times New Roman" w:cs="Times New Roman"/>
          <w:sz w:val="28"/>
          <w:szCs w:val="28"/>
          <w:lang w:val="kk-KZ"/>
        </w:rPr>
        <w:t>тся</w:t>
      </w:r>
      <w:r w:rsidRPr="004B3872">
        <w:rPr>
          <w:rFonts w:ascii="Times New Roman" w:hAnsi="Times New Roman" w:cs="Times New Roman"/>
          <w:sz w:val="28"/>
          <w:szCs w:val="28"/>
        </w:rPr>
        <w:t xml:space="preserve"> на практическое обучение и 40 процентов времени для теоретических занятии. Новая модель </w:t>
      </w:r>
      <w:r w:rsidRPr="004B3872">
        <w:rPr>
          <w:rFonts w:ascii="Times New Roman" w:hAnsi="Times New Roman" w:cs="Times New Roman"/>
          <w:sz w:val="28"/>
          <w:szCs w:val="28"/>
          <w:lang w:val="kk-KZ"/>
        </w:rPr>
        <w:t xml:space="preserve">дуального обучения </w:t>
      </w:r>
      <w:r w:rsidRPr="004B3872">
        <w:rPr>
          <w:rFonts w:ascii="Times New Roman" w:hAnsi="Times New Roman" w:cs="Times New Roman"/>
          <w:sz w:val="28"/>
          <w:szCs w:val="28"/>
        </w:rPr>
        <w:t>интеракции вызвала много вопросов у всех заинтересованных лиц.</w:t>
      </w:r>
    </w:p>
    <w:p w:rsidR="00433F81" w:rsidRPr="004B3872" w:rsidRDefault="00433F81" w:rsidP="004B3872">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rPr>
        <w:t xml:space="preserve">Лидером  в организации дуального обучения </w:t>
      </w:r>
      <w:r w:rsidRPr="004B3872">
        <w:rPr>
          <w:rFonts w:ascii="Times New Roman" w:hAnsi="Times New Roman" w:cs="Times New Roman"/>
          <w:sz w:val="28"/>
          <w:szCs w:val="28"/>
          <w:lang w:val="kk-KZ"/>
        </w:rPr>
        <w:t xml:space="preserve">является </w:t>
      </w:r>
      <w:r w:rsidRPr="004B3872">
        <w:rPr>
          <w:rFonts w:ascii="Times New Roman" w:hAnsi="Times New Roman" w:cs="Times New Roman"/>
          <w:sz w:val="28"/>
          <w:szCs w:val="28"/>
        </w:rPr>
        <w:t xml:space="preserve">Германия, где система профессионального образования </w:t>
      </w:r>
      <w:r w:rsidRPr="004B3872">
        <w:rPr>
          <w:rFonts w:ascii="Times New Roman" w:hAnsi="Times New Roman" w:cs="Times New Roman"/>
          <w:sz w:val="28"/>
          <w:szCs w:val="28"/>
          <w:lang w:val="kk-KZ"/>
        </w:rPr>
        <w:t>счит</w:t>
      </w:r>
      <w:r w:rsidRPr="004B3872">
        <w:rPr>
          <w:rFonts w:ascii="Times New Roman" w:hAnsi="Times New Roman" w:cs="Times New Roman"/>
          <w:sz w:val="28"/>
          <w:szCs w:val="28"/>
        </w:rPr>
        <w:t>ается развитым институтом наставничества, практикаориентированным обучением и активным участием бизнеса в подготовке</w:t>
      </w:r>
      <w:r w:rsidRPr="004B3872">
        <w:rPr>
          <w:rFonts w:ascii="Times New Roman" w:hAnsi="Times New Roman" w:cs="Times New Roman"/>
          <w:sz w:val="28"/>
          <w:szCs w:val="28"/>
          <w:lang w:val="kk-KZ"/>
        </w:rPr>
        <w:t xml:space="preserve"> будущих</w:t>
      </w:r>
      <w:r w:rsidRPr="004B3872">
        <w:rPr>
          <w:rFonts w:ascii="Times New Roman" w:hAnsi="Times New Roman" w:cs="Times New Roman"/>
          <w:sz w:val="28"/>
          <w:szCs w:val="28"/>
        </w:rPr>
        <w:t xml:space="preserve"> кадров. Дуальная  система обучения -  реализация  механизмов  по формированию  трудовых ценностей у будущих </w:t>
      </w:r>
      <w:r w:rsidRPr="004B3872">
        <w:rPr>
          <w:rFonts w:ascii="Times New Roman" w:hAnsi="Times New Roman" w:cs="Times New Roman"/>
          <w:sz w:val="28"/>
          <w:szCs w:val="28"/>
        </w:rPr>
        <w:lastRenderedPageBreak/>
        <w:t>специалистов в системе дуального обучения</w:t>
      </w:r>
      <w:r w:rsidRPr="004B3872">
        <w:rPr>
          <w:rFonts w:ascii="Times New Roman" w:hAnsi="Times New Roman" w:cs="Times New Roman"/>
          <w:sz w:val="28"/>
          <w:szCs w:val="28"/>
          <w:lang w:val="kk-KZ"/>
        </w:rPr>
        <w:t xml:space="preserve">, мотивация к труду, </w:t>
      </w:r>
      <w:r w:rsidRPr="004B3872">
        <w:rPr>
          <w:rFonts w:ascii="Times New Roman" w:hAnsi="Times New Roman" w:cs="Times New Roman"/>
          <w:sz w:val="28"/>
          <w:szCs w:val="28"/>
        </w:rPr>
        <w:t>адаптация  будущих специалистов к рабочему месту, формирования трудовых навыков и умении, гибкости, дифференциации. Дуальная система образования предусматривает сочетание обучения с периодами производственной деятельности. Будущий специалист учится в двух учреждениях, где, по определению любителей метких фраз, догоняет двух зайцев, осваивая и теорию, и практику. С одной стороны, получает образование в профессиональной школе (она дает теоретические знания), а с другой – на обучающем предприятии, где вырабатываются необходимые для данного производства компетенции. Оба учреждения являются партнерами по отношению друг к другу. Очень важно, что студенты, сочетающие обучение с производственной деятельностью, остаются работать на обучающем предприятии. Устранение разрыва между теорией и практикой, создание высокой мотивации в получении знаний и приобретении навыков в профессиональной сфере, заинтересованность руководителей предприятий в практическом обучении своих работников. Эти и другие преимущества дуального обучения перед традиционным, работает на поднятие высшего и средне специального профессионального  образования ив целом на качество подготовки конкурентоспособных специалистов для социально-экономического  развития государства.</w:t>
      </w:r>
    </w:p>
    <w:p w:rsidR="00433F81" w:rsidRPr="004B3872" w:rsidRDefault="00433F81" w:rsidP="004B3872">
      <w:pPr>
        <w:pStyle w:val="a4"/>
        <w:shd w:val="clear" w:color="auto" w:fill="FFFFFF"/>
        <w:spacing w:before="0" w:beforeAutospacing="0" w:after="0" w:afterAutospacing="0"/>
        <w:ind w:firstLine="709"/>
        <w:jc w:val="both"/>
        <w:rPr>
          <w:color w:val="000000"/>
          <w:sz w:val="28"/>
          <w:szCs w:val="28"/>
          <w:lang w:val="kk-KZ"/>
        </w:rPr>
      </w:pPr>
      <w:r w:rsidRPr="004B3872">
        <w:rPr>
          <w:color w:val="000000"/>
          <w:sz w:val="28"/>
          <w:szCs w:val="28"/>
          <w:lang w:val="kk-KZ"/>
        </w:rPr>
        <w:t>На сегодняшний день</w:t>
      </w:r>
      <w:r w:rsidRPr="004B3872">
        <w:rPr>
          <w:color w:val="000000"/>
          <w:sz w:val="28"/>
          <w:szCs w:val="28"/>
        </w:rPr>
        <w:t>молодежь рвется получить диплом университета. Но на самом деле на рынке труда всего лишь 15% рабочих мест, где требуются специалисты с высшим образованием. Получается, что 85% рабочих мест занимают обладатели среднеспециального образования. И ничего не меняется. В угоду амбициям родителей дети идут в вузы, заранее обрекая себя на дипломированную безработиц</w:t>
      </w:r>
      <w:r w:rsidRPr="004B3872">
        <w:rPr>
          <w:color w:val="000000"/>
          <w:sz w:val="28"/>
          <w:szCs w:val="28"/>
          <w:lang w:val="kk-KZ"/>
        </w:rPr>
        <w:t>у</w:t>
      </w:r>
      <w:r w:rsidRPr="004B3872">
        <w:rPr>
          <w:color w:val="000000"/>
          <w:sz w:val="28"/>
          <w:szCs w:val="28"/>
        </w:rPr>
        <w:t>.</w:t>
      </w:r>
      <w:r w:rsidRPr="004B3872">
        <w:rPr>
          <w:color w:val="000000"/>
          <w:sz w:val="28"/>
          <w:szCs w:val="28"/>
          <w:lang w:val="kk-KZ"/>
        </w:rPr>
        <w:t>Мы</w:t>
      </w:r>
      <w:r w:rsidRPr="004B3872">
        <w:rPr>
          <w:color w:val="000000"/>
          <w:sz w:val="28"/>
          <w:szCs w:val="28"/>
        </w:rPr>
        <w:t xml:space="preserve"> должныго</w:t>
      </w:r>
      <w:r w:rsidRPr="004B3872">
        <w:rPr>
          <w:color w:val="000000"/>
          <w:sz w:val="28"/>
          <w:szCs w:val="28"/>
          <w:lang w:val="kk-KZ"/>
        </w:rPr>
        <w:t>тов</w:t>
      </w:r>
      <w:r w:rsidRPr="004B3872">
        <w:rPr>
          <w:color w:val="000000"/>
          <w:sz w:val="28"/>
          <w:szCs w:val="28"/>
        </w:rPr>
        <w:t>ить</w:t>
      </w:r>
      <w:r w:rsidRPr="004B3872">
        <w:rPr>
          <w:color w:val="000000"/>
          <w:sz w:val="28"/>
          <w:szCs w:val="28"/>
          <w:lang w:val="kk-KZ"/>
        </w:rPr>
        <w:t>будущих специалистов которые, должны иметь</w:t>
      </w:r>
      <w:r w:rsidRPr="004B3872">
        <w:rPr>
          <w:color w:val="000000"/>
          <w:sz w:val="28"/>
          <w:szCs w:val="28"/>
        </w:rPr>
        <w:t xml:space="preserve"> представление об особенностях работы в бизнес-формате. </w:t>
      </w:r>
      <w:r w:rsidRPr="004B3872">
        <w:rPr>
          <w:color w:val="000000"/>
          <w:sz w:val="28"/>
          <w:szCs w:val="28"/>
          <w:lang w:val="kk-KZ"/>
        </w:rPr>
        <w:t xml:space="preserve">Потому что, в основном  </w:t>
      </w:r>
      <w:r w:rsidRPr="004B3872">
        <w:rPr>
          <w:color w:val="000000"/>
          <w:sz w:val="28"/>
          <w:szCs w:val="28"/>
        </w:rPr>
        <w:t xml:space="preserve">экономику будут делать малые и средние предприятия.На фоне быстрого обновления технической и технологической базы отечественной промышленности в Казахстане возникла необходимость пересмотра системы подготовки технических и профессиональных кадров.Комплексное реформирование образовательной сферы позволило Казахстану занять достойное место в мировом образовательном пространстве. Совершенствование отечественной системы технического и профессионального образования является одним из стратегических приоритетов государственной политики и ключевым элементом социально-экономической модернизации страны. В центре внимания государства находятся интересы человека труда.Государство создает условия для обучения и постоянного совершенствования профессиональных и трудовых  навыков казахстанцев, строит производства, инфраструктурные и иные объекты для обеспечения конституционного права каждого заинтересованного гражданина на свободу труда и получение достойной заработной платы.  Дуальная система обучения зарекомендовала себя с </w:t>
      </w:r>
      <w:r w:rsidRPr="004B3872">
        <w:rPr>
          <w:color w:val="000000"/>
          <w:sz w:val="28"/>
          <w:szCs w:val="28"/>
        </w:rPr>
        <w:lastRenderedPageBreak/>
        <w:t>лучшей стороны в развитых странах, таких как Германия, Франция.У Германии богатый и успешный опыт в профессионально техническом образовании. В 2013 году у Германии был самый низкий уровень безработицы среди молодежи в Европе, что составляет 7.9 процентов, для сравнения в Испании 55.7 процентов (ForeignTradeandInwardInvestmentPromotionAgency, Feb. 2014). Система профессионально технического образования Германии высоко признана в мире. Как утверждает Euler, опыт Германии широко используется в мире по ряду причин. Китай, Россия, Испания, Сингапур рассматривают возможность адаптации систем профессионально технического образования в своих странах к системе обучения Германии. Казахстан также начал внедрять опыт Германии по ряду причин</w:t>
      </w:r>
      <w:r w:rsidRPr="004B3872">
        <w:rPr>
          <w:color w:val="000000"/>
          <w:sz w:val="28"/>
          <w:szCs w:val="28"/>
          <w:lang w:val="kk-KZ"/>
        </w:rPr>
        <w:t xml:space="preserve">.  Республиканский научно-методической центр аккредитации профессиональных квалификаций  Казахстан  запустил трехлетний пилотный проект (2013-2016 годы) по реализации дуальной системы образования. Основная цель, которая заключается в создании научно-методической базы для казахстанской модели дуальной системы образования. Это, в свою очередь, направлено на выполнение заказов Министерства образования Республики Казахстан по реализации системы дуальной формы обучения.  </w:t>
      </w:r>
      <w:r w:rsidRPr="004B3872">
        <w:rPr>
          <w:color w:val="000000"/>
          <w:sz w:val="28"/>
          <w:szCs w:val="28"/>
        </w:rPr>
        <w:t>В Казахстане согласно Трудовому кодексу [2], и Закону об образовании [3], под дуальным образованием подразумевается подготовка кадров, сочетающая в себе прохождение производственной практики на предприятиях с предоставлением рабочих мест, а также выполнением определенных функциональных обязанностей, которые после засчитываются в трудовой стаж обучаемого.</w:t>
      </w:r>
      <w:r w:rsidRPr="004B3872">
        <w:rPr>
          <w:sz w:val="28"/>
          <w:szCs w:val="28"/>
        </w:rPr>
        <w:t xml:space="preserve">Сейчас в Республике Казахстан </w:t>
      </w:r>
      <w:r w:rsidRPr="004B3872">
        <w:rPr>
          <w:color w:val="000000"/>
          <w:sz w:val="28"/>
          <w:szCs w:val="28"/>
        </w:rPr>
        <w:t xml:space="preserve"> реализуется «Дорожная карта дуального обучения»[4], В рамках дуального обучения между организациями технического и профессионального образования, управлениями образования областей, предприятиями и Национальной палатой предпринимателей заключаются трехсторонние и четырехсторонние меморандумы, договоры о сотрудничестве.</w:t>
      </w:r>
    </w:p>
    <w:p w:rsidR="00433F81" w:rsidRPr="004B3872" w:rsidRDefault="00433F81" w:rsidP="004B3872">
      <w:pPr>
        <w:pStyle w:val="a4"/>
        <w:shd w:val="clear" w:color="auto" w:fill="FFFFFF"/>
        <w:spacing w:before="0" w:beforeAutospacing="0" w:after="0" w:afterAutospacing="0"/>
        <w:ind w:firstLine="708"/>
        <w:jc w:val="both"/>
        <w:rPr>
          <w:color w:val="000000"/>
          <w:sz w:val="28"/>
          <w:szCs w:val="28"/>
        </w:rPr>
      </w:pPr>
      <w:r w:rsidRPr="004B3872">
        <w:rPr>
          <w:b/>
          <w:color w:val="000000"/>
          <w:sz w:val="28"/>
          <w:szCs w:val="28"/>
        </w:rPr>
        <w:t>Методы.</w:t>
      </w:r>
      <w:r w:rsidRPr="004B3872">
        <w:rPr>
          <w:color w:val="000000"/>
          <w:sz w:val="28"/>
          <w:szCs w:val="28"/>
        </w:rPr>
        <w:t>Дуальное обучение в Германии введено в строгие законодательные рамки и осуществляется с помощью торгово-промышленных и ремесленных палат. Прежде всего это означает, что частный бизнес вкладывает солидные средства в подготовку специалистов нужного профиля. Примечательно, что прогноз потребностей в рабочей силе фирмы составляют заранее, и свой путь к профессии выпускник германской школы, желающий получить экономическое или техническое образование, начинает не с выбора вуза или суза, а с поиска предприятия, которое возьмет его на обучение. Если выпускник успешно проходит собеседование, предприятие заключает с ним договор на обучение. Основы профессии закладываются в специально созданных для этого центрах компетенций, теоретический курс осваивается в профессиональных школах, практические навыки – на предприятии [5].</w:t>
      </w:r>
    </w:p>
    <w:p w:rsidR="00433F81" w:rsidRPr="004B3872" w:rsidRDefault="00433F81" w:rsidP="004B3872">
      <w:pPr>
        <w:pStyle w:val="a4"/>
        <w:shd w:val="clear" w:color="auto" w:fill="FFFFFF"/>
        <w:spacing w:before="0" w:beforeAutospacing="0" w:after="0" w:afterAutospacing="0"/>
        <w:ind w:firstLine="708"/>
        <w:jc w:val="both"/>
        <w:rPr>
          <w:color w:val="000000"/>
          <w:sz w:val="28"/>
          <w:szCs w:val="28"/>
        </w:rPr>
      </w:pPr>
      <w:r w:rsidRPr="004B3872">
        <w:rPr>
          <w:color w:val="000000"/>
          <w:sz w:val="28"/>
          <w:szCs w:val="28"/>
        </w:rPr>
        <w:t xml:space="preserve">Учебная программа формируется по заказу и при участии работодателей, которые, помимо этого, имеют возможность распределять </w:t>
      </w:r>
      <w:r w:rsidRPr="004B3872">
        <w:rPr>
          <w:color w:val="000000"/>
          <w:sz w:val="28"/>
          <w:szCs w:val="28"/>
        </w:rPr>
        <w:lastRenderedPageBreak/>
        <w:t>объем учебного материала по дисциплинам в рамках одной специальности. На теоретическую и практическую части отводится примерно равное количество времени. В роли преподавателей выступают сотрудники компании. Конечно, не каждый из них является прирожденным педагогом, но, по отзывам обучающихся, только такие преподаватели могут рассказать о том, чего нет ни в одном даже самом умном учебнике, и показать, как и что надо делать. Главное, что требуется от педагогов-производственников, –</w:t>
      </w:r>
      <w:r w:rsidRPr="004B3872">
        <w:rPr>
          <w:color w:val="000000"/>
          <w:sz w:val="28"/>
          <w:szCs w:val="28"/>
          <w:lang w:val="kk-KZ"/>
        </w:rPr>
        <w:t xml:space="preserve"> это </w:t>
      </w:r>
      <w:r w:rsidRPr="004B3872">
        <w:rPr>
          <w:color w:val="000000"/>
          <w:sz w:val="28"/>
          <w:szCs w:val="28"/>
        </w:rPr>
        <w:t xml:space="preserve"> результативность.Срок, на который рассчитаны германские программы дуального обучения, варьируется в промежутке от двух до трех с половиной лет [6].</w:t>
      </w:r>
    </w:p>
    <w:p w:rsidR="00433F81" w:rsidRPr="004B3872" w:rsidRDefault="00433F81" w:rsidP="004B3872">
      <w:pPr>
        <w:pStyle w:val="a4"/>
        <w:shd w:val="clear" w:color="auto" w:fill="FFFFFF"/>
        <w:spacing w:before="0" w:beforeAutospacing="0" w:after="0" w:afterAutospacing="0"/>
        <w:ind w:firstLine="708"/>
        <w:jc w:val="both"/>
        <w:rPr>
          <w:color w:val="000000"/>
          <w:sz w:val="28"/>
          <w:szCs w:val="28"/>
        </w:rPr>
      </w:pPr>
      <w:r w:rsidRPr="004B3872">
        <w:rPr>
          <w:color w:val="000000"/>
          <w:sz w:val="28"/>
          <w:szCs w:val="28"/>
        </w:rPr>
        <w:t>На предприятии целенаправленная работа по развитию необходимых навыков и ответственности, начинается с первых дней. Изучив особенности производства, попробовав все своими руками и сдав квалификационный и другие экзамены, выпускники приступают к выполнению профессиональных обязанностей в той самой компании, в которой обучались. Дуальная система обеспечивает им спокойное и безболезненное вхождение во взрослую трудовую жизнь, а также достойное существование. Ведь даже в период учебы будущим работникам выплачивается хорошее денежное вознаграждение. И на рабочем месте они чувствуют себя уверенно, так как владеют необходимыми компетенциями.</w:t>
      </w:r>
    </w:p>
    <w:p w:rsidR="00433F81" w:rsidRPr="004B3872" w:rsidRDefault="00433F81"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ab/>
        <w:t>Форма дуального обучения в большей или меньшей степени используется во многих европейских странах. Дуальное обучение начал вводить Казахстан. Здесь выделили отрасли, которые нуждаются в кадрах (сельское хозяйство, транспорт, металлургия и машиностроение, нефтегазовое и химическое производство), и учебные заведения, где их могут подготовить. По поручению главы государства Фондом национального благосостояния Казахстана составлен пошаговый план внедрения дуальной модели и определен перечень базовых предприятий, которые участвуют в этом проекте.</w:t>
      </w:r>
    </w:p>
    <w:p w:rsidR="00433F81" w:rsidRPr="004B3872" w:rsidRDefault="00433F81" w:rsidP="004B3872">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rPr>
        <w:t xml:space="preserve">К настоящему времени Казахстан довольно далеко продвинулся по пути реализации </w:t>
      </w:r>
      <w:r w:rsidRPr="004B3872">
        <w:rPr>
          <w:rFonts w:ascii="Times New Roman" w:hAnsi="Times New Roman" w:cs="Times New Roman"/>
          <w:sz w:val="28"/>
          <w:szCs w:val="28"/>
          <w:lang w:val="kk-KZ"/>
        </w:rPr>
        <w:t>дуального обучения</w:t>
      </w:r>
      <w:r w:rsidRPr="004B3872">
        <w:rPr>
          <w:rFonts w:ascii="Times New Roman" w:hAnsi="Times New Roman" w:cs="Times New Roman"/>
          <w:sz w:val="28"/>
          <w:szCs w:val="28"/>
        </w:rPr>
        <w:t xml:space="preserve">. В </w:t>
      </w:r>
      <w:r w:rsidRPr="004B3872">
        <w:rPr>
          <w:rFonts w:ascii="Times New Roman" w:hAnsi="Times New Roman" w:cs="Times New Roman"/>
          <w:sz w:val="28"/>
          <w:szCs w:val="28"/>
          <w:lang w:val="kk-KZ"/>
        </w:rPr>
        <w:t xml:space="preserve">Казахстане </w:t>
      </w:r>
      <w:r w:rsidRPr="004B3872">
        <w:rPr>
          <w:rFonts w:ascii="Times New Roman" w:hAnsi="Times New Roman" w:cs="Times New Roman"/>
          <w:sz w:val="28"/>
          <w:szCs w:val="28"/>
        </w:rPr>
        <w:t>создана организация, которая ведет и координирует работу по данному направлению (Управление методологии дуальной системы обучения), разработаны типовые учебные планы и образовательные программы по специальностям, новизна которых состоит в том, что более 40-50 процентов учебного времени отводится производственной практике.</w:t>
      </w:r>
    </w:p>
    <w:p w:rsidR="00433F81" w:rsidRPr="004B3872" w:rsidRDefault="00433F81" w:rsidP="004B3872">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rPr>
        <w:t>Сейчас элементы дуального обучения внедряют 174 колледж</w:t>
      </w:r>
      <w:r w:rsidRPr="004B3872">
        <w:rPr>
          <w:rFonts w:ascii="Times New Roman" w:hAnsi="Times New Roman" w:cs="Times New Roman"/>
          <w:sz w:val="28"/>
          <w:szCs w:val="28"/>
          <w:lang w:val="kk-KZ"/>
        </w:rPr>
        <w:t xml:space="preserve">ей </w:t>
      </w:r>
      <w:r w:rsidRPr="004B3872">
        <w:rPr>
          <w:rFonts w:ascii="Times New Roman" w:hAnsi="Times New Roman" w:cs="Times New Roman"/>
          <w:sz w:val="28"/>
          <w:szCs w:val="28"/>
        </w:rPr>
        <w:t xml:space="preserve"> Казахстана, в которых получает  рабочие профессии.  Изучается международный опыт внедрения дуального обучения в систему профессионального образования.  Например, преподаватели №5 колледжа</w:t>
      </w:r>
      <w:r w:rsidRPr="004B3872">
        <w:rPr>
          <w:rFonts w:ascii="Times New Roman" w:hAnsi="Times New Roman" w:cs="Times New Roman"/>
          <w:sz w:val="28"/>
          <w:szCs w:val="28"/>
          <w:lang w:val="kk-KZ"/>
        </w:rPr>
        <w:t xml:space="preserve"> и Инновационно-технологического колледжа </w:t>
      </w:r>
      <w:r w:rsidRPr="004B3872">
        <w:rPr>
          <w:rFonts w:ascii="Times New Roman" w:hAnsi="Times New Roman" w:cs="Times New Roman"/>
          <w:sz w:val="28"/>
          <w:szCs w:val="28"/>
        </w:rPr>
        <w:t xml:space="preserve"> города Шымкент Южно-Казахстанской области на предприятиях</w:t>
      </w:r>
      <w:r w:rsidRPr="004B3872">
        <w:rPr>
          <w:rFonts w:ascii="Times New Roman" w:hAnsi="Times New Roman" w:cs="Times New Roman"/>
          <w:sz w:val="28"/>
          <w:szCs w:val="28"/>
          <w:lang w:val="kk-KZ"/>
        </w:rPr>
        <w:t>, например, ТОО «Гаухар», ТОО «</w:t>
      </w:r>
      <w:r w:rsidRPr="004B3872">
        <w:rPr>
          <w:rFonts w:ascii="Times New Roman" w:hAnsi="Times New Roman" w:cs="Times New Roman"/>
          <w:sz w:val="28"/>
          <w:szCs w:val="28"/>
          <w:lang w:val="en-US"/>
        </w:rPr>
        <w:t>AZALA</w:t>
      </w:r>
      <w:r w:rsidRPr="004B3872">
        <w:rPr>
          <w:rFonts w:ascii="Times New Roman" w:hAnsi="Times New Roman" w:cs="Times New Roman"/>
          <w:sz w:val="28"/>
          <w:szCs w:val="28"/>
          <w:lang w:val="kk-KZ"/>
        </w:rPr>
        <w:t xml:space="preserve">», ТОО </w:t>
      </w:r>
      <w:r w:rsidRPr="004B3872">
        <w:rPr>
          <w:rFonts w:ascii="Times New Roman" w:hAnsi="Times New Roman" w:cs="Times New Roman"/>
          <w:sz w:val="28"/>
          <w:szCs w:val="28"/>
        </w:rPr>
        <w:t xml:space="preserve"> студенты про</w:t>
      </w:r>
      <w:r w:rsidRPr="004B3872">
        <w:rPr>
          <w:rFonts w:ascii="Times New Roman" w:hAnsi="Times New Roman" w:cs="Times New Roman"/>
          <w:sz w:val="28"/>
          <w:szCs w:val="28"/>
          <w:lang w:val="kk-KZ"/>
        </w:rPr>
        <w:t>ходят</w:t>
      </w:r>
      <w:r w:rsidRPr="004B3872">
        <w:rPr>
          <w:rFonts w:ascii="Times New Roman" w:hAnsi="Times New Roman" w:cs="Times New Roman"/>
          <w:sz w:val="28"/>
          <w:szCs w:val="28"/>
        </w:rPr>
        <w:t xml:space="preserve"> производственную практику.</w:t>
      </w:r>
    </w:p>
    <w:p w:rsidR="00433F81" w:rsidRPr="004B3872" w:rsidRDefault="00433F81" w:rsidP="004B3872">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rPr>
        <w:lastRenderedPageBreak/>
        <w:t>И всё же проблемы, которые тормозят введение дуального обучения есть, и во многом они связаны с предприятиями.В программах утвержденных Министерством Образования и Науки Республики Казахстан, механизмы реализации и как в точности необходимо реализовывать не указано. Предприятия и другие заинтересованные лица по разным причинам не могут предоставить практику учебным заведениям согласно их календарю и расписанию. Здесь возникает проблема, мешающая дальнейшей реализации программы дуальной формы обучения. Внутренняя политика колледжей требует фиксированного расписания, что является барьером для имплементации программы дуальной формы обучения. Предприятия, именуемые социальными партнерами зачастую не готовы принять студентов для практического обучения. Дело в том, что расписания колледжей не всегда удобны для предприятий ввиду таких причин как: технологические особенности, сезонный характер, сокращение производства и т.д. В данном случае заинтересованные стороны не могут найти консенсус. Дело в том, что расписание занятии у колледжей не является гибким, что мешает сотрудничеству с социальными партнерами. В результате, студенты не проходят практические занятия на предприятиях, что серьезно подрывает реализацию программы. Таким образом</w:t>
      </w:r>
      <w:r w:rsidRPr="004B3872">
        <w:rPr>
          <w:rFonts w:ascii="Times New Roman" w:hAnsi="Times New Roman" w:cs="Times New Roman"/>
          <w:sz w:val="28"/>
          <w:szCs w:val="28"/>
          <w:lang w:val="kk-KZ"/>
        </w:rPr>
        <w:t>,</w:t>
      </w:r>
      <w:r w:rsidRPr="004B3872">
        <w:rPr>
          <w:rFonts w:ascii="Times New Roman" w:hAnsi="Times New Roman" w:cs="Times New Roman"/>
          <w:sz w:val="28"/>
          <w:szCs w:val="28"/>
        </w:rPr>
        <w:t xml:space="preserve"> между двумя группами заинтересованных лиц (образовательными учреждениями и теми</w:t>
      </w:r>
      <w:r w:rsidRPr="004B3872">
        <w:rPr>
          <w:rFonts w:ascii="Times New Roman" w:hAnsi="Times New Roman" w:cs="Times New Roman"/>
          <w:sz w:val="28"/>
          <w:szCs w:val="28"/>
          <w:lang w:val="kk-KZ"/>
        </w:rPr>
        <w:t xml:space="preserve">, </w:t>
      </w:r>
      <w:r w:rsidRPr="004B3872">
        <w:rPr>
          <w:rFonts w:ascii="Times New Roman" w:hAnsi="Times New Roman" w:cs="Times New Roman"/>
          <w:sz w:val="28"/>
          <w:szCs w:val="28"/>
        </w:rPr>
        <w:t xml:space="preserve"> кто получает выгоду от обучения) возникает пробел, также как и между теорией и практикой. Во-первых, для практической подготовки будущих работников бизнесу приходится выделять людей (наставников) и финансы. Во-вторых, дуальная форма обучения требует от предпринимателя умения планировать развитие трудовых ресурсов компании на довольно длительный срок, а осуществить это довольно сложно. В-третьих, в деле формирования единых профессиональных стандартов, а также моделей отраслевых квалификационных рамок без участия бизнеса не обойтись. Чтобы повысить заинтересованность предприятий в совместной подготовке кадров, в Казахстане из государственного бюджета выделено более миллиона долларов. Деньги должны пойти на обновление квалификационных требований, которые компании предъявляют к своим работникам. Вдобавок к этому Министерство образования Казахстана, предложило уменьшить налогооблагаемый доход предприятий, работающих по дуальной системе, на сумму расходов на подготовку, переподготовку и повышение квалификации кадров с коэффициентом 1,5.</w:t>
      </w:r>
    </w:p>
    <w:p w:rsidR="00433F81" w:rsidRPr="004B3872" w:rsidRDefault="00433F81" w:rsidP="004B3872">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rPr>
        <w:t>Благодаря такой политике увеличился спрос на профессии и специальности автомобильного профиля. Но организовать подготовку кадров с необходимыми компетенциями не позволяли три набивших оскомину условия: устаревшая материально-техническая база учреждений СПО, неподготовленность преподавателей и слабое взаимодействие между системой образования и отраслями экономики.</w:t>
      </w:r>
    </w:p>
    <w:p w:rsidR="00433F81" w:rsidRPr="004B3872" w:rsidRDefault="00433F81" w:rsidP="004B3872">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rPr>
        <w:t xml:space="preserve">Главное, что тормозит развитие дуального обучения в Казахстане – это, инвестиции. Отечественные предприниматели в большинстве не готовы </w:t>
      </w:r>
      <w:r w:rsidRPr="004B3872">
        <w:rPr>
          <w:rFonts w:ascii="Times New Roman" w:hAnsi="Times New Roman" w:cs="Times New Roman"/>
          <w:sz w:val="28"/>
          <w:szCs w:val="28"/>
        </w:rPr>
        <w:lastRenderedPageBreak/>
        <w:t>вкладывать средства в подготовку кадров. Они отдалены от образовательных организаций. Им сложно делать долгосрочные прогнозы. А у многих владельцев малых и средних предприятий просто нет денег, чтобы вложиться в образование.</w:t>
      </w:r>
    </w:p>
    <w:p w:rsidR="00433F81" w:rsidRPr="004B3872" w:rsidRDefault="00433F81" w:rsidP="004B3872">
      <w:pPr>
        <w:spacing w:after="0" w:line="240" w:lineRule="auto"/>
        <w:ind w:firstLine="708"/>
        <w:jc w:val="both"/>
        <w:rPr>
          <w:rFonts w:ascii="Times New Roman" w:hAnsi="Times New Roman" w:cs="Times New Roman"/>
          <w:sz w:val="28"/>
          <w:szCs w:val="28"/>
        </w:rPr>
      </w:pPr>
      <w:r w:rsidRPr="004B3872">
        <w:rPr>
          <w:rFonts w:ascii="Times New Roman" w:hAnsi="Times New Roman" w:cs="Times New Roman"/>
          <w:sz w:val="28"/>
          <w:szCs w:val="28"/>
        </w:rPr>
        <w:t>Традиции в нашей стране тоже отличаются от германских, где издавна с почтением относятся к ремеслу и уважают наставников. В Казахстане принято отдавать предпочтение высшему образованию. Педагоги и родители ориентируют школьников именно на это, и, как показывает жизнь, переломить тенденцию очень трудно.</w:t>
      </w:r>
    </w:p>
    <w:p w:rsidR="00433F81" w:rsidRPr="004B3872" w:rsidRDefault="00433F81" w:rsidP="004B3872">
      <w:pPr>
        <w:spacing w:after="0" w:line="240" w:lineRule="auto"/>
        <w:ind w:firstLine="708"/>
        <w:jc w:val="both"/>
        <w:rPr>
          <w:rFonts w:ascii="Times New Roman" w:hAnsi="Times New Roman" w:cs="Times New Roman"/>
          <w:sz w:val="28"/>
          <w:szCs w:val="28"/>
          <w:lang w:val="kk-KZ"/>
        </w:rPr>
      </w:pPr>
      <w:r w:rsidRPr="004B3872">
        <w:rPr>
          <w:rFonts w:ascii="Times New Roman" w:hAnsi="Times New Roman" w:cs="Times New Roman"/>
          <w:sz w:val="28"/>
          <w:szCs w:val="28"/>
        </w:rPr>
        <w:t>Нужно обратить  внимание на необходимость создавать правовую базу, регулирующую взаимоотношения государственных учебных заведений и частных предприятий, кадры для которых готовят колледжи.  Поддержка  на республиканском уровне предпринимателей, вкладывающих средства в реализацию программ дуального обучения и материальное обеспечение учреждений СПО. И еще: на основе анализа пилотных проектов нужно подготовить рекомендации по изменению законодательства и совершенствованию системы управления профессиональным образованием. Этим самым и будет заложено начало пути, который приведет к решениюреализаци</w:t>
      </w:r>
      <w:r w:rsidRPr="004B3872">
        <w:rPr>
          <w:rFonts w:ascii="Times New Roman" w:hAnsi="Times New Roman" w:cs="Times New Roman"/>
          <w:sz w:val="28"/>
          <w:szCs w:val="28"/>
          <w:lang w:val="kk-KZ"/>
        </w:rPr>
        <w:t>и</w:t>
      </w:r>
      <w:r w:rsidRPr="004B3872">
        <w:rPr>
          <w:rFonts w:ascii="Times New Roman" w:hAnsi="Times New Roman" w:cs="Times New Roman"/>
          <w:sz w:val="28"/>
          <w:szCs w:val="28"/>
        </w:rPr>
        <w:t xml:space="preserve">  механизмов  по формированию  трудовых ценностей у будущих специалистов в системе дуального обучения</w:t>
      </w:r>
      <w:r w:rsidRPr="004B3872">
        <w:rPr>
          <w:rFonts w:ascii="Times New Roman" w:hAnsi="Times New Roman" w:cs="Times New Roman"/>
          <w:sz w:val="28"/>
          <w:szCs w:val="28"/>
          <w:lang w:val="kk-KZ"/>
        </w:rPr>
        <w:t xml:space="preserve">, а также </w:t>
      </w:r>
      <w:r w:rsidRPr="004B3872">
        <w:rPr>
          <w:rFonts w:ascii="Times New Roman" w:hAnsi="Times New Roman" w:cs="Times New Roman"/>
          <w:sz w:val="28"/>
          <w:szCs w:val="28"/>
        </w:rPr>
        <w:t>инвестиционной проблемы.</w:t>
      </w:r>
    </w:p>
    <w:p w:rsidR="00433F81" w:rsidRPr="004B3872" w:rsidRDefault="00433F81" w:rsidP="004B3872">
      <w:pPr>
        <w:spacing w:after="0" w:line="240" w:lineRule="auto"/>
        <w:jc w:val="center"/>
        <w:rPr>
          <w:rFonts w:ascii="Times New Roman" w:hAnsi="Times New Roman" w:cs="Times New Roman"/>
          <w:b/>
          <w:sz w:val="28"/>
          <w:szCs w:val="28"/>
        </w:rPr>
      </w:pPr>
    </w:p>
    <w:p w:rsidR="00DF26E8" w:rsidRPr="004B3872" w:rsidRDefault="00DF26E8" w:rsidP="004B3872">
      <w:pPr>
        <w:spacing w:after="0" w:line="240" w:lineRule="auto"/>
        <w:jc w:val="center"/>
        <w:rPr>
          <w:rFonts w:ascii="Times New Roman" w:hAnsi="Times New Roman" w:cs="Times New Roman"/>
          <w:b/>
          <w:sz w:val="28"/>
          <w:szCs w:val="28"/>
          <w:lang w:val="kk-KZ"/>
        </w:rPr>
      </w:pPr>
    </w:p>
    <w:p w:rsidR="00762648" w:rsidRPr="004B3872" w:rsidRDefault="003976DD" w:rsidP="004B3872">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5 .</w:t>
      </w:r>
      <w:r w:rsidR="00762648" w:rsidRPr="004B3872">
        <w:rPr>
          <w:rFonts w:ascii="Times New Roman" w:hAnsi="Times New Roman" w:cs="Times New Roman"/>
          <w:b/>
          <w:sz w:val="28"/>
          <w:szCs w:val="28"/>
          <w:lang w:val="kk-KZ"/>
        </w:rPr>
        <w:t xml:space="preserve"> Место и роль  наставника в системе </w:t>
      </w:r>
      <w:r w:rsidR="00762648" w:rsidRPr="004B3872">
        <w:rPr>
          <w:rFonts w:ascii="Times New Roman" w:hAnsi="Times New Roman" w:cs="Times New Roman"/>
          <w:b/>
          <w:sz w:val="28"/>
          <w:szCs w:val="28"/>
        </w:rPr>
        <w:t>дуального обучения</w:t>
      </w:r>
      <w:r w:rsidR="00BA04E0" w:rsidRPr="004B3872">
        <w:rPr>
          <w:rFonts w:ascii="Times New Roman" w:hAnsi="Times New Roman" w:cs="Times New Roman"/>
          <w:b/>
          <w:sz w:val="28"/>
          <w:szCs w:val="28"/>
          <w:lang w:val="kk-KZ"/>
        </w:rPr>
        <w:t xml:space="preserve"> в Республике Казахстан</w:t>
      </w:r>
    </w:p>
    <w:p w:rsidR="00BA04E0" w:rsidRPr="004B3872" w:rsidRDefault="00BA04E0" w:rsidP="004B3872">
      <w:pPr>
        <w:spacing w:after="0" w:line="240" w:lineRule="auto"/>
        <w:jc w:val="both"/>
        <w:rPr>
          <w:rFonts w:ascii="Times New Roman" w:hAnsi="Times New Roman" w:cs="Times New Roman"/>
          <w:b/>
          <w:sz w:val="28"/>
          <w:szCs w:val="28"/>
          <w:lang w:val="kk-KZ"/>
        </w:rPr>
      </w:pPr>
    </w:p>
    <w:p w:rsidR="00762648" w:rsidRPr="004B3872" w:rsidRDefault="00762648" w:rsidP="004B3872">
      <w:pPr>
        <w:spacing w:after="0" w:line="240" w:lineRule="auto"/>
        <w:ind w:firstLine="708"/>
        <w:jc w:val="both"/>
        <w:rPr>
          <w:rFonts w:ascii="Times New Roman" w:eastAsia="Times New Roman" w:hAnsi="Times New Roman" w:cs="Times New Roman"/>
          <w:color w:val="000000"/>
          <w:spacing w:val="2"/>
          <w:sz w:val="28"/>
          <w:szCs w:val="28"/>
          <w:lang w:val="kk-KZ" w:eastAsia="ru-RU"/>
        </w:rPr>
      </w:pPr>
      <w:r w:rsidRPr="004B3872">
        <w:rPr>
          <w:rFonts w:ascii="Times New Roman" w:hAnsi="Times New Roman" w:cs="Times New Roman"/>
          <w:color w:val="000000"/>
          <w:spacing w:val="2"/>
          <w:sz w:val="28"/>
          <w:szCs w:val="28"/>
          <w:shd w:val="clear" w:color="auto" w:fill="FFFFFF"/>
        </w:rPr>
        <w:t xml:space="preserve">Наставник – </w:t>
      </w:r>
      <w:r w:rsidRPr="004B3872">
        <w:rPr>
          <w:rFonts w:ascii="Times New Roman" w:hAnsi="Times New Roman" w:cs="Times New Roman"/>
          <w:color w:val="000000"/>
          <w:spacing w:val="2"/>
          <w:sz w:val="28"/>
          <w:szCs w:val="28"/>
          <w:shd w:val="clear" w:color="auto" w:fill="FFFFFF"/>
          <w:lang w:val="kk-KZ"/>
        </w:rPr>
        <w:t xml:space="preserve">это </w:t>
      </w:r>
      <w:r w:rsidRPr="004B3872">
        <w:rPr>
          <w:rFonts w:ascii="Times New Roman" w:hAnsi="Times New Roman" w:cs="Times New Roman"/>
          <w:color w:val="000000"/>
          <w:spacing w:val="2"/>
          <w:sz w:val="28"/>
          <w:szCs w:val="28"/>
          <w:shd w:val="clear" w:color="auto" w:fill="FFFFFF"/>
        </w:rPr>
        <w:t>квалифицированный работник организации (предприятия), владеющий технологиями производства, оказывающий практическую помощь в производственном обучении обучаемого</w:t>
      </w:r>
      <w:r w:rsidRPr="004B3872">
        <w:rPr>
          <w:rFonts w:ascii="Times New Roman" w:eastAsia="Times New Roman" w:hAnsi="Times New Roman" w:cs="Times New Roman"/>
          <w:color w:val="000000"/>
          <w:spacing w:val="2"/>
          <w:sz w:val="28"/>
          <w:szCs w:val="28"/>
          <w:lang w:eastAsia="ru-RU"/>
        </w:rPr>
        <w:t xml:space="preserve"> Обязательными компонентами дуального обучения являются:</w:t>
      </w:r>
    </w:p>
    <w:p w:rsidR="00762648" w:rsidRPr="004B3872" w:rsidRDefault="00762648" w:rsidP="004B3872">
      <w:pPr>
        <w:spacing w:after="0" w:line="240" w:lineRule="auto"/>
        <w:ind w:firstLine="708"/>
        <w:jc w:val="both"/>
        <w:rPr>
          <w:rFonts w:ascii="Times New Roman" w:eastAsia="Times New Roman" w:hAnsi="Times New Roman" w:cs="Times New Roman"/>
          <w:i/>
          <w:color w:val="000000"/>
          <w:spacing w:val="2"/>
          <w:sz w:val="28"/>
          <w:szCs w:val="28"/>
          <w:lang w:val="kk-KZ" w:eastAsia="ru-RU"/>
        </w:rPr>
      </w:pPr>
      <w:r w:rsidRPr="004B3872">
        <w:rPr>
          <w:rFonts w:ascii="Times New Roman" w:eastAsia="Times New Roman" w:hAnsi="Times New Roman" w:cs="Times New Roman"/>
          <w:color w:val="000000"/>
          <w:spacing w:val="2"/>
          <w:sz w:val="28"/>
          <w:szCs w:val="28"/>
          <w:lang w:val="kk-KZ" w:eastAsia="ru-RU"/>
        </w:rPr>
        <w:t xml:space="preserve">-   </w:t>
      </w:r>
      <w:r w:rsidRPr="004B3872">
        <w:rPr>
          <w:rFonts w:ascii="Times New Roman" w:eastAsia="Times New Roman" w:hAnsi="Times New Roman" w:cs="Times New Roman"/>
          <w:i/>
          <w:color w:val="000000"/>
          <w:spacing w:val="2"/>
          <w:sz w:val="28"/>
          <w:szCs w:val="28"/>
          <w:lang w:eastAsia="ru-RU"/>
        </w:rPr>
        <w:t>договор о дуальном обучении;</w:t>
      </w:r>
    </w:p>
    <w:p w:rsidR="00762648" w:rsidRPr="004B3872" w:rsidRDefault="00762648" w:rsidP="004B3872">
      <w:pPr>
        <w:spacing w:after="0" w:line="240" w:lineRule="auto"/>
        <w:ind w:firstLine="708"/>
        <w:jc w:val="both"/>
        <w:rPr>
          <w:rFonts w:ascii="Times New Roman" w:eastAsia="Times New Roman" w:hAnsi="Times New Roman" w:cs="Times New Roman"/>
          <w:i/>
          <w:color w:val="000000"/>
          <w:spacing w:val="2"/>
          <w:sz w:val="28"/>
          <w:szCs w:val="28"/>
          <w:lang w:val="kk-KZ" w:eastAsia="ru-RU"/>
        </w:rPr>
      </w:pPr>
      <w:r w:rsidRPr="004B3872">
        <w:rPr>
          <w:rFonts w:ascii="Times New Roman" w:eastAsia="Times New Roman" w:hAnsi="Times New Roman" w:cs="Times New Roman"/>
          <w:i/>
          <w:color w:val="000000"/>
          <w:spacing w:val="2"/>
          <w:sz w:val="28"/>
          <w:szCs w:val="28"/>
          <w:lang w:val="kk-KZ" w:eastAsia="ru-RU"/>
        </w:rPr>
        <w:t xml:space="preserve">- </w:t>
      </w:r>
      <w:r w:rsidRPr="004B3872">
        <w:rPr>
          <w:rFonts w:ascii="Times New Roman" w:eastAsia="Times New Roman" w:hAnsi="Times New Roman" w:cs="Times New Roman"/>
          <w:i/>
          <w:color w:val="000000"/>
          <w:spacing w:val="2"/>
          <w:sz w:val="28"/>
          <w:szCs w:val="28"/>
          <w:lang w:eastAsia="ru-RU"/>
        </w:rPr>
        <w:t>рабочий учебный план дуального обучения, согласованный с организацией (предприятием);</w:t>
      </w:r>
    </w:p>
    <w:p w:rsidR="00762648" w:rsidRPr="004B3872" w:rsidRDefault="00762648" w:rsidP="004B3872">
      <w:pPr>
        <w:spacing w:after="0" w:line="240" w:lineRule="auto"/>
        <w:ind w:firstLine="708"/>
        <w:jc w:val="both"/>
        <w:rPr>
          <w:rFonts w:ascii="Times New Roman" w:eastAsia="Times New Roman" w:hAnsi="Times New Roman" w:cs="Times New Roman"/>
          <w:i/>
          <w:spacing w:val="2"/>
          <w:sz w:val="28"/>
          <w:szCs w:val="28"/>
          <w:lang w:val="kk-KZ" w:eastAsia="ru-RU"/>
        </w:rPr>
      </w:pPr>
      <w:r w:rsidRPr="004B3872">
        <w:rPr>
          <w:rFonts w:ascii="Times New Roman" w:eastAsia="Times New Roman" w:hAnsi="Times New Roman" w:cs="Times New Roman"/>
          <w:i/>
          <w:color w:val="000000"/>
          <w:spacing w:val="2"/>
          <w:sz w:val="28"/>
          <w:szCs w:val="28"/>
          <w:lang w:val="kk-KZ" w:eastAsia="ru-RU"/>
        </w:rPr>
        <w:t xml:space="preserve">- </w:t>
      </w:r>
      <w:r w:rsidRPr="004B3872">
        <w:rPr>
          <w:rFonts w:ascii="Times New Roman" w:eastAsia="Times New Roman" w:hAnsi="Times New Roman" w:cs="Times New Roman"/>
          <w:i/>
          <w:color w:val="000000"/>
          <w:spacing w:val="2"/>
          <w:sz w:val="28"/>
          <w:szCs w:val="28"/>
          <w:lang w:eastAsia="ru-RU"/>
        </w:rPr>
        <w:t>учебные, рабочие места и/или учебный производственный центр в организациях (предприятиях), оборудованные для реализации производственного обучения и </w:t>
      </w:r>
      <w:hyperlink r:id="rId7" w:anchor="z7" w:history="1">
        <w:r w:rsidRPr="004B3872">
          <w:rPr>
            <w:rFonts w:ascii="Times New Roman" w:eastAsia="Times New Roman" w:hAnsi="Times New Roman" w:cs="Times New Roman"/>
            <w:i/>
            <w:spacing w:val="2"/>
            <w:sz w:val="28"/>
            <w:szCs w:val="28"/>
            <w:lang w:eastAsia="ru-RU"/>
          </w:rPr>
          <w:t>профессиональной практики</w:t>
        </w:r>
      </w:hyperlink>
      <w:r w:rsidRPr="004B3872">
        <w:rPr>
          <w:rFonts w:ascii="Times New Roman" w:eastAsia="Times New Roman" w:hAnsi="Times New Roman" w:cs="Times New Roman"/>
          <w:i/>
          <w:spacing w:val="2"/>
          <w:sz w:val="28"/>
          <w:szCs w:val="28"/>
          <w:lang w:val="kk-KZ" w:eastAsia="ru-RU"/>
        </w:rPr>
        <w:t>;</w:t>
      </w:r>
    </w:p>
    <w:p w:rsidR="00762648" w:rsidRPr="004B3872" w:rsidRDefault="00762648" w:rsidP="004B3872">
      <w:pPr>
        <w:spacing w:after="0" w:line="240" w:lineRule="auto"/>
        <w:ind w:firstLine="708"/>
        <w:jc w:val="both"/>
        <w:rPr>
          <w:rFonts w:ascii="Times New Roman" w:eastAsia="Times New Roman" w:hAnsi="Times New Roman" w:cs="Times New Roman"/>
          <w:i/>
          <w:color w:val="000000"/>
          <w:spacing w:val="2"/>
          <w:sz w:val="28"/>
          <w:szCs w:val="28"/>
          <w:lang w:val="kk-KZ" w:eastAsia="ru-RU"/>
        </w:rPr>
      </w:pPr>
      <w:r w:rsidRPr="004B3872">
        <w:rPr>
          <w:rFonts w:ascii="Times New Roman" w:eastAsia="Times New Roman" w:hAnsi="Times New Roman" w:cs="Times New Roman"/>
          <w:i/>
          <w:spacing w:val="2"/>
          <w:sz w:val="28"/>
          <w:szCs w:val="28"/>
          <w:lang w:val="kk-KZ" w:eastAsia="ru-RU"/>
        </w:rPr>
        <w:t xml:space="preserve">- </w:t>
      </w:r>
      <w:r w:rsidRPr="004B3872">
        <w:rPr>
          <w:rFonts w:ascii="Times New Roman" w:eastAsia="Times New Roman" w:hAnsi="Times New Roman" w:cs="Times New Roman"/>
          <w:i/>
          <w:color w:val="000000"/>
          <w:spacing w:val="2"/>
          <w:sz w:val="28"/>
          <w:szCs w:val="28"/>
          <w:lang w:eastAsia="ru-RU"/>
        </w:rPr>
        <w:t>наставники производственного обучения и профессиональной практики в организациях (предприятиях).</w:t>
      </w:r>
    </w:p>
    <w:p w:rsidR="00762648" w:rsidRPr="004B3872" w:rsidRDefault="00762648" w:rsidP="004B3872">
      <w:pPr>
        <w:spacing w:after="0" w:line="240" w:lineRule="auto"/>
        <w:ind w:firstLine="708"/>
        <w:jc w:val="both"/>
        <w:rPr>
          <w:rFonts w:ascii="Times New Roman" w:eastAsia="Times New Roman" w:hAnsi="Times New Roman" w:cs="Times New Roman"/>
          <w:sz w:val="28"/>
          <w:szCs w:val="28"/>
          <w:lang w:val="kk-KZ" w:eastAsia="ru-RU"/>
        </w:rPr>
      </w:pPr>
      <w:r w:rsidRPr="004B3872">
        <w:rPr>
          <w:rFonts w:ascii="Times New Roman" w:eastAsia="Times New Roman" w:hAnsi="Times New Roman" w:cs="Times New Roman"/>
          <w:sz w:val="28"/>
          <w:szCs w:val="28"/>
          <w:lang w:eastAsia="ru-RU"/>
        </w:rPr>
        <w:t>Наставничество представляет собой» в виде непрерывного процесса передачи знаний, умений и навыков наиболее квалифицированных специалистов (рабочих</w:t>
      </w:r>
      <w:r w:rsidRPr="004B3872">
        <w:rPr>
          <w:rFonts w:ascii="Times New Roman" w:eastAsia="Times New Roman" w:hAnsi="Times New Roman" w:cs="Times New Roman"/>
          <w:sz w:val="28"/>
          <w:szCs w:val="28"/>
          <w:lang w:val="kk-KZ" w:eastAsia="ru-RU"/>
        </w:rPr>
        <w:t xml:space="preserve">). </w:t>
      </w:r>
      <w:r w:rsidRPr="004B3872">
        <w:rPr>
          <w:rFonts w:ascii="Times New Roman" w:eastAsia="Times New Roman" w:hAnsi="Times New Roman" w:cs="Times New Roman"/>
          <w:sz w:val="28"/>
          <w:szCs w:val="28"/>
          <w:lang w:eastAsia="ru-RU"/>
        </w:rPr>
        <w:t xml:space="preserve">Наставничество организуется в период прохождения обучающимисяпроизводственного обучения на </w:t>
      </w:r>
      <w:r w:rsidRPr="004B3872">
        <w:rPr>
          <w:rFonts w:ascii="Times New Roman" w:eastAsia="Times New Roman" w:hAnsi="Times New Roman" w:cs="Times New Roman"/>
          <w:sz w:val="28"/>
          <w:szCs w:val="28"/>
          <w:lang w:val="kk-KZ" w:eastAsia="ru-RU"/>
        </w:rPr>
        <w:t>п</w:t>
      </w:r>
      <w:r w:rsidRPr="004B3872">
        <w:rPr>
          <w:rFonts w:ascii="Times New Roman" w:eastAsia="Times New Roman" w:hAnsi="Times New Roman" w:cs="Times New Roman"/>
          <w:sz w:val="28"/>
          <w:szCs w:val="28"/>
          <w:lang w:eastAsia="ru-RU"/>
        </w:rPr>
        <w:t>редприятии.</w:t>
      </w:r>
    </w:p>
    <w:p w:rsidR="00762648" w:rsidRPr="004B3872" w:rsidRDefault="00762648" w:rsidP="004B3872">
      <w:pPr>
        <w:tabs>
          <w:tab w:val="left" w:pos="1190"/>
        </w:tabs>
        <w:autoSpaceDE w:val="0"/>
        <w:autoSpaceDN w:val="0"/>
        <w:adjustRightInd w:val="0"/>
        <w:spacing w:after="0" w:line="240" w:lineRule="auto"/>
        <w:ind w:firstLine="696"/>
        <w:jc w:val="both"/>
        <w:rPr>
          <w:rFonts w:ascii="Times New Roman" w:eastAsia="Times New Roman" w:hAnsi="Times New Roman" w:cs="Times New Roman"/>
          <w:sz w:val="28"/>
          <w:szCs w:val="28"/>
          <w:lang w:val="kk-KZ" w:eastAsia="ru-RU"/>
        </w:rPr>
      </w:pPr>
      <w:r w:rsidRPr="004B3872">
        <w:rPr>
          <w:rFonts w:ascii="Times New Roman" w:eastAsia="Times New Roman" w:hAnsi="Times New Roman" w:cs="Times New Roman"/>
          <w:sz w:val="28"/>
          <w:szCs w:val="28"/>
          <w:lang w:eastAsia="ru-RU"/>
        </w:rPr>
        <w:t>Целями наставничества являются повышение уровня подготовки</w:t>
      </w:r>
      <w:r w:rsidRPr="004B3872">
        <w:rPr>
          <w:rFonts w:ascii="Times New Roman" w:eastAsia="Times New Roman" w:hAnsi="Times New Roman" w:cs="Times New Roman"/>
          <w:sz w:val="28"/>
          <w:szCs w:val="28"/>
          <w:lang w:eastAsia="ru-RU"/>
        </w:rPr>
        <w:br/>
        <w:t>обучающихся, передача профессионального опыта, обеспечение</w:t>
      </w:r>
      <w:r w:rsidRPr="004B3872">
        <w:rPr>
          <w:rFonts w:ascii="Times New Roman" w:eastAsia="Times New Roman" w:hAnsi="Times New Roman" w:cs="Times New Roman"/>
          <w:sz w:val="28"/>
          <w:szCs w:val="28"/>
          <w:lang w:eastAsia="ru-RU"/>
        </w:rPr>
        <w:br/>
      </w:r>
      <w:r w:rsidRPr="004B3872">
        <w:rPr>
          <w:rFonts w:ascii="Times New Roman" w:eastAsia="Times New Roman" w:hAnsi="Times New Roman" w:cs="Times New Roman"/>
          <w:sz w:val="28"/>
          <w:szCs w:val="28"/>
          <w:lang w:eastAsia="ru-RU"/>
        </w:rPr>
        <w:lastRenderedPageBreak/>
        <w:t>оптимального использования времени и ресурсов, обучение наиболее</w:t>
      </w:r>
      <w:r w:rsidRPr="004B3872">
        <w:rPr>
          <w:rFonts w:ascii="Times New Roman" w:eastAsia="Times New Roman" w:hAnsi="Times New Roman" w:cs="Times New Roman"/>
          <w:sz w:val="28"/>
          <w:szCs w:val="28"/>
          <w:lang w:eastAsia="ru-RU"/>
        </w:rPr>
        <w:br/>
        <w:t>рациональным приемам и методам работы для достижения обучающимися</w:t>
      </w:r>
      <w:r w:rsidRPr="004B3872">
        <w:rPr>
          <w:rFonts w:ascii="Times New Roman" w:eastAsia="Times New Roman" w:hAnsi="Times New Roman" w:cs="Times New Roman"/>
          <w:sz w:val="28"/>
          <w:szCs w:val="28"/>
          <w:lang w:eastAsia="ru-RU"/>
        </w:rPr>
        <w:br/>
        <w:t>высокого уровня подготовки по образовательным программам среднего</w:t>
      </w:r>
      <w:r w:rsidRPr="004B3872">
        <w:rPr>
          <w:rFonts w:ascii="Times New Roman" w:eastAsia="Times New Roman" w:hAnsi="Times New Roman" w:cs="Times New Roman"/>
          <w:sz w:val="28"/>
          <w:szCs w:val="28"/>
          <w:lang w:eastAsia="ru-RU"/>
        </w:rPr>
        <w:br/>
        <w:t>профессионального образования в соответствии с ГОС СПО и</w:t>
      </w:r>
      <w:r w:rsidRPr="004B3872">
        <w:rPr>
          <w:rFonts w:ascii="Times New Roman" w:eastAsia="Times New Roman" w:hAnsi="Times New Roman" w:cs="Times New Roman"/>
          <w:sz w:val="28"/>
          <w:szCs w:val="28"/>
          <w:lang w:eastAsia="ru-RU"/>
        </w:rPr>
        <w:br/>
        <w:t>рабочими программами УД и ПМ.</w:t>
      </w:r>
    </w:p>
    <w:p w:rsidR="00762648" w:rsidRPr="004B3872" w:rsidRDefault="00762648" w:rsidP="004B3872">
      <w:pPr>
        <w:tabs>
          <w:tab w:val="left" w:pos="1190"/>
        </w:tabs>
        <w:autoSpaceDE w:val="0"/>
        <w:autoSpaceDN w:val="0"/>
        <w:adjustRightInd w:val="0"/>
        <w:spacing w:after="0" w:line="240" w:lineRule="auto"/>
        <w:ind w:firstLine="696"/>
        <w:jc w:val="both"/>
        <w:rPr>
          <w:rFonts w:ascii="Times New Roman" w:eastAsia="Times New Roman" w:hAnsi="Times New Roman" w:cs="Times New Roman"/>
          <w:sz w:val="28"/>
          <w:szCs w:val="28"/>
          <w:lang w:eastAsia="ru-RU"/>
        </w:rPr>
      </w:pPr>
    </w:p>
    <w:p w:rsidR="00762648" w:rsidRPr="004B3872" w:rsidRDefault="00762648" w:rsidP="004B3872">
      <w:pPr>
        <w:spacing w:after="0" w:line="240" w:lineRule="auto"/>
        <w:ind w:firstLine="708"/>
        <w:jc w:val="both"/>
        <w:rPr>
          <w:rFonts w:ascii="Times New Roman" w:hAnsi="Times New Roman" w:cs="Times New Roman"/>
          <w:i/>
          <w:color w:val="000000"/>
          <w:spacing w:val="2"/>
          <w:sz w:val="28"/>
          <w:szCs w:val="28"/>
          <w:shd w:val="clear" w:color="auto" w:fill="FFFFFF"/>
        </w:rPr>
      </w:pPr>
    </w:p>
    <w:p w:rsidR="00762648" w:rsidRPr="004B3872" w:rsidRDefault="00762648" w:rsidP="004B3872">
      <w:pPr>
        <w:shd w:val="clear" w:color="auto" w:fill="FFFFFF"/>
        <w:spacing w:after="0" w:line="240" w:lineRule="auto"/>
        <w:ind w:firstLine="708"/>
        <w:textAlignment w:val="baseline"/>
        <w:outlineLvl w:val="2"/>
        <w:rPr>
          <w:rFonts w:ascii="Times New Roman" w:eastAsia="Times New Roman" w:hAnsi="Times New Roman" w:cs="Times New Roman"/>
          <w:b/>
          <w:i/>
          <w:color w:val="1E1E1E"/>
          <w:sz w:val="28"/>
          <w:szCs w:val="28"/>
          <w:lang w:eastAsia="ru-RU"/>
        </w:rPr>
      </w:pPr>
      <w:r w:rsidRPr="004B3872">
        <w:rPr>
          <w:rFonts w:ascii="Times New Roman" w:eastAsia="Times New Roman" w:hAnsi="Times New Roman" w:cs="Times New Roman"/>
          <w:b/>
          <w:i/>
          <w:color w:val="1E1E1E"/>
          <w:sz w:val="28"/>
          <w:szCs w:val="28"/>
          <w:lang w:eastAsia="ru-RU"/>
        </w:rPr>
        <w:t>Функции участников процесса организации дуального обучения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rPr>
        <w:t xml:space="preserve">Организация (предприятие) закрепляет </w:t>
      </w:r>
      <w:r w:rsidRPr="004B3872">
        <w:rPr>
          <w:rFonts w:ascii="Times New Roman" w:hAnsi="Times New Roman" w:cs="Times New Roman"/>
          <w:b/>
          <w:i/>
          <w:color w:val="000000"/>
          <w:spacing w:val="2"/>
          <w:sz w:val="28"/>
          <w:szCs w:val="28"/>
          <w:shd w:val="clear" w:color="auto" w:fill="FFFFFF"/>
        </w:rPr>
        <w:t>наставника</w:t>
      </w:r>
      <w:r w:rsidRPr="004B3872">
        <w:rPr>
          <w:rFonts w:ascii="Times New Roman" w:hAnsi="Times New Roman" w:cs="Times New Roman"/>
          <w:color w:val="000000"/>
          <w:spacing w:val="2"/>
          <w:sz w:val="28"/>
          <w:szCs w:val="28"/>
          <w:shd w:val="clear" w:color="auto" w:fill="FFFFFF"/>
        </w:rPr>
        <w:t xml:space="preserve"> на полный период прохождения производственного обучения и профессиональной практики за обучаемым</w:t>
      </w:r>
      <w:r w:rsidRPr="004B3872">
        <w:rPr>
          <w:rFonts w:ascii="Times New Roman" w:hAnsi="Times New Roman" w:cs="Times New Roman"/>
          <w:color w:val="000000"/>
          <w:spacing w:val="2"/>
          <w:sz w:val="28"/>
          <w:szCs w:val="28"/>
          <w:shd w:val="clear" w:color="auto" w:fill="FFFFFF"/>
          <w:lang w:val="kk-KZ"/>
        </w:rPr>
        <w:t>.</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rPr>
        <w:t>Обучаемыйведет дневник о прохождении производственного обучения и профессиональной практики, предоставляет отчет</w:t>
      </w:r>
      <w:r w:rsidRPr="004B3872">
        <w:rPr>
          <w:rFonts w:ascii="Times New Roman" w:hAnsi="Times New Roman" w:cs="Times New Roman"/>
          <w:b/>
          <w:i/>
          <w:color w:val="000000"/>
          <w:spacing w:val="2"/>
          <w:sz w:val="28"/>
          <w:szCs w:val="28"/>
          <w:shd w:val="clear" w:color="auto" w:fill="FFFFFF"/>
        </w:rPr>
        <w:t xml:space="preserve"> наставнику</w:t>
      </w:r>
      <w:r w:rsidRPr="004B3872">
        <w:rPr>
          <w:rFonts w:ascii="Times New Roman" w:hAnsi="Times New Roman" w:cs="Times New Roman"/>
          <w:color w:val="000000"/>
          <w:spacing w:val="2"/>
          <w:sz w:val="28"/>
          <w:szCs w:val="28"/>
          <w:shd w:val="clear" w:color="auto" w:fill="FFFFFF"/>
        </w:rPr>
        <w:t xml:space="preserve"> о проделанной работе</w:t>
      </w:r>
      <w:r w:rsidRPr="004B3872">
        <w:rPr>
          <w:rFonts w:ascii="Times New Roman" w:hAnsi="Times New Roman" w:cs="Times New Roman"/>
          <w:color w:val="000000"/>
          <w:spacing w:val="2"/>
          <w:sz w:val="28"/>
          <w:szCs w:val="28"/>
          <w:shd w:val="clear" w:color="auto" w:fill="FFFFFF"/>
          <w:lang w:val="kk-KZ"/>
        </w:rPr>
        <w:t>.</w:t>
      </w:r>
    </w:p>
    <w:p w:rsidR="00762648" w:rsidRPr="004B3872" w:rsidRDefault="00762648" w:rsidP="004B3872">
      <w:pPr>
        <w:spacing w:after="0" w:line="240" w:lineRule="auto"/>
        <w:ind w:firstLine="708"/>
        <w:rPr>
          <w:rFonts w:ascii="Times New Roman" w:hAnsi="Times New Roman" w:cs="Times New Roman"/>
          <w:i/>
          <w:color w:val="000000"/>
          <w:spacing w:val="2"/>
          <w:sz w:val="28"/>
          <w:szCs w:val="28"/>
          <w:shd w:val="clear" w:color="auto" w:fill="FFFFFF"/>
          <w:lang w:val="kk-KZ"/>
        </w:rPr>
      </w:pPr>
      <w:r w:rsidRPr="004B3872">
        <w:rPr>
          <w:rFonts w:ascii="Times New Roman" w:hAnsi="Times New Roman" w:cs="Times New Roman"/>
          <w:b/>
          <w:i/>
          <w:color w:val="000000"/>
          <w:spacing w:val="2"/>
          <w:sz w:val="28"/>
          <w:szCs w:val="28"/>
          <w:shd w:val="clear" w:color="auto" w:fill="FFFFFF"/>
          <w:lang w:val="kk-KZ"/>
        </w:rPr>
        <w:t>Функции н</w:t>
      </w:r>
      <w:r w:rsidRPr="004B3872">
        <w:rPr>
          <w:rFonts w:ascii="Times New Roman" w:hAnsi="Times New Roman" w:cs="Times New Roman"/>
          <w:b/>
          <w:i/>
          <w:color w:val="000000"/>
          <w:spacing w:val="2"/>
          <w:sz w:val="28"/>
          <w:szCs w:val="28"/>
          <w:shd w:val="clear" w:color="auto" w:fill="FFFFFF"/>
        </w:rPr>
        <w:t>аставник</w:t>
      </w:r>
      <w:r w:rsidRPr="004B3872">
        <w:rPr>
          <w:rFonts w:ascii="Times New Roman" w:hAnsi="Times New Roman" w:cs="Times New Roman"/>
          <w:b/>
          <w:i/>
          <w:color w:val="000000"/>
          <w:spacing w:val="2"/>
          <w:sz w:val="28"/>
          <w:szCs w:val="28"/>
          <w:shd w:val="clear" w:color="auto" w:fill="FFFFFF"/>
          <w:lang w:val="kk-KZ"/>
        </w:rPr>
        <w:t>а</w:t>
      </w:r>
      <w:r w:rsidRPr="004B3872">
        <w:rPr>
          <w:rFonts w:ascii="Times New Roman" w:hAnsi="Times New Roman" w:cs="Times New Roman"/>
          <w:b/>
          <w:i/>
          <w:color w:val="000000"/>
          <w:spacing w:val="2"/>
          <w:sz w:val="28"/>
          <w:szCs w:val="28"/>
          <w:shd w:val="clear" w:color="auto" w:fill="FFFFFF"/>
        </w:rPr>
        <w:t>:</w:t>
      </w:r>
      <w:r w:rsidRPr="004B3872">
        <w:rPr>
          <w:rFonts w:ascii="Times New Roman" w:hAnsi="Times New Roman" w:cs="Times New Roman"/>
          <w:color w:val="000000"/>
          <w:spacing w:val="2"/>
          <w:sz w:val="28"/>
          <w:szCs w:val="28"/>
        </w:rPr>
        <w:br/>
      </w:r>
      <w:r w:rsidRPr="004B3872">
        <w:rPr>
          <w:rFonts w:ascii="Times New Roman" w:hAnsi="Times New Roman" w:cs="Times New Roman"/>
          <w:i/>
          <w:color w:val="000000"/>
          <w:spacing w:val="2"/>
          <w:sz w:val="28"/>
          <w:szCs w:val="28"/>
          <w:shd w:val="clear" w:color="auto" w:fill="FFFFFF"/>
        </w:rPr>
        <w:t>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с согласия непосредственного руководителя организации (предприятия), подключает для дополнительного обучения обучающегося других специалистов предприятия;</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t>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требует от обучающегося выполнения указаний по вопросам, связанным с производственной деятельностью;</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t>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ходатайствует перед руководством о создании условий, необходимых для нормальной трудовой деятельности своего подопечного;</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t>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требует рабочие отчеты у обучаемого, как в устной, так и в письменной форме;</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t>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 xml:space="preserve"> вносит предложения о присвоении рабочего разряда и участвует в обсуждении профессиональной характеристики обучаемого;</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t>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участвует в обсуждении вопросов, связанных со служебной, общественной деятельностью обучаемого, вносит предложения непосредственному руководителю организации (предприятия), о его поощрении и применении мер дисциплинарного воздействия;</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t>    </w:t>
      </w:r>
      <w:r w:rsidRPr="004B3872">
        <w:rPr>
          <w:rFonts w:ascii="Times New Roman" w:hAnsi="Times New Roman" w:cs="Times New Roman"/>
          <w:i/>
          <w:color w:val="000000"/>
          <w:spacing w:val="2"/>
          <w:sz w:val="28"/>
          <w:szCs w:val="28"/>
          <w:shd w:val="clear" w:color="auto" w:fill="FFFFFF"/>
          <w:lang w:val="kk-KZ"/>
        </w:rPr>
        <w:t>-</w:t>
      </w:r>
      <w:r w:rsidRPr="004B3872">
        <w:rPr>
          <w:rFonts w:ascii="Times New Roman" w:hAnsi="Times New Roman" w:cs="Times New Roman"/>
          <w:i/>
          <w:color w:val="000000"/>
          <w:spacing w:val="2"/>
          <w:sz w:val="28"/>
          <w:szCs w:val="28"/>
          <w:shd w:val="clear" w:color="auto" w:fill="FFFFFF"/>
        </w:rPr>
        <w:t xml:space="preserve"> содействует обучаемому в ознакомлении с производственной деятельностью, корпоративной культурой и в последующем профессиональном развитии, закреплении профессиональной деятельности нарабочем месте;</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t>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 xml:space="preserve"> обучает обучаемого практическим приемам и способам качественного выполнения должностных обязанностей и поручений;</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t>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обучает обучаемого в соответствии с рабочими учебными планами, согласованными с организацией (предприятием);</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lang w:val="kk-KZ"/>
        </w:rPr>
        <w:t xml:space="preserve">    - </w:t>
      </w:r>
      <w:r w:rsidRPr="004B3872">
        <w:rPr>
          <w:rFonts w:ascii="Times New Roman" w:hAnsi="Times New Roman" w:cs="Times New Roman"/>
          <w:i/>
          <w:color w:val="000000"/>
          <w:spacing w:val="2"/>
          <w:sz w:val="28"/>
          <w:szCs w:val="28"/>
          <w:shd w:val="clear" w:color="auto" w:fill="FFFFFF"/>
        </w:rPr>
        <w:t>контролирует исполнение поручений, данных обучаемому;</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t>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выявляет и совместно устраняет ошибки, допущенные обучаемым, оказывает помощь в устранении имеющихся недостатков;</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t>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формирует ответственное отношение у обучаемого в исполнении своих профессиональных обязанностей, а также уважительное отношениек коллегам по работе;</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lastRenderedPageBreak/>
        <w:t xml:space="preserve">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 xml:space="preserve"> воспитывает у обучаемого уважение к трудящимся, их труду и результатам труда, а также ответственное отношение к собственному труду;</w:t>
      </w:r>
      <w:r w:rsidRPr="004B3872">
        <w:rPr>
          <w:rFonts w:ascii="Times New Roman" w:hAnsi="Times New Roman" w:cs="Times New Roman"/>
          <w:i/>
          <w:color w:val="000000"/>
          <w:spacing w:val="2"/>
          <w:sz w:val="28"/>
          <w:szCs w:val="28"/>
        </w:rPr>
        <w:br/>
      </w:r>
      <w:r w:rsidRPr="004B3872">
        <w:rPr>
          <w:rFonts w:ascii="Times New Roman" w:hAnsi="Times New Roman" w:cs="Times New Roman"/>
          <w:i/>
          <w:color w:val="000000"/>
          <w:spacing w:val="2"/>
          <w:sz w:val="28"/>
          <w:szCs w:val="28"/>
          <w:shd w:val="clear" w:color="auto" w:fill="FFFFFF"/>
        </w:rPr>
        <w:t xml:space="preserve">      </w:t>
      </w:r>
      <w:r w:rsidRPr="004B3872">
        <w:rPr>
          <w:rFonts w:ascii="Times New Roman" w:hAnsi="Times New Roman" w:cs="Times New Roman"/>
          <w:i/>
          <w:color w:val="000000"/>
          <w:spacing w:val="2"/>
          <w:sz w:val="28"/>
          <w:szCs w:val="28"/>
          <w:shd w:val="clear" w:color="auto" w:fill="FFFFFF"/>
          <w:lang w:val="kk-KZ"/>
        </w:rPr>
        <w:t xml:space="preserve">- </w:t>
      </w:r>
      <w:r w:rsidRPr="004B3872">
        <w:rPr>
          <w:rFonts w:ascii="Times New Roman" w:hAnsi="Times New Roman" w:cs="Times New Roman"/>
          <w:i/>
          <w:color w:val="000000"/>
          <w:spacing w:val="2"/>
          <w:sz w:val="28"/>
          <w:szCs w:val="28"/>
          <w:shd w:val="clear" w:color="auto" w:fill="FFFFFF"/>
        </w:rPr>
        <w:t>представляет отзыв на обучаемого.</w:t>
      </w:r>
    </w:p>
    <w:p w:rsidR="00762648" w:rsidRPr="004B3872" w:rsidRDefault="00762648" w:rsidP="004B3872">
      <w:pPr>
        <w:autoSpaceDE w:val="0"/>
        <w:autoSpaceDN w:val="0"/>
        <w:adjustRightInd w:val="0"/>
        <w:spacing w:after="0" w:line="240" w:lineRule="auto"/>
        <w:rPr>
          <w:rFonts w:ascii="Times New Roman" w:eastAsia="Times New Roman" w:hAnsi="Times New Roman" w:cs="Times New Roman"/>
          <w:b/>
          <w:sz w:val="28"/>
          <w:szCs w:val="28"/>
          <w:lang w:eastAsia="ru-RU"/>
        </w:rPr>
      </w:pPr>
      <w:r w:rsidRPr="004B3872">
        <w:rPr>
          <w:rFonts w:ascii="Times New Roman" w:eastAsia="Times New Roman" w:hAnsi="Times New Roman" w:cs="Times New Roman"/>
          <w:b/>
          <w:sz w:val="28"/>
          <w:szCs w:val="28"/>
          <w:lang w:eastAsia="ru-RU"/>
        </w:rPr>
        <w:t>2. Деятельность наставника по организации дуального обучения</w:t>
      </w:r>
    </w:p>
    <w:p w:rsidR="00762648" w:rsidRPr="004B3872" w:rsidRDefault="00762648" w:rsidP="004B3872">
      <w:pPr>
        <w:autoSpaceDE w:val="0"/>
        <w:autoSpaceDN w:val="0"/>
        <w:adjustRightInd w:val="0"/>
        <w:spacing w:after="0" w:line="240" w:lineRule="auto"/>
        <w:ind w:firstLine="643"/>
        <w:jc w:val="both"/>
        <w:rPr>
          <w:rFonts w:ascii="Times New Roman" w:eastAsia="Times New Roman" w:hAnsi="Times New Roman" w:cs="Times New Roman"/>
          <w:sz w:val="28"/>
          <w:szCs w:val="28"/>
          <w:lang w:val="kk-KZ" w:eastAsia="ru-RU"/>
        </w:rPr>
      </w:pPr>
    </w:p>
    <w:p w:rsidR="00762648" w:rsidRPr="004B3872" w:rsidRDefault="00762648" w:rsidP="004B3872">
      <w:pPr>
        <w:tabs>
          <w:tab w:val="left" w:pos="1334"/>
        </w:tabs>
        <w:autoSpaceDE w:val="0"/>
        <w:autoSpaceDN w:val="0"/>
        <w:adjustRightInd w:val="0"/>
        <w:spacing w:after="0" w:line="240" w:lineRule="auto"/>
        <w:ind w:firstLine="643"/>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Наставник - работник Предприятия из числа наиболее</w:t>
      </w:r>
      <w:r w:rsidRPr="004B3872">
        <w:rPr>
          <w:rFonts w:ascii="Times New Roman" w:eastAsia="Times New Roman" w:hAnsi="Times New Roman" w:cs="Times New Roman"/>
          <w:sz w:val="28"/>
          <w:szCs w:val="28"/>
          <w:lang w:eastAsia="ru-RU"/>
        </w:rPr>
        <w:br/>
        <w:t>квалифицированных специалистов (рабочих), обладающий высокими</w:t>
      </w:r>
      <w:r w:rsidRPr="004B3872">
        <w:rPr>
          <w:rFonts w:ascii="Times New Roman" w:eastAsia="Times New Roman" w:hAnsi="Times New Roman" w:cs="Times New Roman"/>
          <w:sz w:val="28"/>
          <w:szCs w:val="28"/>
          <w:lang w:eastAsia="ru-RU"/>
        </w:rPr>
        <w:br/>
        <w:t>профессиональными и нравственными качествами, практическими знаниями иопытом, имеющий безупречную репутацию и закрепленный за группой</w:t>
      </w:r>
      <w:r w:rsidRPr="004B3872">
        <w:rPr>
          <w:rFonts w:ascii="Times New Roman" w:eastAsia="Times New Roman" w:hAnsi="Times New Roman" w:cs="Times New Roman"/>
          <w:sz w:val="28"/>
          <w:szCs w:val="28"/>
          <w:lang w:eastAsia="ru-RU"/>
        </w:rPr>
        <w:br/>
        <w:t>обучающихся (обучающимся) в качестве наставника приказом руководителя</w:t>
      </w:r>
      <w:r w:rsidRPr="004B3872">
        <w:rPr>
          <w:rFonts w:ascii="Times New Roman" w:eastAsia="Times New Roman" w:hAnsi="Times New Roman" w:cs="Times New Roman"/>
          <w:sz w:val="28"/>
          <w:szCs w:val="28"/>
          <w:lang w:eastAsia="ru-RU"/>
        </w:rPr>
        <w:br/>
        <w:t>Предприятия.</w:t>
      </w:r>
    </w:p>
    <w:p w:rsidR="00762648" w:rsidRPr="004B3872" w:rsidRDefault="00762648" w:rsidP="004B3872">
      <w:pPr>
        <w:autoSpaceDE w:val="0"/>
        <w:autoSpaceDN w:val="0"/>
        <w:adjustRightInd w:val="0"/>
        <w:spacing w:after="0" w:line="240" w:lineRule="auto"/>
        <w:ind w:firstLine="490"/>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Работники Предприятия назначаются наставниками с их письменного согласия.Наставничество осуществляется в отношении группы обучающихся</w:t>
      </w:r>
      <w:r w:rsidRPr="004B3872">
        <w:rPr>
          <w:rFonts w:ascii="Times New Roman" w:eastAsia="Times New Roman" w:hAnsi="Times New Roman" w:cs="Times New Roman"/>
          <w:sz w:val="28"/>
          <w:szCs w:val="28"/>
          <w:lang w:eastAsia="ru-RU"/>
        </w:rPr>
        <w:br/>
        <w:t>(обучающегося).</w:t>
      </w:r>
    </w:p>
    <w:p w:rsidR="00762648" w:rsidRPr="004B3872" w:rsidRDefault="00762648" w:rsidP="004B3872">
      <w:pPr>
        <w:tabs>
          <w:tab w:val="left" w:pos="1162"/>
        </w:tabs>
        <w:autoSpaceDE w:val="0"/>
        <w:autoSpaceDN w:val="0"/>
        <w:adjustRightInd w:val="0"/>
        <w:spacing w:after="0" w:line="240" w:lineRule="auto"/>
        <w:rPr>
          <w:rFonts w:ascii="Times New Roman" w:eastAsia="Times New Roman" w:hAnsi="Times New Roman" w:cs="Times New Roman"/>
          <w:sz w:val="28"/>
          <w:szCs w:val="28"/>
          <w:lang w:val="kk-KZ" w:eastAsia="ru-RU"/>
        </w:rPr>
      </w:pPr>
      <w:r w:rsidRPr="004B3872">
        <w:rPr>
          <w:rFonts w:ascii="Times New Roman" w:eastAsia="Times New Roman" w:hAnsi="Times New Roman" w:cs="Times New Roman"/>
          <w:sz w:val="28"/>
          <w:szCs w:val="28"/>
          <w:lang w:val="kk-KZ" w:eastAsia="ru-RU"/>
        </w:rPr>
        <w:tab/>
      </w:r>
      <w:r w:rsidRPr="004B3872">
        <w:rPr>
          <w:rFonts w:ascii="Times New Roman" w:eastAsia="Times New Roman" w:hAnsi="Times New Roman" w:cs="Times New Roman"/>
          <w:b/>
          <w:sz w:val="28"/>
          <w:szCs w:val="28"/>
          <w:lang w:eastAsia="ru-RU"/>
        </w:rPr>
        <w:t>Наставник имеет право:</w:t>
      </w:r>
    </w:p>
    <w:p w:rsidR="00762648" w:rsidRPr="004B3872" w:rsidRDefault="00762648" w:rsidP="004B3872">
      <w:pPr>
        <w:pStyle w:val="a3"/>
        <w:numPr>
          <w:ilvl w:val="2"/>
          <w:numId w:val="21"/>
        </w:numPr>
        <w:tabs>
          <w:tab w:val="left" w:pos="1162"/>
        </w:tabs>
        <w:autoSpaceDE w:val="0"/>
        <w:autoSpaceDN w:val="0"/>
        <w:adjustRightInd w:val="0"/>
        <w:ind w:left="0" w:firstLine="567"/>
        <w:contextualSpacing/>
        <w:jc w:val="both"/>
        <w:rPr>
          <w:rFonts w:eastAsia="Times New Roman"/>
          <w:sz w:val="28"/>
          <w:szCs w:val="28"/>
        </w:rPr>
      </w:pPr>
      <w:r w:rsidRPr="004B3872">
        <w:rPr>
          <w:rFonts w:eastAsia="Times New Roman"/>
          <w:sz w:val="28"/>
          <w:szCs w:val="28"/>
        </w:rPr>
        <w:t>Требовать от обучающихся выполнения производственных заданий, контролировать соблюдение ими устава, правил внутреннего распорядка Предприятия, санитарных, противопожарных и иных общеобязательных норм и правил, выполнения указаний по всем вопросам, связанным с их практическим обучением.</w:t>
      </w:r>
    </w:p>
    <w:p w:rsidR="00762648" w:rsidRPr="004B3872" w:rsidRDefault="00762648" w:rsidP="004B3872">
      <w:pPr>
        <w:pStyle w:val="a3"/>
        <w:widowControl w:val="0"/>
        <w:numPr>
          <w:ilvl w:val="2"/>
          <w:numId w:val="21"/>
        </w:numPr>
        <w:tabs>
          <w:tab w:val="left" w:pos="1474"/>
        </w:tabs>
        <w:autoSpaceDE w:val="0"/>
        <w:autoSpaceDN w:val="0"/>
        <w:adjustRightInd w:val="0"/>
        <w:ind w:left="0" w:firstLine="567"/>
        <w:contextualSpacing/>
        <w:jc w:val="both"/>
        <w:rPr>
          <w:rFonts w:eastAsia="Times New Roman"/>
          <w:sz w:val="28"/>
          <w:szCs w:val="28"/>
          <w:lang w:val="kk-KZ"/>
        </w:rPr>
      </w:pPr>
      <w:r w:rsidRPr="004B3872">
        <w:rPr>
          <w:rFonts w:eastAsia="Times New Roman"/>
          <w:sz w:val="28"/>
          <w:szCs w:val="28"/>
        </w:rPr>
        <w:t xml:space="preserve">Принимать участие в обсуждении вопросов, связанных с обучением обучающихся, вносить предложения руководителю </w:t>
      </w:r>
      <w:r w:rsidRPr="004B3872">
        <w:rPr>
          <w:rFonts w:eastAsia="Times New Roman"/>
          <w:sz w:val="28"/>
          <w:szCs w:val="28"/>
          <w:lang w:val="kk-KZ"/>
        </w:rPr>
        <w:t xml:space="preserve">предприятии </w:t>
      </w:r>
      <w:r w:rsidRPr="004B3872">
        <w:rPr>
          <w:rFonts w:eastAsia="Times New Roman"/>
          <w:sz w:val="28"/>
          <w:szCs w:val="28"/>
        </w:rPr>
        <w:t>о поощрении отдельных обучающихся.</w:t>
      </w:r>
    </w:p>
    <w:p w:rsidR="00762648" w:rsidRPr="004B3872" w:rsidRDefault="00762648" w:rsidP="004B3872">
      <w:pPr>
        <w:pStyle w:val="a3"/>
        <w:widowControl w:val="0"/>
        <w:numPr>
          <w:ilvl w:val="2"/>
          <w:numId w:val="21"/>
        </w:numPr>
        <w:tabs>
          <w:tab w:val="left" w:pos="1474"/>
        </w:tabs>
        <w:autoSpaceDE w:val="0"/>
        <w:autoSpaceDN w:val="0"/>
        <w:adjustRightInd w:val="0"/>
        <w:ind w:left="0" w:firstLine="567"/>
        <w:contextualSpacing/>
        <w:jc w:val="both"/>
        <w:rPr>
          <w:rFonts w:eastAsia="Times New Roman"/>
          <w:sz w:val="28"/>
          <w:szCs w:val="28"/>
        </w:rPr>
      </w:pPr>
      <w:r w:rsidRPr="004B3872">
        <w:rPr>
          <w:rFonts w:eastAsia="Times New Roman"/>
          <w:sz w:val="28"/>
          <w:szCs w:val="28"/>
        </w:rPr>
        <w:t>Принимать участие в процедуре оценки общих и</w:t>
      </w:r>
      <w:r w:rsidRPr="004B3872">
        <w:rPr>
          <w:rFonts w:eastAsia="Times New Roman"/>
          <w:sz w:val="28"/>
          <w:szCs w:val="28"/>
        </w:rPr>
        <w:br/>
        <w:t>профессиональных компетенций обучающихся, освоенных ими в процессе</w:t>
      </w:r>
      <w:r w:rsidRPr="004B3872">
        <w:rPr>
          <w:rFonts w:eastAsia="Times New Roman"/>
          <w:sz w:val="28"/>
          <w:szCs w:val="28"/>
        </w:rPr>
        <w:br/>
        <w:t>дуального обучения при освоении образовательных программ среднего</w:t>
      </w:r>
      <w:r w:rsidRPr="004B3872">
        <w:rPr>
          <w:rFonts w:eastAsia="Times New Roman"/>
          <w:sz w:val="28"/>
          <w:szCs w:val="28"/>
        </w:rPr>
        <w:br/>
        <w:t>профессионального образования в соответствии с ГОС СПО и</w:t>
      </w:r>
      <w:r w:rsidRPr="004B3872">
        <w:rPr>
          <w:rFonts w:eastAsia="Times New Roman"/>
          <w:sz w:val="28"/>
          <w:szCs w:val="28"/>
        </w:rPr>
        <w:br/>
        <w:t>рабочими программами УД и ПМ, в работе комиссии по присвоению</w:t>
      </w:r>
      <w:r w:rsidRPr="004B3872">
        <w:rPr>
          <w:rFonts w:eastAsia="Times New Roman"/>
          <w:sz w:val="28"/>
          <w:szCs w:val="28"/>
        </w:rPr>
        <w:br/>
        <w:t>квалификации обучающимся.</w:t>
      </w:r>
    </w:p>
    <w:p w:rsidR="00762648" w:rsidRPr="004B3872" w:rsidRDefault="00762648" w:rsidP="004B3872">
      <w:pPr>
        <w:tabs>
          <w:tab w:val="left" w:pos="1162"/>
        </w:tabs>
        <w:autoSpaceDE w:val="0"/>
        <w:autoSpaceDN w:val="0"/>
        <w:adjustRightInd w:val="0"/>
        <w:spacing w:after="0" w:line="240" w:lineRule="auto"/>
        <w:ind w:firstLine="567"/>
        <w:rPr>
          <w:rFonts w:ascii="Times New Roman" w:eastAsia="Times New Roman" w:hAnsi="Times New Roman" w:cs="Times New Roman"/>
          <w:b/>
          <w:sz w:val="28"/>
          <w:szCs w:val="28"/>
          <w:lang w:eastAsia="ru-RU"/>
        </w:rPr>
      </w:pPr>
      <w:r w:rsidRPr="004B3872">
        <w:rPr>
          <w:rFonts w:ascii="Times New Roman" w:eastAsia="Times New Roman" w:hAnsi="Times New Roman" w:cs="Times New Roman"/>
          <w:sz w:val="28"/>
          <w:szCs w:val="28"/>
          <w:lang w:eastAsia="ru-RU"/>
        </w:rPr>
        <w:tab/>
      </w:r>
      <w:r w:rsidRPr="004B3872">
        <w:rPr>
          <w:rFonts w:ascii="Times New Roman" w:eastAsia="Times New Roman" w:hAnsi="Times New Roman" w:cs="Times New Roman"/>
          <w:b/>
          <w:sz w:val="28"/>
          <w:szCs w:val="28"/>
          <w:lang w:eastAsia="ru-RU"/>
        </w:rPr>
        <w:t>Наставник обязан:</w:t>
      </w:r>
    </w:p>
    <w:p w:rsidR="00762648" w:rsidRPr="004B3872" w:rsidRDefault="00762648" w:rsidP="004B3872">
      <w:pPr>
        <w:pStyle w:val="a3"/>
        <w:widowControl w:val="0"/>
        <w:numPr>
          <w:ilvl w:val="0"/>
          <w:numId w:val="22"/>
        </w:numPr>
        <w:tabs>
          <w:tab w:val="left" w:pos="567"/>
          <w:tab w:val="left" w:pos="1421"/>
        </w:tabs>
        <w:autoSpaceDE w:val="0"/>
        <w:autoSpaceDN w:val="0"/>
        <w:adjustRightInd w:val="0"/>
        <w:ind w:left="0" w:firstLine="0"/>
        <w:contextualSpacing/>
        <w:jc w:val="both"/>
        <w:rPr>
          <w:rFonts w:eastAsia="Times New Roman"/>
          <w:sz w:val="28"/>
          <w:szCs w:val="28"/>
          <w:lang w:val="kk-KZ"/>
        </w:rPr>
      </w:pPr>
      <w:r w:rsidRPr="004B3872">
        <w:rPr>
          <w:rFonts w:eastAsia="Times New Roman"/>
          <w:sz w:val="28"/>
          <w:szCs w:val="28"/>
        </w:rPr>
        <w:t>Ознакомить обучающихся с уставом, правилами внутреннего трудового распорядка Предприятия, санитарными, противопожарными и иными общеобязательными нормами и правилами Предприятия.</w:t>
      </w:r>
    </w:p>
    <w:p w:rsidR="00762648" w:rsidRPr="004B3872" w:rsidRDefault="00762648" w:rsidP="004B3872">
      <w:pPr>
        <w:pStyle w:val="a3"/>
        <w:widowControl w:val="0"/>
        <w:numPr>
          <w:ilvl w:val="0"/>
          <w:numId w:val="22"/>
        </w:numPr>
        <w:tabs>
          <w:tab w:val="left" w:pos="567"/>
          <w:tab w:val="left" w:pos="1421"/>
        </w:tabs>
        <w:autoSpaceDE w:val="0"/>
        <w:autoSpaceDN w:val="0"/>
        <w:adjustRightInd w:val="0"/>
        <w:ind w:left="0" w:firstLine="0"/>
        <w:contextualSpacing/>
        <w:jc w:val="both"/>
        <w:rPr>
          <w:rFonts w:eastAsia="Times New Roman"/>
          <w:sz w:val="28"/>
          <w:szCs w:val="28"/>
        </w:rPr>
      </w:pPr>
      <w:r w:rsidRPr="004B3872">
        <w:rPr>
          <w:rFonts w:eastAsia="Times New Roman"/>
          <w:sz w:val="28"/>
          <w:szCs w:val="28"/>
        </w:rPr>
        <w:t>Проводить обучение обучающихся в соответствии с планом-графиком дуального обучения и контролировать работу, выполняемую обучающимися самостоятельно, выявлять и совместно устранять допущенные ошибки.</w:t>
      </w:r>
    </w:p>
    <w:p w:rsidR="00762648" w:rsidRPr="004B3872" w:rsidRDefault="00762648" w:rsidP="004B3872">
      <w:pPr>
        <w:pStyle w:val="a3"/>
        <w:widowControl w:val="0"/>
        <w:numPr>
          <w:ilvl w:val="0"/>
          <w:numId w:val="22"/>
        </w:numPr>
        <w:tabs>
          <w:tab w:val="left" w:pos="567"/>
          <w:tab w:val="left" w:pos="1421"/>
        </w:tabs>
        <w:autoSpaceDE w:val="0"/>
        <w:autoSpaceDN w:val="0"/>
        <w:adjustRightInd w:val="0"/>
        <w:ind w:left="0" w:firstLine="0"/>
        <w:contextualSpacing/>
        <w:jc w:val="both"/>
        <w:rPr>
          <w:rFonts w:eastAsia="Times New Roman"/>
          <w:sz w:val="28"/>
          <w:szCs w:val="28"/>
        </w:rPr>
      </w:pPr>
      <w:r w:rsidRPr="004B3872">
        <w:rPr>
          <w:rFonts w:eastAsia="Times New Roman"/>
          <w:sz w:val="28"/>
          <w:szCs w:val="28"/>
        </w:rPr>
        <w:t>Рационально организовывать труд обучающихся, эффективно использовать новое оборудование Предприятия в процессе обучения.</w:t>
      </w:r>
    </w:p>
    <w:p w:rsidR="00762648" w:rsidRPr="004B3872" w:rsidRDefault="00762648" w:rsidP="004B3872">
      <w:pPr>
        <w:pStyle w:val="a3"/>
        <w:widowControl w:val="0"/>
        <w:numPr>
          <w:ilvl w:val="0"/>
          <w:numId w:val="22"/>
        </w:numPr>
        <w:tabs>
          <w:tab w:val="left" w:pos="567"/>
          <w:tab w:val="left" w:pos="1421"/>
        </w:tabs>
        <w:autoSpaceDE w:val="0"/>
        <w:autoSpaceDN w:val="0"/>
        <w:adjustRightInd w:val="0"/>
        <w:ind w:left="0" w:firstLine="0"/>
        <w:contextualSpacing/>
        <w:jc w:val="both"/>
        <w:rPr>
          <w:rFonts w:eastAsia="Times New Roman"/>
          <w:sz w:val="28"/>
          <w:szCs w:val="28"/>
        </w:rPr>
      </w:pPr>
      <w:r w:rsidRPr="004B3872">
        <w:rPr>
          <w:rFonts w:eastAsia="Times New Roman"/>
          <w:sz w:val="28"/>
          <w:szCs w:val="28"/>
        </w:rPr>
        <w:t>Не реже одного раза в неделю информировать куратора обучающихся о процессе их адаптации на производстве, дисциплине и поведении, результатах своего влияния на их становление.</w:t>
      </w:r>
    </w:p>
    <w:p w:rsidR="00762648" w:rsidRPr="004B3872" w:rsidRDefault="00762648" w:rsidP="004B3872">
      <w:pPr>
        <w:pStyle w:val="a3"/>
        <w:numPr>
          <w:ilvl w:val="0"/>
          <w:numId w:val="22"/>
        </w:numPr>
        <w:tabs>
          <w:tab w:val="left" w:pos="567"/>
          <w:tab w:val="left" w:pos="1277"/>
        </w:tabs>
        <w:autoSpaceDE w:val="0"/>
        <w:autoSpaceDN w:val="0"/>
        <w:adjustRightInd w:val="0"/>
        <w:ind w:left="0" w:firstLine="0"/>
        <w:contextualSpacing/>
        <w:jc w:val="both"/>
        <w:rPr>
          <w:rFonts w:eastAsia="Times New Roman"/>
          <w:sz w:val="28"/>
          <w:szCs w:val="28"/>
        </w:rPr>
      </w:pPr>
      <w:r w:rsidRPr="004B3872">
        <w:rPr>
          <w:rFonts w:eastAsia="Times New Roman"/>
          <w:sz w:val="28"/>
          <w:szCs w:val="28"/>
        </w:rPr>
        <w:t>Наставник несет персональную ответственность за качество</w:t>
      </w:r>
      <w:r w:rsidRPr="004B3872">
        <w:rPr>
          <w:rFonts w:eastAsia="Times New Roman"/>
          <w:sz w:val="28"/>
          <w:szCs w:val="28"/>
        </w:rPr>
        <w:br/>
        <w:t>обучения обучающегося в период практического обучения на Предприятии.</w:t>
      </w:r>
    </w:p>
    <w:p w:rsidR="00762648" w:rsidRPr="004B3872" w:rsidRDefault="00762648" w:rsidP="004B3872">
      <w:pPr>
        <w:pStyle w:val="a3"/>
        <w:numPr>
          <w:ilvl w:val="0"/>
          <w:numId w:val="22"/>
        </w:numPr>
        <w:tabs>
          <w:tab w:val="left" w:pos="567"/>
          <w:tab w:val="left" w:pos="1445"/>
        </w:tabs>
        <w:autoSpaceDE w:val="0"/>
        <w:autoSpaceDN w:val="0"/>
        <w:adjustRightInd w:val="0"/>
        <w:ind w:left="0" w:firstLine="0"/>
        <w:contextualSpacing/>
        <w:jc w:val="both"/>
        <w:rPr>
          <w:rFonts w:eastAsia="Times New Roman"/>
          <w:sz w:val="28"/>
          <w:szCs w:val="28"/>
        </w:rPr>
      </w:pPr>
      <w:r w:rsidRPr="004B3872">
        <w:rPr>
          <w:rFonts w:eastAsia="Times New Roman"/>
          <w:sz w:val="28"/>
          <w:szCs w:val="28"/>
        </w:rPr>
        <w:lastRenderedPageBreak/>
        <w:t>График выполнения обязанностей наставника должен</w:t>
      </w:r>
      <w:r w:rsidRPr="004B3872">
        <w:rPr>
          <w:rFonts w:eastAsia="Times New Roman"/>
          <w:sz w:val="28"/>
          <w:szCs w:val="28"/>
        </w:rPr>
        <w:br/>
        <w:t>соответствовать плану - графику практического обучения обучающихся при</w:t>
      </w:r>
      <w:r w:rsidRPr="004B3872">
        <w:rPr>
          <w:rFonts w:eastAsia="Times New Roman"/>
          <w:sz w:val="28"/>
          <w:szCs w:val="28"/>
        </w:rPr>
        <w:br/>
        <w:t>реализации программы дуального обучения на Предприятии при условии</w:t>
      </w:r>
      <w:r w:rsidRPr="004B3872">
        <w:rPr>
          <w:rFonts w:eastAsia="Times New Roman"/>
          <w:sz w:val="28"/>
          <w:szCs w:val="28"/>
        </w:rPr>
        <w:br/>
        <w:t xml:space="preserve">обеспечения выполнения </w:t>
      </w:r>
      <w:r w:rsidRPr="004B3872">
        <w:rPr>
          <w:rFonts w:eastAsia="Times New Roman"/>
          <w:sz w:val="28"/>
          <w:szCs w:val="28"/>
          <w:lang w:val="kk-KZ"/>
        </w:rPr>
        <w:t>Г</w:t>
      </w:r>
      <w:r w:rsidRPr="004B3872">
        <w:rPr>
          <w:rFonts w:eastAsia="Times New Roman"/>
          <w:sz w:val="28"/>
          <w:szCs w:val="28"/>
        </w:rPr>
        <w:t>ОС СПО.</w:t>
      </w:r>
    </w:p>
    <w:p w:rsidR="00762648" w:rsidRPr="004B3872" w:rsidRDefault="00762648" w:rsidP="004B3872">
      <w:pPr>
        <w:pStyle w:val="a3"/>
        <w:numPr>
          <w:ilvl w:val="0"/>
          <w:numId w:val="22"/>
        </w:numPr>
        <w:tabs>
          <w:tab w:val="left" w:pos="567"/>
          <w:tab w:val="left" w:pos="1243"/>
        </w:tabs>
        <w:autoSpaceDE w:val="0"/>
        <w:autoSpaceDN w:val="0"/>
        <w:adjustRightInd w:val="0"/>
        <w:ind w:left="0" w:firstLine="0"/>
        <w:contextualSpacing/>
        <w:jc w:val="both"/>
        <w:rPr>
          <w:rFonts w:eastAsia="Times New Roman"/>
          <w:sz w:val="28"/>
          <w:szCs w:val="28"/>
        </w:rPr>
      </w:pPr>
      <w:r w:rsidRPr="004B3872">
        <w:rPr>
          <w:rFonts w:eastAsia="Times New Roman"/>
          <w:sz w:val="28"/>
          <w:szCs w:val="28"/>
        </w:rPr>
        <w:t>Наставник может быть досрочно освобожден от исполнения</w:t>
      </w:r>
      <w:r w:rsidRPr="004B3872">
        <w:rPr>
          <w:rFonts w:eastAsia="Times New Roman"/>
          <w:sz w:val="28"/>
          <w:szCs w:val="28"/>
        </w:rPr>
        <w:br/>
        <w:t>возложенных на него обязанностей по осуществлению наставничества</w:t>
      </w:r>
      <w:r w:rsidRPr="004B3872">
        <w:rPr>
          <w:rFonts w:eastAsia="Times New Roman"/>
          <w:sz w:val="28"/>
          <w:szCs w:val="28"/>
        </w:rPr>
        <w:br/>
        <w:t>приказом руководителя Предприятия в случаях:</w:t>
      </w:r>
    </w:p>
    <w:p w:rsidR="00762648" w:rsidRPr="004B3872" w:rsidRDefault="00762648" w:rsidP="004B3872">
      <w:pPr>
        <w:pStyle w:val="a3"/>
        <w:numPr>
          <w:ilvl w:val="0"/>
          <w:numId w:val="22"/>
        </w:numPr>
        <w:tabs>
          <w:tab w:val="left" w:pos="567"/>
        </w:tabs>
        <w:autoSpaceDE w:val="0"/>
        <w:autoSpaceDN w:val="0"/>
        <w:adjustRightInd w:val="0"/>
        <w:ind w:left="0" w:firstLine="0"/>
        <w:contextualSpacing/>
        <w:jc w:val="both"/>
        <w:rPr>
          <w:rFonts w:eastAsia="Times New Roman"/>
          <w:sz w:val="28"/>
          <w:szCs w:val="28"/>
        </w:rPr>
      </w:pPr>
      <w:r w:rsidRPr="004B3872">
        <w:rPr>
          <w:rFonts w:eastAsia="Times New Roman"/>
          <w:sz w:val="28"/>
          <w:szCs w:val="28"/>
        </w:rPr>
        <w:t>-письменного заявления наставника об освобождении от обязанностей по осуществлению наставничества;</w:t>
      </w:r>
    </w:p>
    <w:p w:rsidR="00762648" w:rsidRPr="004B3872" w:rsidRDefault="00762648" w:rsidP="004B3872">
      <w:pPr>
        <w:pStyle w:val="a3"/>
        <w:numPr>
          <w:ilvl w:val="0"/>
          <w:numId w:val="22"/>
        </w:numPr>
        <w:tabs>
          <w:tab w:val="left" w:pos="567"/>
        </w:tabs>
        <w:autoSpaceDE w:val="0"/>
        <w:autoSpaceDN w:val="0"/>
        <w:adjustRightInd w:val="0"/>
        <w:ind w:left="0" w:firstLine="0"/>
        <w:contextualSpacing/>
        <w:jc w:val="both"/>
        <w:rPr>
          <w:rFonts w:eastAsia="Times New Roman"/>
          <w:sz w:val="28"/>
          <w:szCs w:val="28"/>
        </w:rPr>
      </w:pPr>
      <w:r w:rsidRPr="004B3872">
        <w:rPr>
          <w:rFonts w:eastAsia="Times New Roman"/>
          <w:sz w:val="28"/>
          <w:szCs w:val="28"/>
        </w:rPr>
        <w:t>-невыполнения или ненадлежащего выполнения наставником возложенных на него обязанностей;</w:t>
      </w:r>
    </w:p>
    <w:p w:rsidR="00762648" w:rsidRPr="004B3872" w:rsidRDefault="00762648" w:rsidP="004B3872">
      <w:pPr>
        <w:pStyle w:val="a3"/>
        <w:numPr>
          <w:ilvl w:val="0"/>
          <w:numId w:val="22"/>
        </w:numPr>
        <w:tabs>
          <w:tab w:val="left" w:pos="567"/>
        </w:tabs>
        <w:autoSpaceDE w:val="0"/>
        <w:autoSpaceDN w:val="0"/>
        <w:adjustRightInd w:val="0"/>
        <w:ind w:left="0" w:firstLine="0"/>
        <w:contextualSpacing/>
        <w:jc w:val="both"/>
        <w:rPr>
          <w:rFonts w:eastAsia="Times New Roman"/>
          <w:sz w:val="28"/>
          <w:szCs w:val="28"/>
        </w:rPr>
      </w:pPr>
      <w:r w:rsidRPr="004B3872">
        <w:rPr>
          <w:rFonts w:eastAsia="Times New Roman"/>
          <w:sz w:val="28"/>
          <w:szCs w:val="28"/>
        </w:rPr>
        <w:t>-письменного мотивированного ходатайства обучающихся. ОГАОУ СПО «БСК»;</w:t>
      </w:r>
    </w:p>
    <w:p w:rsidR="00762648" w:rsidRPr="004B3872" w:rsidRDefault="00762648" w:rsidP="004B3872">
      <w:pPr>
        <w:pStyle w:val="a3"/>
        <w:numPr>
          <w:ilvl w:val="0"/>
          <w:numId w:val="22"/>
        </w:numPr>
        <w:tabs>
          <w:tab w:val="left" w:pos="567"/>
        </w:tabs>
        <w:autoSpaceDE w:val="0"/>
        <w:autoSpaceDN w:val="0"/>
        <w:adjustRightInd w:val="0"/>
        <w:ind w:left="0" w:firstLine="0"/>
        <w:contextualSpacing/>
        <w:rPr>
          <w:rFonts w:eastAsia="Times New Roman"/>
          <w:sz w:val="28"/>
          <w:szCs w:val="28"/>
        </w:rPr>
      </w:pPr>
      <w:r w:rsidRPr="004B3872">
        <w:rPr>
          <w:rFonts w:eastAsia="Times New Roman"/>
          <w:sz w:val="28"/>
          <w:szCs w:val="28"/>
        </w:rPr>
        <w:t>-производственной необходимости.</w:t>
      </w:r>
    </w:p>
    <w:p w:rsidR="00762648" w:rsidRPr="004B3872" w:rsidRDefault="00762648" w:rsidP="004B3872">
      <w:pPr>
        <w:tabs>
          <w:tab w:val="left" w:pos="567"/>
          <w:tab w:val="left" w:pos="114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val="kk-KZ" w:eastAsia="ru-RU"/>
        </w:rPr>
        <w:tab/>
      </w:r>
      <w:r w:rsidRPr="004B3872">
        <w:rPr>
          <w:rFonts w:ascii="Times New Roman" w:eastAsia="Times New Roman" w:hAnsi="Times New Roman" w:cs="Times New Roman"/>
          <w:sz w:val="28"/>
          <w:szCs w:val="28"/>
          <w:lang w:eastAsia="ru-RU"/>
        </w:rPr>
        <w:t>Реализации функций наставничества предшествует прохождение</w:t>
      </w:r>
      <w:r w:rsidRPr="004B3872">
        <w:rPr>
          <w:rFonts w:ascii="Times New Roman" w:eastAsia="Times New Roman" w:hAnsi="Times New Roman" w:cs="Times New Roman"/>
          <w:sz w:val="28"/>
          <w:szCs w:val="28"/>
          <w:lang w:eastAsia="ru-RU"/>
        </w:rPr>
        <w:br/>
        <w:t xml:space="preserve">наставником стажировки в </w:t>
      </w:r>
      <w:r w:rsidRPr="004B3872">
        <w:rPr>
          <w:rFonts w:ascii="Times New Roman" w:eastAsia="Times New Roman" w:hAnsi="Times New Roman" w:cs="Times New Roman"/>
          <w:sz w:val="28"/>
          <w:szCs w:val="28"/>
          <w:lang w:val="kk-KZ" w:eastAsia="ru-RU"/>
        </w:rPr>
        <w:t xml:space="preserve">предприятии </w:t>
      </w:r>
      <w:r w:rsidRPr="004B3872">
        <w:rPr>
          <w:rFonts w:ascii="Times New Roman" w:eastAsia="Times New Roman" w:hAnsi="Times New Roman" w:cs="Times New Roman"/>
          <w:sz w:val="28"/>
          <w:szCs w:val="28"/>
          <w:lang w:eastAsia="ru-RU"/>
        </w:rPr>
        <w:t>по профилю реализуемой на</w:t>
      </w:r>
      <w:r w:rsidRPr="004B3872">
        <w:rPr>
          <w:rFonts w:ascii="Times New Roman" w:eastAsia="Times New Roman" w:hAnsi="Times New Roman" w:cs="Times New Roman"/>
          <w:sz w:val="28"/>
          <w:szCs w:val="28"/>
          <w:lang w:eastAsia="ru-RU"/>
        </w:rPr>
        <w:br/>
        <w:t>Предприятии программы дуального обучения.</w:t>
      </w:r>
    </w:p>
    <w:p w:rsidR="00762648" w:rsidRPr="004B3872" w:rsidRDefault="00762648" w:rsidP="004B3872">
      <w:pPr>
        <w:tabs>
          <w:tab w:val="left" w:pos="567"/>
        </w:tabs>
        <w:autoSpaceDE w:val="0"/>
        <w:autoSpaceDN w:val="0"/>
        <w:adjustRightInd w:val="0"/>
        <w:spacing w:after="0" w:line="240" w:lineRule="auto"/>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Стажировка направлена на:</w:t>
      </w:r>
    </w:p>
    <w:p w:rsidR="00762648" w:rsidRPr="004B3872" w:rsidRDefault="00762648" w:rsidP="004B3872">
      <w:pPr>
        <w:tabs>
          <w:tab w:val="left" w:pos="567"/>
          <w:tab w:val="left" w:pos="936"/>
        </w:tabs>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4B3872">
        <w:rPr>
          <w:rFonts w:ascii="Times New Roman" w:eastAsia="Times New Roman" w:hAnsi="Times New Roman" w:cs="Times New Roman"/>
          <w:sz w:val="28"/>
          <w:szCs w:val="28"/>
          <w:lang w:eastAsia="ru-RU"/>
        </w:rPr>
        <w:t>-</w:t>
      </w:r>
      <w:r w:rsidRPr="004B3872">
        <w:rPr>
          <w:rFonts w:ascii="Times New Roman" w:eastAsia="Times New Roman" w:hAnsi="Times New Roman" w:cs="Times New Roman"/>
          <w:sz w:val="28"/>
          <w:szCs w:val="28"/>
          <w:lang w:eastAsia="ru-RU"/>
        </w:rPr>
        <w:tab/>
        <w:t>расширение представлений наставника о технологиях обучения обучающихся</w:t>
      </w:r>
      <w:r w:rsidRPr="004B3872">
        <w:rPr>
          <w:rFonts w:ascii="Times New Roman" w:eastAsia="Times New Roman" w:hAnsi="Times New Roman" w:cs="Times New Roman"/>
          <w:sz w:val="28"/>
          <w:szCs w:val="28"/>
          <w:lang w:val="kk-KZ" w:eastAsia="ru-RU"/>
        </w:rPr>
        <w:t>;</w:t>
      </w:r>
    </w:p>
    <w:p w:rsidR="00762648" w:rsidRPr="004B3872" w:rsidRDefault="00762648" w:rsidP="004B3872">
      <w:pPr>
        <w:widowControl w:val="0"/>
        <w:numPr>
          <w:ilvl w:val="0"/>
          <w:numId w:val="20"/>
        </w:numPr>
        <w:tabs>
          <w:tab w:val="left" w:pos="567"/>
          <w:tab w:val="left" w:pos="835"/>
        </w:tabs>
        <w:autoSpaceDE w:val="0"/>
        <w:autoSpaceDN w:val="0"/>
        <w:adjustRightInd w:val="0"/>
        <w:spacing w:after="0" w:line="240" w:lineRule="auto"/>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развитие навыков управления группой обучающихся;</w:t>
      </w:r>
    </w:p>
    <w:p w:rsidR="00762648" w:rsidRPr="004B3872" w:rsidRDefault="00762648" w:rsidP="004B3872">
      <w:pPr>
        <w:widowControl w:val="0"/>
        <w:numPr>
          <w:ilvl w:val="0"/>
          <w:numId w:val="20"/>
        </w:numPr>
        <w:tabs>
          <w:tab w:val="left" w:pos="567"/>
          <w:tab w:val="left" w:pos="835"/>
        </w:tabs>
        <w:autoSpaceDE w:val="0"/>
        <w:autoSpaceDN w:val="0"/>
        <w:adjustRightInd w:val="0"/>
        <w:spacing w:after="0" w:line="240" w:lineRule="auto"/>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повышение статуса наставника на Предприятии.</w:t>
      </w:r>
    </w:p>
    <w:p w:rsidR="00762648" w:rsidRPr="004B3872" w:rsidRDefault="00762648" w:rsidP="004B3872">
      <w:pPr>
        <w:tabs>
          <w:tab w:val="left" w:pos="567"/>
          <w:tab w:val="left" w:pos="114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Размер и порядок поощрения наставника за проведение дуального</w:t>
      </w:r>
      <w:r w:rsidRPr="004B3872">
        <w:rPr>
          <w:rFonts w:ascii="Times New Roman" w:eastAsia="Times New Roman" w:hAnsi="Times New Roman" w:cs="Times New Roman"/>
          <w:sz w:val="28"/>
          <w:szCs w:val="28"/>
          <w:lang w:eastAsia="ru-RU"/>
        </w:rPr>
        <w:br/>
        <w:t>обучения устанавливается Предприятием.</w:t>
      </w:r>
    </w:p>
    <w:p w:rsidR="00762648" w:rsidRPr="004B3872" w:rsidRDefault="00762648" w:rsidP="004B3872">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B3872">
        <w:rPr>
          <w:rFonts w:ascii="Times New Roman" w:eastAsia="Times New Roman" w:hAnsi="Times New Roman" w:cs="Times New Roman"/>
          <w:b/>
          <w:bCs/>
          <w:sz w:val="28"/>
          <w:szCs w:val="28"/>
          <w:lang w:eastAsia="ru-RU"/>
        </w:rPr>
        <w:t>3. Организация и проведение наставничества обучающихся на Предприятиях области</w:t>
      </w:r>
    </w:p>
    <w:p w:rsidR="00762648" w:rsidRPr="004B3872" w:rsidRDefault="00762648" w:rsidP="004B3872">
      <w:pPr>
        <w:autoSpaceDE w:val="0"/>
        <w:autoSpaceDN w:val="0"/>
        <w:adjustRightInd w:val="0"/>
        <w:spacing w:after="0" w:line="240" w:lineRule="auto"/>
        <w:ind w:firstLine="662"/>
        <w:jc w:val="both"/>
        <w:rPr>
          <w:rFonts w:ascii="Times New Roman" w:eastAsia="Times New Roman" w:hAnsi="Times New Roman" w:cs="Times New Roman"/>
          <w:sz w:val="28"/>
          <w:szCs w:val="28"/>
          <w:lang w:eastAsia="ru-RU"/>
        </w:rPr>
      </w:pPr>
    </w:p>
    <w:p w:rsidR="00762648" w:rsidRPr="004B3872" w:rsidRDefault="00762648" w:rsidP="004B3872">
      <w:pPr>
        <w:tabs>
          <w:tab w:val="left" w:pos="1277"/>
        </w:tabs>
        <w:autoSpaceDE w:val="0"/>
        <w:autoSpaceDN w:val="0"/>
        <w:adjustRightInd w:val="0"/>
        <w:spacing w:after="0" w:line="240" w:lineRule="auto"/>
        <w:ind w:firstLine="662"/>
        <w:jc w:val="both"/>
        <w:rPr>
          <w:rFonts w:ascii="Times New Roman" w:eastAsia="Times New Roman" w:hAnsi="Times New Roman" w:cs="Times New Roman"/>
          <w:sz w:val="28"/>
          <w:szCs w:val="28"/>
          <w:lang w:val="kk-KZ" w:eastAsia="ru-RU"/>
        </w:rPr>
      </w:pPr>
      <w:r w:rsidRPr="004B3872">
        <w:rPr>
          <w:rFonts w:ascii="Times New Roman" w:eastAsia="Times New Roman" w:hAnsi="Times New Roman" w:cs="Times New Roman"/>
          <w:sz w:val="28"/>
          <w:szCs w:val="28"/>
          <w:lang w:eastAsia="ru-RU"/>
        </w:rPr>
        <w:t>Организация и проведение наставничества обучающихся на</w:t>
      </w:r>
      <w:r w:rsidRPr="004B3872">
        <w:rPr>
          <w:rFonts w:ascii="Times New Roman" w:eastAsia="Times New Roman" w:hAnsi="Times New Roman" w:cs="Times New Roman"/>
          <w:sz w:val="28"/>
          <w:szCs w:val="28"/>
          <w:lang w:eastAsia="ru-RU"/>
        </w:rPr>
        <w:br/>
        <w:t>Предприятиях области регламентируетсяПоложением.</w:t>
      </w:r>
    </w:p>
    <w:p w:rsidR="00762648" w:rsidRPr="004B3872" w:rsidRDefault="00762648" w:rsidP="004B3872">
      <w:pPr>
        <w:tabs>
          <w:tab w:val="left" w:pos="1277"/>
        </w:tabs>
        <w:autoSpaceDE w:val="0"/>
        <w:autoSpaceDN w:val="0"/>
        <w:adjustRightInd w:val="0"/>
        <w:spacing w:after="0" w:line="240" w:lineRule="auto"/>
        <w:ind w:firstLine="662"/>
        <w:jc w:val="both"/>
        <w:rPr>
          <w:rFonts w:ascii="Times New Roman" w:eastAsia="Times New Roman" w:hAnsi="Times New Roman" w:cs="Times New Roman"/>
          <w:sz w:val="28"/>
          <w:szCs w:val="28"/>
          <w:lang w:val="kk-KZ" w:eastAsia="ru-RU"/>
        </w:rPr>
      </w:pPr>
      <w:r w:rsidRPr="004B3872">
        <w:rPr>
          <w:rFonts w:ascii="Times New Roman" w:eastAsia="Times New Roman" w:hAnsi="Times New Roman" w:cs="Times New Roman"/>
          <w:sz w:val="28"/>
          <w:szCs w:val="28"/>
          <w:lang w:eastAsia="ru-RU"/>
        </w:rPr>
        <w:t>Годовым календарным графиком, планом мероприятий по обеспечению образовательного процесса при реализации программы дуального обучения, приказами Предприятия</w:t>
      </w:r>
      <w:r w:rsidRPr="004B3872">
        <w:rPr>
          <w:rFonts w:ascii="Times New Roman" w:eastAsia="Times New Roman" w:hAnsi="Times New Roman" w:cs="Times New Roman"/>
          <w:sz w:val="28"/>
          <w:szCs w:val="28"/>
          <w:lang w:val="kk-KZ" w:eastAsia="ru-RU"/>
        </w:rPr>
        <w:t xml:space="preserve">. </w:t>
      </w:r>
      <w:r w:rsidRPr="004B3872">
        <w:rPr>
          <w:rFonts w:ascii="Times New Roman" w:eastAsia="Times New Roman" w:hAnsi="Times New Roman" w:cs="Times New Roman"/>
          <w:sz w:val="28"/>
          <w:szCs w:val="28"/>
          <w:lang w:eastAsia="ru-RU"/>
        </w:rPr>
        <w:t>Договорами о дуальном обучении между Предприятиями и Организацией.Ученическими договорами о дуальном обучении между обучающимися и Предприятием.</w:t>
      </w:r>
    </w:p>
    <w:p w:rsidR="00762648" w:rsidRPr="004B3872" w:rsidRDefault="00762648" w:rsidP="004B3872">
      <w:pPr>
        <w:tabs>
          <w:tab w:val="left" w:pos="1114"/>
        </w:tabs>
        <w:autoSpaceDE w:val="0"/>
        <w:autoSpaceDN w:val="0"/>
        <w:adjustRightInd w:val="0"/>
        <w:spacing w:after="0" w:line="240" w:lineRule="auto"/>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ab/>
        <w:t>Для проведения наставничества:</w:t>
      </w:r>
      <w:r w:rsidRPr="004B3872">
        <w:rPr>
          <w:rFonts w:ascii="Times New Roman" w:eastAsia="Times New Roman" w:hAnsi="Times New Roman" w:cs="Times New Roman"/>
          <w:sz w:val="28"/>
          <w:szCs w:val="28"/>
          <w:lang w:eastAsia="ru-RU"/>
        </w:rPr>
        <w:br/>
        <w:t>Предприятие:</w:t>
      </w:r>
    </w:p>
    <w:p w:rsidR="00762648" w:rsidRPr="004B3872" w:rsidRDefault="00762648" w:rsidP="004B3872">
      <w:pPr>
        <w:tabs>
          <w:tab w:val="left" w:pos="1416"/>
        </w:tabs>
        <w:autoSpaceDE w:val="0"/>
        <w:autoSpaceDN w:val="0"/>
        <w:adjustRightInd w:val="0"/>
        <w:spacing w:after="0" w:line="240" w:lineRule="auto"/>
        <w:ind w:firstLine="658"/>
        <w:jc w:val="both"/>
        <w:rPr>
          <w:rFonts w:ascii="Times New Roman" w:eastAsia="Times New Roman" w:hAnsi="Times New Roman" w:cs="Times New Roman"/>
          <w:sz w:val="28"/>
          <w:szCs w:val="28"/>
          <w:lang w:val="kk-KZ" w:eastAsia="ru-RU"/>
        </w:rPr>
      </w:pPr>
      <w:r w:rsidRPr="004B3872">
        <w:rPr>
          <w:rFonts w:ascii="Times New Roman" w:eastAsia="Times New Roman" w:hAnsi="Times New Roman" w:cs="Times New Roman"/>
          <w:sz w:val="28"/>
          <w:szCs w:val="28"/>
          <w:lang w:eastAsia="ru-RU"/>
        </w:rPr>
        <w:t>Закрепляет за каждой группой обучающихся (обучающимся)</w:t>
      </w:r>
      <w:r w:rsidRPr="004B3872">
        <w:rPr>
          <w:rFonts w:ascii="Times New Roman" w:eastAsia="Times New Roman" w:hAnsi="Times New Roman" w:cs="Times New Roman"/>
          <w:sz w:val="28"/>
          <w:szCs w:val="28"/>
          <w:lang w:eastAsia="ru-RU"/>
        </w:rPr>
        <w:br/>
        <w:t>наставника для обучения их практическим знаниям и приемам в работе по</w:t>
      </w:r>
      <w:r w:rsidRPr="004B3872">
        <w:rPr>
          <w:rFonts w:ascii="Times New Roman" w:eastAsia="Times New Roman" w:hAnsi="Times New Roman" w:cs="Times New Roman"/>
          <w:sz w:val="28"/>
          <w:szCs w:val="28"/>
          <w:lang w:eastAsia="ru-RU"/>
        </w:rPr>
        <w:br/>
        <w:t>направлению программы дуального обучения и информирует об этом</w:t>
      </w:r>
      <w:r w:rsidRPr="004B3872">
        <w:rPr>
          <w:rFonts w:ascii="Times New Roman" w:eastAsia="Times New Roman" w:hAnsi="Times New Roman" w:cs="Times New Roman"/>
          <w:sz w:val="28"/>
          <w:szCs w:val="28"/>
          <w:lang w:eastAsia="ru-RU"/>
        </w:rPr>
        <w:br/>
        <w:t>Организацию.</w:t>
      </w:r>
    </w:p>
    <w:p w:rsidR="00762648" w:rsidRPr="004B3872" w:rsidRDefault="00762648" w:rsidP="004B3872">
      <w:pPr>
        <w:tabs>
          <w:tab w:val="left" w:pos="1416"/>
        </w:tabs>
        <w:autoSpaceDE w:val="0"/>
        <w:autoSpaceDN w:val="0"/>
        <w:adjustRightInd w:val="0"/>
        <w:spacing w:after="0" w:line="240" w:lineRule="auto"/>
        <w:ind w:firstLine="658"/>
        <w:jc w:val="both"/>
        <w:rPr>
          <w:rFonts w:ascii="Times New Roman" w:eastAsia="Times New Roman" w:hAnsi="Times New Roman" w:cs="Times New Roman"/>
          <w:sz w:val="28"/>
          <w:szCs w:val="28"/>
          <w:lang w:val="kk-KZ" w:eastAsia="ru-RU"/>
        </w:rPr>
      </w:pPr>
      <w:r w:rsidRPr="004B3872">
        <w:rPr>
          <w:rFonts w:ascii="Times New Roman" w:eastAsia="Times New Roman" w:hAnsi="Times New Roman" w:cs="Times New Roman"/>
          <w:sz w:val="28"/>
          <w:szCs w:val="28"/>
          <w:lang w:eastAsia="ru-RU"/>
        </w:rPr>
        <w:t xml:space="preserve">Согласует с руководством </w:t>
      </w:r>
      <w:r w:rsidRPr="004B3872">
        <w:rPr>
          <w:rFonts w:ascii="Times New Roman" w:eastAsia="Times New Roman" w:hAnsi="Times New Roman" w:cs="Times New Roman"/>
          <w:sz w:val="28"/>
          <w:szCs w:val="28"/>
          <w:lang w:val="kk-KZ" w:eastAsia="ru-RU"/>
        </w:rPr>
        <w:t>предприятии</w:t>
      </w:r>
      <w:r w:rsidRPr="004B3872">
        <w:rPr>
          <w:rFonts w:ascii="Times New Roman" w:eastAsia="Times New Roman" w:hAnsi="Times New Roman" w:cs="Times New Roman"/>
          <w:sz w:val="28"/>
          <w:szCs w:val="28"/>
          <w:lang w:eastAsia="ru-RU"/>
        </w:rPr>
        <w:t>сроки прохождения стажировки наставником и направляет на стажировку наставника в Организацию по соответствующему направлению программы дуального обучения.</w:t>
      </w:r>
    </w:p>
    <w:p w:rsidR="00762648" w:rsidRPr="004B3872" w:rsidRDefault="00762648" w:rsidP="004B3872">
      <w:pPr>
        <w:tabs>
          <w:tab w:val="left" w:pos="1416"/>
        </w:tabs>
        <w:autoSpaceDE w:val="0"/>
        <w:autoSpaceDN w:val="0"/>
        <w:adjustRightInd w:val="0"/>
        <w:spacing w:after="0" w:line="240" w:lineRule="auto"/>
        <w:ind w:firstLine="658"/>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lastRenderedPageBreak/>
        <w:t>Обеспечивает соответствие графика работы наставника графику реализации программы дуального обучения на Предприятии и создаёт условия для работы наставника с группой обучающихся (обучающимся).</w:t>
      </w:r>
    </w:p>
    <w:p w:rsidR="00762648" w:rsidRPr="004B3872" w:rsidRDefault="00762648" w:rsidP="004B3872">
      <w:pPr>
        <w:tabs>
          <w:tab w:val="left" w:pos="1411"/>
        </w:tabs>
        <w:autoSpaceDE w:val="0"/>
        <w:autoSpaceDN w:val="0"/>
        <w:adjustRightInd w:val="0"/>
        <w:spacing w:after="0" w:line="240" w:lineRule="auto"/>
        <w:ind w:firstLine="662"/>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Обеспечивает выполнение наставником программы дуального</w:t>
      </w:r>
      <w:r w:rsidRPr="004B3872">
        <w:rPr>
          <w:rFonts w:ascii="Times New Roman" w:eastAsia="Times New Roman" w:hAnsi="Times New Roman" w:cs="Times New Roman"/>
          <w:sz w:val="28"/>
          <w:szCs w:val="28"/>
          <w:lang w:eastAsia="ru-RU"/>
        </w:rPr>
        <w:br/>
        <w:t>обучения, проведение инструктажа с обучающимися.</w:t>
      </w:r>
    </w:p>
    <w:p w:rsidR="00762648" w:rsidRPr="004B3872" w:rsidRDefault="00762648" w:rsidP="004B3872">
      <w:pPr>
        <w:tabs>
          <w:tab w:val="left" w:pos="1310"/>
        </w:tabs>
        <w:autoSpaceDE w:val="0"/>
        <w:autoSpaceDN w:val="0"/>
        <w:adjustRightInd w:val="0"/>
        <w:spacing w:after="0" w:line="240" w:lineRule="auto"/>
        <w:ind w:firstLine="662"/>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Обеспечивает участие наставника в процедуре оценки общих и</w:t>
      </w:r>
      <w:r w:rsidRPr="004B3872">
        <w:rPr>
          <w:rFonts w:ascii="Times New Roman" w:eastAsia="Times New Roman" w:hAnsi="Times New Roman" w:cs="Times New Roman"/>
          <w:sz w:val="28"/>
          <w:szCs w:val="28"/>
          <w:lang w:eastAsia="ru-RU"/>
        </w:rPr>
        <w:br/>
        <w:t>профессиональных компетенций обучающихся, освоенных ими в процессе</w:t>
      </w:r>
      <w:r w:rsidRPr="004B3872">
        <w:rPr>
          <w:rFonts w:ascii="Times New Roman" w:eastAsia="Times New Roman" w:hAnsi="Times New Roman" w:cs="Times New Roman"/>
          <w:sz w:val="28"/>
          <w:szCs w:val="28"/>
          <w:lang w:eastAsia="ru-RU"/>
        </w:rPr>
        <w:br/>
        <w:t>дуального обучения, по профессии (специальности) в соответствии с</w:t>
      </w:r>
      <w:r w:rsidRPr="004B3872">
        <w:rPr>
          <w:rFonts w:ascii="Times New Roman" w:eastAsia="Times New Roman" w:hAnsi="Times New Roman" w:cs="Times New Roman"/>
          <w:sz w:val="28"/>
          <w:szCs w:val="28"/>
          <w:lang w:eastAsia="ru-RU"/>
        </w:rPr>
        <w:br/>
        <w:t>ГОС СПО и рабочими программами УД и ПМ, и в работе комиссии</w:t>
      </w:r>
    </w:p>
    <w:p w:rsidR="00762648" w:rsidRPr="004B3872" w:rsidRDefault="00762648" w:rsidP="004B3872">
      <w:pPr>
        <w:tabs>
          <w:tab w:val="left" w:pos="1310"/>
        </w:tabs>
        <w:autoSpaceDE w:val="0"/>
        <w:autoSpaceDN w:val="0"/>
        <w:adjustRightInd w:val="0"/>
        <w:spacing w:after="0" w:line="240" w:lineRule="auto"/>
        <w:ind w:firstLine="662"/>
        <w:jc w:val="both"/>
        <w:rPr>
          <w:rFonts w:ascii="Times New Roman" w:eastAsia="Times New Roman" w:hAnsi="Times New Roman" w:cs="Times New Roman"/>
          <w:sz w:val="28"/>
          <w:szCs w:val="28"/>
          <w:lang w:eastAsia="ru-RU"/>
        </w:rPr>
        <w:sectPr w:rsidR="00762648" w:rsidRPr="004B3872" w:rsidSect="004B3872">
          <w:headerReference w:type="default" r:id="rId8"/>
          <w:footerReference w:type="default" r:id="rId9"/>
          <w:pgSz w:w="11905" w:h="16837"/>
          <w:pgMar w:top="1134" w:right="850" w:bottom="1134" w:left="1701" w:header="720" w:footer="720" w:gutter="0"/>
          <w:cols w:space="60"/>
          <w:noEndnote/>
          <w:docGrid w:linePitch="326"/>
        </w:sectPr>
      </w:pPr>
    </w:p>
    <w:p w:rsidR="00762648" w:rsidRPr="004B3872" w:rsidRDefault="00762648" w:rsidP="004B387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lastRenderedPageBreak/>
        <w:t>по присвоению квалификации обучающимся по рабочей профессии (специальности) в соответствии с приказом о составе комиссии.</w:t>
      </w:r>
    </w:p>
    <w:p w:rsidR="00762648" w:rsidRPr="004B3872" w:rsidRDefault="00762648" w:rsidP="004B3872">
      <w:pPr>
        <w:autoSpaceDE w:val="0"/>
        <w:autoSpaceDN w:val="0"/>
        <w:adjustRightInd w:val="0"/>
        <w:spacing w:after="0" w:line="240" w:lineRule="auto"/>
        <w:ind w:firstLine="658"/>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Контролирует деятельность наставника в рамках реализации программы дуального обучения на Предприятии.</w:t>
      </w:r>
    </w:p>
    <w:p w:rsidR="00762648" w:rsidRPr="004B3872" w:rsidRDefault="00762648" w:rsidP="004B3872">
      <w:pPr>
        <w:tabs>
          <w:tab w:val="left" w:pos="1123"/>
        </w:tabs>
        <w:autoSpaceDE w:val="0"/>
        <w:autoSpaceDN w:val="0"/>
        <w:adjustRightInd w:val="0"/>
        <w:spacing w:after="0" w:line="240" w:lineRule="auto"/>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Для проведения наставничества:</w:t>
      </w:r>
      <w:r w:rsidRPr="004B3872">
        <w:rPr>
          <w:rFonts w:ascii="Times New Roman" w:eastAsia="Times New Roman" w:hAnsi="Times New Roman" w:cs="Times New Roman"/>
          <w:sz w:val="28"/>
          <w:szCs w:val="28"/>
          <w:lang w:eastAsia="ru-RU"/>
        </w:rPr>
        <w:br/>
        <w:t>Организация:</w:t>
      </w:r>
    </w:p>
    <w:p w:rsidR="00762648" w:rsidRPr="004B3872" w:rsidRDefault="00762648" w:rsidP="004B3872">
      <w:pPr>
        <w:tabs>
          <w:tab w:val="left" w:pos="1291"/>
        </w:tabs>
        <w:autoSpaceDE w:val="0"/>
        <w:autoSpaceDN w:val="0"/>
        <w:adjustRightInd w:val="0"/>
        <w:spacing w:after="0" w:line="240" w:lineRule="auto"/>
        <w:ind w:firstLine="658"/>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Контролирует выполнение наставником программы дуального</w:t>
      </w:r>
      <w:r w:rsidRPr="004B3872">
        <w:rPr>
          <w:rFonts w:ascii="Times New Roman" w:eastAsia="Times New Roman" w:hAnsi="Times New Roman" w:cs="Times New Roman"/>
          <w:sz w:val="28"/>
          <w:szCs w:val="28"/>
          <w:lang w:eastAsia="ru-RU"/>
        </w:rPr>
        <w:br/>
        <w:t>обучения.</w:t>
      </w:r>
    </w:p>
    <w:p w:rsidR="00762648" w:rsidRPr="004B3872" w:rsidRDefault="00762648" w:rsidP="004B3872">
      <w:pPr>
        <w:tabs>
          <w:tab w:val="left" w:pos="1430"/>
        </w:tabs>
        <w:autoSpaceDE w:val="0"/>
        <w:autoSpaceDN w:val="0"/>
        <w:adjustRightInd w:val="0"/>
        <w:spacing w:after="0" w:line="240" w:lineRule="auto"/>
        <w:ind w:firstLine="662"/>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Согласует с руководством Предприятия сроки прохождения</w:t>
      </w:r>
      <w:r w:rsidRPr="004B3872">
        <w:rPr>
          <w:rFonts w:ascii="Times New Roman" w:eastAsia="Times New Roman" w:hAnsi="Times New Roman" w:cs="Times New Roman"/>
          <w:sz w:val="28"/>
          <w:szCs w:val="28"/>
          <w:lang w:eastAsia="ru-RU"/>
        </w:rPr>
        <w:br/>
        <w:t>стажировки наставником и организует стажировку наставника по</w:t>
      </w:r>
      <w:r w:rsidRPr="004B3872">
        <w:rPr>
          <w:rFonts w:ascii="Times New Roman" w:eastAsia="Times New Roman" w:hAnsi="Times New Roman" w:cs="Times New Roman"/>
          <w:sz w:val="28"/>
          <w:szCs w:val="28"/>
          <w:lang w:eastAsia="ru-RU"/>
        </w:rPr>
        <w:br/>
        <w:t>соответствующему направлению программы дуального обучения.</w:t>
      </w:r>
    </w:p>
    <w:p w:rsidR="00762648" w:rsidRPr="004B3872" w:rsidRDefault="00762648" w:rsidP="004B3872">
      <w:pPr>
        <w:tabs>
          <w:tab w:val="left" w:pos="1349"/>
        </w:tabs>
        <w:autoSpaceDE w:val="0"/>
        <w:autoSpaceDN w:val="0"/>
        <w:adjustRightInd w:val="0"/>
        <w:spacing w:after="0" w:line="240" w:lineRule="auto"/>
        <w:ind w:firstLine="667"/>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Привлекает наставника к участию в процедуре оценки общих и</w:t>
      </w:r>
      <w:r w:rsidRPr="004B3872">
        <w:rPr>
          <w:rFonts w:ascii="Times New Roman" w:eastAsia="Times New Roman" w:hAnsi="Times New Roman" w:cs="Times New Roman"/>
          <w:sz w:val="28"/>
          <w:szCs w:val="28"/>
          <w:lang w:eastAsia="ru-RU"/>
        </w:rPr>
        <w:br/>
        <w:t>профессиональных компетенций обучающихся, освоенных ими в процессе</w:t>
      </w:r>
      <w:r w:rsidRPr="004B3872">
        <w:rPr>
          <w:rFonts w:ascii="Times New Roman" w:eastAsia="Times New Roman" w:hAnsi="Times New Roman" w:cs="Times New Roman"/>
          <w:sz w:val="28"/>
          <w:szCs w:val="28"/>
          <w:lang w:eastAsia="ru-RU"/>
        </w:rPr>
        <w:br/>
        <w:t>дуального обучения, по профессии (специальности) в соответствии с</w:t>
      </w:r>
      <w:r w:rsidRPr="004B3872">
        <w:rPr>
          <w:rFonts w:ascii="Times New Roman" w:eastAsia="Times New Roman" w:hAnsi="Times New Roman" w:cs="Times New Roman"/>
          <w:sz w:val="28"/>
          <w:szCs w:val="28"/>
          <w:lang w:eastAsia="ru-RU"/>
        </w:rPr>
        <w:br/>
        <w:t>ГОС СПО и рабочими программами УД и ПМ, и в работе комиссии</w:t>
      </w:r>
      <w:r w:rsidRPr="004B3872">
        <w:rPr>
          <w:rFonts w:ascii="Times New Roman" w:eastAsia="Times New Roman" w:hAnsi="Times New Roman" w:cs="Times New Roman"/>
          <w:sz w:val="28"/>
          <w:szCs w:val="28"/>
          <w:lang w:eastAsia="ru-RU"/>
        </w:rPr>
        <w:br/>
        <w:t>по присвоению квалификации обучающимся по профессии (специальности) в</w:t>
      </w:r>
      <w:r w:rsidRPr="004B3872">
        <w:rPr>
          <w:rFonts w:ascii="Times New Roman" w:eastAsia="Times New Roman" w:hAnsi="Times New Roman" w:cs="Times New Roman"/>
          <w:sz w:val="28"/>
          <w:szCs w:val="28"/>
          <w:lang w:eastAsia="ru-RU"/>
        </w:rPr>
        <w:br/>
        <w:t>соответствии с приказом о составе комиссии.</w:t>
      </w:r>
    </w:p>
    <w:p w:rsidR="00762648" w:rsidRPr="004B3872" w:rsidRDefault="00762648" w:rsidP="004B3872">
      <w:pPr>
        <w:tabs>
          <w:tab w:val="left" w:pos="1104"/>
        </w:tabs>
        <w:autoSpaceDE w:val="0"/>
        <w:autoSpaceDN w:val="0"/>
        <w:adjustRightInd w:val="0"/>
        <w:spacing w:after="0" w:line="240" w:lineRule="auto"/>
        <w:ind w:firstLine="653"/>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Орган, осуществляющий функцию по организации профессионального образования на территории Белгородской области:</w:t>
      </w:r>
    </w:p>
    <w:p w:rsidR="00762648" w:rsidRPr="004B3872" w:rsidRDefault="00762648" w:rsidP="004B3872">
      <w:pPr>
        <w:tabs>
          <w:tab w:val="left" w:pos="1296"/>
        </w:tabs>
        <w:autoSpaceDE w:val="0"/>
        <w:autoSpaceDN w:val="0"/>
        <w:adjustRightInd w:val="0"/>
        <w:spacing w:after="0" w:line="240" w:lineRule="auto"/>
        <w:ind w:firstLine="662"/>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Ежегодно осуществляет текущий контроль организации</w:t>
      </w:r>
      <w:r w:rsidRPr="004B3872">
        <w:rPr>
          <w:rFonts w:ascii="Times New Roman" w:eastAsia="Times New Roman" w:hAnsi="Times New Roman" w:cs="Times New Roman"/>
          <w:sz w:val="28"/>
          <w:szCs w:val="28"/>
          <w:lang w:eastAsia="ru-RU"/>
        </w:rPr>
        <w:br/>
        <w:t>наставничества в рамках реализации программ дуального обучения на</w:t>
      </w:r>
      <w:r w:rsidRPr="004B3872">
        <w:rPr>
          <w:rFonts w:ascii="Times New Roman" w:eastAsia="Times New Roman" w:hAnsi="Times New Roman" w:cs="Times New Roman"/>
          <w:sz w:val="28"/>
          <w:szCs w:val="28"/>
          <w:lang w:eastAsia="ru-RU"/>
        </w:rPr>
        <w:br/>
        <w:t>Предприятиях области.</w:t>
      </w:r>
    </w:p>
    <w:p w:rsidR="00762648" w:rsidRPr="004B3872" w:rsidRDefault="00762648" w:rsidP="004B3872">
      <w:pPr>
        <w:tabs>
          <w:tab w:val="left" w:pos="0"/>
        </w:tabs>
        <w:autoSpaceDE w:val="0"/>
        <w:autoSpaceDN w:val="0"/>
        <w:adjustRightInd w:val="0"/>
        <w:spacing w:after="0" w:line="240" w:lineRule="auto"/>
        <w:rPr>
          <w:rFonts w:ascii="Times New Roman" w:eastAsia="Times New Roman" w:hAnsi="Times New Roman" w:cs="Times New Roman"/>
          <w:sz w:val="28"/>
          <w:szCs w:val="28"/>
          <w:lang w:val="kk-KZ" w:eastAsia="ru-RU"/>
        </w:rPr>
      </w:pPr>
      <w:r w:rsidRPr="004B3872">
        <w:rPr>
          <w:rFonts w:ascii="Times New Roman" w:eastAsia="Times New Roman" w:hAnsi="Times New Roman" w:cs="Times New Roman"/>
          <w:sz w:val="28"/>
          <w:szCs w:val="28"/>
          <w:lang w:eastAsia="ru-RU"/>
        </w:rPr>
        <w:t>Ведет ежегодный мониторинг реализации настоящего Положения.</w:t>
      </w:r>
    </w:p>
    <w:p w:rsidR="00762648" w:rsidRPr="004B3872" w:rsidRDefault="00762648" w:rsidP="004B3872">
      <w:pPr>
        <w:spacing w:after="0" w:line="240" w:lineRule="auto"/>
        <w:ind w:firstLine="708"/>
        <w:rPr>
          <w:rFonts w:ascii="Times New Roman" w:hAnsi="Times New Roman" w:cs="Times New Roman"/>
          <w:color w:val="333333"/>
          <w:sz w:val="28"/>
          <w:szCs w:val="28"/>
          <w:lang w:val="kk-KZ"/>
        </w:rPr>
      </w:pPr>
      <w:r w:rsidRPr="004B3872">
        <w:rPr>
          <w:rFonts w:ascii="Times New Roman" w:hAnsi="Times New Roman" w:cs="Times New Roman"/>
          <w:b/>
          <w:bCs/>
          <w:color w:val="333333"/>
          <w:sz w:val="28"/>
          <w:szCs w:val="28"/>
        </w:rPr>
        <w:t>Наставничество (менторинг) </w:t>
      </w:r>
      <w:r w:rsidRPr="004B3872">
        <w:rPr>
          <w:rFonts w:ascii="Times New Roman" w:hAnsi="Times New Roman" w:cs="Times New Roman"/>
          <w:color w:val="333333"/>
          <w:sz w:val="28"/>
          <w:szCs w:val="28"/>
        </w:rPr>
        <w:t>— это один из методов обучения персонала, когда более опытный сотрудник делится своими знаниями, умениями и навыками с неопытным новичком на протяжении определенного времени. </w:t>
      </w:r>
    </w:p>
    <w:p w:rsidR="00762648" w:rsidRPr="004B3872" w:rsidRDefault="00762648" w:rsidP="004B3872">
      <w:pPr>
        <w:spacing w:after="0" w:line="240" w:lineRule="auto"/>
        <w:ind w:firstLine="708"/>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Сейчас система наставничества в компаниях приобретает другие черты и продвигается в новые сферы, например наставничество в технической области. Наставники в основном полагаются на продвижение уже существующих знаний или профессиональных навыков. Иначе говоря, учат тому, что знают сами. </w:t>
      </w:r>
    </w:p>
    <w:p w:rsidR="00762648" w:rsidRPr="004B3872" w:rsidRDefault="00762648" w:rsidP="004B3872">
      <w:pPr>
        <w:spacing w:after="0" w:line="240" w:lineRule="auto"/>
        <w:ind w:firstLine="708"/>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b/>
          <w:bCs/>
          <w:color w:val="333333"/>
          <w:sz w:val="28"/>
          <w:szCs w:val="28"/>
          <w:lang w:eastAsia="ru-RU"/>
        </w:rPr>
        <w:t>Наставничество нужно для того, чтобы:</w:t>
      </w:r>
    </w:p>
    <w:p w:rsidR="00762648" w:rsidRPr="004B3872" w:rsidRDefault="00762648" w:rsidP="004B3872">
      <w:pPr>
        <w:spacing w:after="0" w:line="240" w:lineRule="auto"/>
        <w:ind w:firstLine="708"/>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 поддерживать и поощрять осуществление обучения сотрудника;</w:t>
      </w:r>
    </w:p>
    <w:p w:rsidR="00762648" w:rsidRPr="004B3872" w:rsidRDefault="00762648" w:rsidP="004B3872">
      <w:pPr>
        <w:spacing w:after="0" w:line="240" w:lineRule="auto"/>
        <w:ind w:firstLine="708"/>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 передавать знания, накопленные в организации, и нормы поведения, принятые в компании;</w:t>
      </w:r>
    </w:p>
    <w:p w:rsidR="00762648" w:rsidRPr="004B3872" w:rsidRDefault="00762648" w:rsidP="004B3872">
      <w:pPr>
        <w:spacing w:after="0" w:line="240" w:lineRule="auto"/>
        <w:ind w:firstLine="708"/>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 раскрыть потенциал практиканта.</w:t>
      </w:r>
    </w:p>
    <w:p w:rsidR="00762648" w:rsidRPr="004B3872" w:rsidRDefault="00762648" w:rsidP="004B3872">
      <w:pPr>
        <w:spacing w:after="0" w:line="240" w:lineRule="auto"/>
        <w:ind w:firstLine="708"/>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b/>
          <w:bCs/>
          <w:color w:val="333333"/>
          <w:sz w:val="28"/>
          <w:szCs w:val="28"/>
          <w:lang w:eastAsia="ru-RU"/>
        </w:rPr>
        <w:t>Преимуществом наставничества </w:t>
      </w:r>
      <w:r w:rsidRPr="004B3872">
        <w:rPr>
          <w:rFonts w:ascii="Times New Roman" w:eastAsia="Times New Roman" w:hAnsi="Times New Roman" w:cs="Times New Roman"/>
          <w:color w:val="333333"/>
          <w:sz w:val="28"/>
          <w:szCs w:val="28"/>
          <w:lang w:eastAsia="ru-RU"/>
        </w:rPr>
        <w:t>является возможность обучения прямо на рабочем месте. По сравнению с </w:t>
      </w:r>
      <w:hyperlink r:id="rId10" w:history="1">
        <w:r w:rsidRPr="004B3872">
          <w:rPr>
            <w:rFonts w:ascii="Times New Roman" w:eastAsia="Times New Roman" w:hAnsi="Times New Roman" w:cs="Times New Roman"/>
            <w:sz w:val="28"/>
            <w:szCs w:val="28"/>
            <w:u w:val="single"/>
            <w:lang w:eastAsia="ru-RU"/>
          </w:rPr>
          <w:t>тренингом</w:t>
        </w:r>
      </w:hyperlink>
      <w:r w:rsidRPr="004B3872">
        <w:rPr>
          <w:rFonts w:ascii="Times New Roman" w:eastAsia="Times New Roman" w:hAnsi="Times New Roman" w:cs="Times New Roman"/>
          <w:sz w:val="28"/>
          <w:szCs w:val="28"/>
          <w:lang w:eastAsia="ru-RU"/>
        </w:rPr>
        <w:t> </w:t>
      </w:r>
      <w:r w:rsidRPr="004B3872">
        <w:rPr>
          <w:rFonts w:ascii="Times New Roman" w:eastAsia="Times New Roman" w:hAnsi="Times New Roman" w:cs="Times New Roman"/>
          <w:color w:val="333333"/>
          <w:sz w:val="28"/>
          <w:szCs w:val="28"/>
          <w:lang w:eastAsia="ru-RU"/>
        </w:rPr>
        <w:t>метод в целом более «индивидуализирован», но зачастую требует больше сил и времени. </w:t>
      </w:r>
    </w:p>
    <w:p w:rsidR="00762648" w:rsidRPr="004B3872" w:rsidRDefault="00762648" w:rsidP="004B3872">
      <w:pPr>
        <w:spacing w:after="0" w:line="240" w:lineRule="auto"/>
        <w:ind w:firstLine="708"/>
        <w:jc w:val="both"/>
        <w:rPr>
          <w:rFonts w:ascii="Times New Roman" w:eastAsia="Times New Roman" w:hAnsi="Times New Roman" w:cs="Times New Roman"/>
          <w:color w:val="333333"/>
          <w:sz w:val="28"/>
          <w:szCs w:val="28"/>
          <w:lang w:eastAsia="ru-RU"/>
        </w:rPr>
      </w:pPr>
    </w:p>
    <w:p w:rsidR="00762648" w:rsidRPr="004B3872" w:rsidRDefault="00762648" w:rsidP="004B3872">
      <w:pPr>
        <w:spacing w:after="0" w:line="240" w:lineRule="auto"/>
        <w:ind w:firstLine="708"/>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 xml:space="preserve">Менторинг бывает персональным, групповым, коллективным. Чаще всего мы сталкиваемся с персональным менторингом, при котором один наставник ведет одного сотрудника. Это еще один плюс наставничества. </w:t>
      </w:r>
      <w:r w:rsidRPr="004B3872">
        <w:rPr>
          <w:rFonts w:ascii="Times New Roman" w:eastAsia="Times New Roman" w:hAnsi="Times New Roman" w:cs="Times New Roman"/>
          <w:color w:val="333333"/>
          <w:sz w:val="28"/>
          <w:szCs w:val="28"/>
          <w:lang w:eastAsia="ru-RU"/>
        </w:rPr>
        <w:lastRenderedPageBreak/>
        <w:t>Реже встречается групповой менторинг (один наставник ведет группу сотрудников) или коллективный (несколько наставников на одного или группу сотрудников).</w:t>
      </w:r>
    </w:p>
    <w:p w:rsidR="00762648" w:rsidRPr="004B3872" w:rsidRDefault="00762648" w:rsidP="004B3872">
      <w:pPr>
        <w:spacing w:after="0" w:line="240" w:lineRule="auto"/>
        <w:ind w:firstLine="708"/>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Следует различать наставничество, коучинг и менторство. Эти понятия дополняют друг друга и близки по духу, но!</w:t>
      </w:r>
    </w:p>
    <w:p w:rsidR="00762648" w:rsidRPr="004B3872" w:rsidRDefault="00762648" w:rsidP="004B3872">
      <w:pPr>
        <w:spacing w:after="0" w:line="240" w:lineRule="auto"/>
        <w:ind w:firstLine="708"/>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b/>
          <w:bCs/>
          <w:color w:val="333333"/>
          <w:sz w:val="28"/>
          <w:szCs w:val="28"/>
          <w:lang w:eastAsia="ru-RU"/>
        </w:rPr>
        <w:t>Коучинг</w:t>
      </w:r>
      <w:r w:rsidRPr="004B3872">
        <w:rPr>
          <w:rFonts w:ascii="Times New Roman" w:eastAsia="Times New Roman" w:hAnsi="Times New Roman" w:cs="Times New Roman"/>
          <w:color w:val="333333"/>
          <w:sz w:val="28"/>
          <w:szCs w:val="28"/>
          <w:lang w:eastAsia="ru-RU"/>
        </w:rPr>
        <w:t> направлен не столько на передачу знаний и выработку навыков, сколько на активизацию процессов самообучения и саморазвития. Это происходит путем предоставления непрерывной обратной связи в процессе совместного анализа ситуаций и проблем.</w:t>
      </w:r>
    </w:p>
    <w:p w:rsidR="00762648" w:rsidRPr="004B3872" w:rsidRDefault="00762648" w:rsidP="004B3872">
      <w:pPr>
        <w:spacing w:after="0" w:line="240" w:lineRule="auto"/>
        <w:ind w:firstLine="708"/>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b/>
          <w:bCs/>
          <w:color w:val="333333"/>
          <w:sz w:val="28"/>
          <w:szCs w:val="28"/>
          <w:lang w:eastAsia="ru-RU"/>
        </w:rPr>
        <w:t>Менторство </w:t>
      </w:r>
      <w:r w:rsidRPr="004B3872">
        <w:rPr>
          <w:rFonts w:ascii="Times New Roman" w:eastAsia="Times New Roman" w:hAnsi="Times New Roman" w:cs="Times New Roman"/>
          <w:color w:val="333333"/>
          <w:sz w:val="28"/>
          <w:szCs w:val="28"/>
          <w:lang w:eastAsia="ru-RU"/>
        </w:rPr>
        <w:t>сочетает в себе признаки коучинга и преподавательской деятельности. Тут также важна обратная связь, но добавляется хорошая теоретическая база. Ментор сначала рассказывает теорию, потом показывает пример, и только потом обучающийся выполняет задание и получает обратную связь.</w:t>
      </w:r>
    </w:p>
    <w:p w:rsidR="00762648" w:rsidRPr="004B3872" w:rsidRDefault="00762648" w:rsidP="004B3872">
      <w:pPr>
        <w:spacing w:after="0" w:line="240" w:lineRule="auto"/>
        <w:ind w:firstLine="708"/>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b/>
          <w:bCs/>
          <w:color w:val="333333"/>
          <w:sz w:val="28"/>
          <w:szCs w:val="28"/>
          <w:lang w:eastAsia="ru-RU"/>
        </w:rPr>
        <w:t>Наставничество </w:t>
      </w:r>
      <w:r w:rsidRPr="004B3872">
        <w:rPr>
          <w:rFonts w:ascii="Times New Roman" w:eastAsia="Times New Roman" w:hAnsi="Times New Roman" w:cs="Times New Roman"/>
          <w:color w:val="333333"/>
          <w:sz w:val="28"/>
          <w:szCs w:val="28"/>
          <w:lang w:eastAsia="ru-RU"/>
        </w:rPr>
        <w:t>делает акцент на практическую часть. Более опытный сотрудник передает свои знания и навыки менее опытному. В идеале наставничество может происходить непрерывно.</w:t>
      </w:r>
    </w:p>
    <w:p w:rsidR="00762648" w:rsidRPr="004B3872" w:rsidRDefault="00762648" w:rsidP="004B3872">
      <w:pPr>
        <w:spacing w:after="0" w:line="240" w:lineRule="auto"/>
        <w:ind w:firstLine="708"/>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Наставник называется </w:t>
      </w:r>
      <w:r w:rsidRPr="004B3872">
        <w:rPr>
          <w:rFonts w:ascii="Times New Roman" w:eastAsia="Times New Roman" w:hAnsi="Times New Roman" w:cs="Times New Roman"/>
          <w:b/>
          <w:bCs/>
          <w:color w:val="333333"/>
          <w:sz w:val="28"/>
          <w:szCs w:val="28"/>
          <w:lang w:eastAsia="ru-RU"/>
        </w:rPr>
        <w:t>ментором</w:t>
      </w:r>
      <w:r w:rsidRPr="004B3872">
        <w:rPr>
          <w:rFonts w:ascii="Times New Roman" w:eastAsia="Times New Roman" w:hAnsi="Times New Roman" w:cs="Times New Roman"/>
          <w:color w:val="333333"/>
          <w:sz w:val="28"/>
          <w:szCs w:val="28"/>
          <w:lang w:eastAsia="ru-RU"/>
        </w:rPr>
        <w:t>. Название пришло из древнегреческой мифологии. Герой по имени Ментор был мудрым советчиком, ему все доверяли, приходили с вопросами, за советами и помощью.</w:t>
      </w:r>
    </w:p>
    <w:p w:rsidR="00762648" w:rsidRPr="004B3872" w:rsidRDefault="00762648" w:rsidP="004B3872">
      <w:pPr>
        <w:spacing w:after="0" w:line="240" w:lineRule="auto"/>
        <w:ind w:firstLine="708"/>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Обычно наставником выступает более опытный сотрудник, обладающий знаниями и профессиональным опытом который помогает молодому и неопытному сотруднику преодолеть все трудности карьерного и социального роста. Молодой сотрудник в менторинге называется протеже. Это, как правило, менее опытный сотрудник, который, прислушиваясь к советам ментора, старается улучшить качество выполняемой им работы.</w:t>
      </w:r>
    </w:p>
    <w:p w:rsidR="00762648" w:rsidRPr="004B3872" w:rsidRDefault="00762648" w:rsidP="004B3872">
      <w:pPr>
        <w:spacing w:after="0" w:line="240" w:lineRule="auto"/>
        <w:ind w:firstLine="708"/>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Наставник может выполнять разные функции:</w:t>
      </w:r>
    </w:p>
    <w:p w:rsidR="00BA04E0" w:rsidRPr="004B3872" w:rsidRDefault="00BA04E0" w:rsidP="004B3872">
      <w:pPr>
        <w:spacing w:after="0" w:line="240" w:lineRule="auto"/>
        <w:jc w:val="both"/>
        <w:rPr>
          <w:rFonts w:ascii="Times New Roman" w:eastAsia="Times New Roman" w:hAnsi="Times New Roman" w:cs="Times New Roman"/>
          <w:color w:val="333333"/>
          <w:sz w:val="28"/>
          <w:szCs w:val="28"/>
          <w:lang w:eastAsia="ru-RU"/>
        </w:rPr>
      </w:pPr>
    </w:p>
    <w:p w:rsidR="00BA04E0" w:rsidRPr="004B3872" w:rsidRDefault="00BA04E0" w:rsidP="004B3872">
      <w:pPr>
        <w:spacing w:after="0" w:line="240" w:lineRule="auto"/>
        <w:jc w:val="both"/>
        <w:rPr>
          <w:rFonts w:ascii="Times New Roman" w:eastAsia="Times New Roman" w:hAnsi="Times New Roman" w:cs="Times New Roman"/>
          <w:color w:val="333333"/>
          <w:sz w:val="28"/>
          <w:szCs w:val="28"/>
          <w:lang w:eastAsia="ru-RU"/>
        </w:rPr>
      </w:pPr>
    </w:p>
    <w:tbl>
      <w:tblPr>
        <w:tblW w:w="0" w:type="auto"/>
        <w:tblCellMar>
          <w:top w:w="15" w:type="dxa"/>
          <w:left w:w="15" w:type="dxa"/>
          <w:bottom w:w="15" w:type="dxa"/>
          <w:right w:w="15" w:type="dxa"/>
        </w:tblCellMar>
        <w:tblLook w:val="04A0"/>
      </w:tblPr>
      <w:tblGrid>
        <w:gridCol w:w="4469"/>
        <w:gridCol w:w="310"/>
        <w:gridCol w:w="4606"/>
      </w:tblGrid>
      <w:tr w:rsidR="00762648" w:rsidRPr="004B3872" w:rsidTr="004B3872">
        <w:tc>
          <w:tcPr>
            <w:tcW w:w="0" w:type="auto"/>
            <w:vAlign w:val="center"/>
            <w:hideMark/>
          </w:tcPr>
          <w:p w:rsidR="00762648" w:rsidRPr="004B3872" w:rsidRDefault="00762648" w:rsidP="004B3872">
            <w:pPr>
              <w:spacing w:after="0" w:line="240" w:lineRule="auto"/>
              <w:jc w:val="center"/>
              <w:rPr>
                <w:rFonts w:ascii="Times New Roman" w:eastAsia="Times New Roman" w:hAnsi="Times New Roman" w:cs="Times New Roman"/>
                <w:sz w:val="28"/>
                <w:szCs w:val="28"/>
                <w:lang w:eastAsia="ru-RU"/>
              </w:rPr>
            </w:pPr>
            <w:r w:rsidRPr="004B3872">
              <w:rPr>
                <w:rFonts w:ascii="Times New Roman" w:eastAsia="Times New Roman" w:hAnsi="Times New Roman" w:cs="Times New Roman"/>
                <w:b/>
                <w:bCs/>
                <w:sz w:val="28"/>
                <w:szCs w:val="28"/>
                <w:lang w:eastAsia="ru-RU"/>
              </w:rPr>
              <w:t>Наставник — внимательный помощник</w:t>
            </w:r>
          </w:p>
        </w:tc>
        <w:tc>
          <w:tcPr>
            <w:tcW w:w="0" w:type="auto"/>
            <w:vAlign w:val="center"/>
            <w:hideMark/>
          </w:tcPr>
          <w:p w:rsidR="00762648" w:rsidRPr="004B3872" w:rsidRDefault="00762648" w:rsidP="004B3872">
            <w:pPr>
              <w:spacing w:after="0" w:line="240" w:lineRule="auto"/>
              <w:rPr>
                <w:rFonts w:ascii="Times New Roman" w:eastAsia="Times New Roman" w:hAnsi="Times New Roman" w:cs="Times New Roman"/>
                <w:sz w:val="28"/>
                <w:szCs w:val="28"/>
                <w:lang w:eastAsia="ru-RU"/>
              </w:rPr>
            </w:pPr>
            <w:r w:rsidRPr="004B3872">
              <w:rPr>
                <w:rFonts w:ascii="Times New Roman" w:eastAsia="Times New Roman" w:hAnsi="Times New Roman" w:cs="Times New Roman"/>
                <w:color w:val="FFFFFF"/>
                <w:sz w:val="28"/>
                <w:szCs w:val="28"/>
                <w:lang w:eastAsia="ru-RU"/>
              </w:rPr>
              <w:t>—</w:t>
            </w:r>
          </w:p>
        </w:tc>
        <w:tc>
          <w:tcPr>
            <w:tcW w:w="0" w:type="auto"/>
            <w:vAlign w:val="center"/>
            <w:hideMark/>
          </w:tcPr>
          <w:p w:rsidR="00762648" w:rsidRPr="004B3872" w:rsidRDefault="00762648" w:rsidP="004B3872">
            <w:pPr>
              <w:spacing w:after="0" w:line="240" w:lineRule="auto"/>
              <w:jc w:val="center"/>
              <w:rPr>
                <w:rFonts w:ascii="Times New Roman" w:eastAsia="Times New Roman" w:hAnsi="Times New Roman" w:cs="Times New Roman"/>
                <w:sz w:val="28"/>
                <w:szCs w:val="28"/>
                <w:lang w:eastAsia="ru-RU"/>
              </w:rPr>
            </w:pPr>
            <w:r w:rsidRPr="004B3872">
              <w:rPr>
                <w:rFonts w:ascii="Times New Roman" w:eastAsia="Times New Roman" w:hAnsi="Times New Roman" w:cs="Times New Roman"/>
                <w:b/>
                <w:bCs/>
                <w:sz w:val="28"/>
                <w:szCs w:val="28"/>
                <w:lang w:eastAsia="ru-RU"/>
              </w:rPr>
              <w:t>Наставник — самурай</w:t>
            </w:r>
          </w:p>
        </w:tc>
      </w:tr>
      <w:tr w:rsidR="00762648" w:rsidRPr="004B3872" w:rsidTr="004B3872">
        <w:tc>
          <w:tcPr>
            <w:tcW w:w="0" w:type="auto"/>
            <w:vAlign w:val="center"/>
            <w:hideMark/>
          </w:tcPr>
          <w:p w:rsidR="00762648" w:rsidRPr="004B3872" w:rsidRDefault="00762648" w:rsidP="004B3872">
            <w:pPr>
              <w:spacing w:after="0" w:line="240" w:lineRule="auto"/>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Проявляет внимание и эмпатию, поддерживает, воодушевляет. Задает вопросы. Создает доверительные отношения с «учеником». Такой наставник — друг. И пожалеет, если не получится, и обсудит плохое настроение и семейные проблемы.</w:t>
            </w:r>
          </w:p>
        </w:tc>
        <w:tc>
          <w:tcPr>
            <w:tcW w:w="0" w:type="auto"/>
            <w:vAlign w:val="center"/>
            <w:hideMark/>
          </w:tcPr>
          <w:p w:rsidR="00762648" w:rsidRPr="004B3872" w:rsidRDefault="00762648" w:rsidP="004B3872">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762648" w:rsidRPr="004B3872" w:rsidRDefault="00762648" w:rsidP="004B3872">
            <w:pPr>
              <w:spacing w:after="0" w:line="240" w:lineRule="auto"/>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Суровый наставник. Обратную связь дает честно, прямо. Информацию излагает четко, требует четкого выполнения. Может поругать. Требует качественного выполнения работы. Он словно бросает вызов. Такой наставник может первоначально вызвать испуг у «ученика». Но такая позиция наставника дает возможность в кратчайшие сроки собраться и выполнить необходимую работу.</w:t>
            </w:r>
          </w:p>
        </w:tc>
      </w:tr>
    </w:tbl>
    <w:p w:rsidR="00762648" w:rsidRPr="004B3872" w:rsidRDefault="00762648" w:rsidP="004B3872">
      <w:pPr>
        <w:spacing w:after="0" w:line="240" w:lineRule="auto"/>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Задача наставника — провести ученика через несколько этапов развития.</w:t>
      </w:r>
    </w:p>
    <w:p w:rsidR="00762648" w:rsidRPr="004B3872" w:rsidRDefault="00762648" w:rsidP="004B3872">
      <w:pPr>
        <w:spacing w:after="0" w:line="240" w:lineRule="auto"/>
        <w:jc w:val="center"/>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b/>
          <w:bCs/>
          <w:color w:val="333333"/>
          <w:sz w:val="28"/>
          <w:szCs w:val="28"/>
          <w:lang w:eastAsia="ru-RU"/>
        </w:rPr>
        <w:lastRenderedPageBreak/>
        <w:t>Процесс развития человека:</w:t>
      </w:r>
    </w:p>
    <w:p w:rsidR="00762648" w:rsidRPr="004B3872" w:rsidRDefault="00762648" w:rsidP="004B3872">
      <w:pPr>
        <w:spacing w:after="0" w:line="240" w:lineRule="auto"/>
        <w:jc w:val="center"/>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noProof/>
          <w:color w:val="333333"/>
          <w:sz w:val="28"/>
          <w:szCs w:val="28"/>
          <w:lang w:eastAsia="ru-RU"/>
        </w:rPr>
        <w:drawing>
          <wp:inline distT="0" distB="0" distL="0" distR="0">
            <wp:extent cx="5715000" cy="1841500"/>
            <wp:effectExtent l="19050" t="19050" r="19050" b="25400"/>
            <wp:docPr id="2" name="Рисунок 1" descr="Наставничество развит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ставничество развитие"/>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841500"/>
                    </a:xfrm>
                    <a:prstGeom prst="rect">
                      <a:avLst/>
                    </a:prstGeom>
                    <a:noFill/>
                    <a:ln>
                      <a:solidFill>
                        <a:schemeClr val="accent3">
                          <a:lumMod val="75000"/>
                        </a:schemeClr>
                      </a:solidFill>
                    </a:ln>
                  </pic:spPr>
                </pic:pic>
              </a:graphicData>
            </a:graphic>
          </wp:inline>
        </w:drawing>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b/>
          <w:bCs/>
          <w:color w:val="333333"/>
          <w:sz w:val="28"/>
          <w:szCs w:val="28"/>
          <w:lang w:eastAsia="ru-RU"/>
        </w:rPr>
        <w:t>Неосознанная некомпетентность</w:t>
      </w:r>
      <w:r w:rsidRPr="004B3872">
        <w:rPr>
          <w:rFonts w:ascii="Times New Roman" w:eastAsia="Times New Roman" w:hAnsi="Times New Roman" w:cs="Times New Roman"/>
          <w:color w:val="333333"/>
          <w:sz w:val="28"/>
          <w:szCs w:val="28"/>
          <w:lang w:eastAsia="ru-RU"/>
        </w:rPr>
        <w:t> — человек не знает, что он не знает.</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b/>
          <w:bCs/>
          <w:color w:val="333333"/>
          <w:sz w:val="28"/>
          <w:szCs w:val="28"/>
          <w:lang w:eastAsia="ru-RU"/>
        </w:rPr>
        <w:t>Осознанная некомпетентность</w:t>
      </w:r>
      <w:r w:rsidRPr="004B3872">
        <w:rPr>
          <w:rFonts w:ascii="Times New Roman" w:eastAsia="Times New Roman" w:hAnsi="Times New Roman" w:cs="Times New Roman"/>
          <w:color w:val="333333"/>
          <w:sz w:val="28"/>
          <w:szCs w:val="28"/>
          <w:lang w:eastAsia="ru-RU"/>
        </w:rPr>
        <w:t> — человек знает, что он не знает и хочет узнать.</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b/>
          <w:bCs/>
          <w:color w:val="333333"/>
          <w:sz w:val="28"/>
          <w:szCs w:val="28"/>
          <w:lang w:eastAsia="ru-RU"/>
        </w:rPr>
        <w:t>Осознанная компетентность </w:t>
      </w:r>
      <w:r w:rsidRPr="004B3872">
        <w:rPr>
          <w:rFonts w:ascii="Times New Roman" w:eastAsia="Times New Roman" w:hAnsi="Times New Roman" w:cs="Times New Roman"/>
          <w:color w:val="333333"/>
          <w:sz w:val="28"/>
          <w:szCs w:val="28"/>
          <w:lang w:eastAsia="ru-RU"/>
        </w:rPr>
        <w:t>— человек знает, что он знает, но применение этого знания постоянно контролируется и осознается.</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b/>
          <w:bCs/>
          <w:color w:val="333333"/>
          <w:sz w:val="28"/>
          <w:szCs w:val="28"/>
          <w:lang w:eastAsia="ru-RU"/>
        </w:rPr>
        <w:t>Неосознанная компетентность</w:t>
      </w:r>
      <w:r w:rsidRPr="004B3872">
        <w:rPr>
          <w:rFonts w:ascii="Times New Roman" w:eastAsia="Times New Roman" w:hAnsi="Times New Roman" w:cs="Times New Roman"/>
          <w:color w:val="333333"/>
          <w:sz w:val="28"/>
          <w:szCs w:val="28"/>
          <w:lang w:eastAsia="ru-RU"/>
        </w:rPr>
        <w:t> — человек знает и применяет свое знание автоматически, на уровне навыков.</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b/>
          <w:bCs/>
          <w:color w:val="333333"/>
          <w:sz w:val="28"/>
          <w:szCs w:val="28"/>
          <w:lang w:eastAsia="ru-RU"/>
        </w:rPr>
        <w:t>Цель наставника </w:t>
      </w:r>
      <w:r w:rsidRPr="004B3872">
        <w:rPr>
          <w:rFonts w:ascii="Times New Roman" w:eastAsia="Times New Roman" w:hAnsi="Times New Roman" w:cs="Times New Roman"/>
          <w:color w:val="333333"/>
          <w:sz w:val="28"/>
          <w:szCs w:val="28"/>
          <w:lang w:eastAsia="ru-RU"/>
        </w:rPr>
        <w:t>перевести стажера из состояния неосознанной некомпетентности в состояние неосознанной компетентности.</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С примером такого развития человека мы сталкиваемся довольно часто. Например, в компанию пришел новый сотрудник. Он хочет работать по профессии.</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На первом этапе он уверен в себе и еще не знает, с какими трудностями придется столкнуться — это </w:t>
      </w:r>
      <w:r w:rsidRPr="004B3872">
        <w:rPr>
          <w:rFonts w:ascii="Times New Roman" w:eastAsia="Times New Roman" w:hAnsi="Times New Roman" w:cs="Times New Roman"/>
          <w:b/>
          <w:bCs/>
          <w:color w:val="333333"/>
          <w:sz w:val="28"/>
          <w:szCs w:val="28"/>
          <w:lang w:eastAsia="ru-RU"/>
        </w:rPr>
        <w:t>этап неосознанной некомпетентности</w:t>
      </w:r>
      <w:r w:rsidRPr="004B3872">
        <w:rPr>
          <w:rFonts w:ascii="Times New Roman" w:eastAsia="Times New Roman" w:hAnsi="Times New Roman" w:cs="Times New Roman"/>
          <w:color w:val="333333"/>
          <w:sz w:val="28"/>
          <w:szCs w:val="28"/>
          <w:lang w:eastAsia="ru-RU"/>
        </w:rPr>
        <w:t>. Начав работать, он видит, что многое у него не получается, и, чтобы не потерять рабочее место, ему необходимо получить новые знания.</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Он идет на курсы, занимается саморазвитием или работает с наставником. Это второй </w:t>
      </w:r>
      <w:r w:rsidRPr="004B3872">
        <w:rPr>
          <w:rFonts w:ascii="Times New Roman" w:eastAsia="Times New Roman" w:hAnsi="Times New Roman" w:cs="Times New Roman"/>
          <w:b/>
          <w:bCs/>
          <w:color w:val="333333"/>
          <w:sz w:val="28"/>
          <w:szCs w:val="28"/>
          <w:lang w:eastAsia="ru-RU"/>
        </w:rPr>
        <w:t>этап — осознанная некомпетентность</w:t>
      </w:r>
      <w:r w:rsidRPr="004B3872">
        <w:rPr>
          <w:rFonts w:ascii="Times New Roman" w:eastAsia="Times New Roman" w:hAnsi="Times New Roman" w:cs="Times New Roman"/>
          <w:color w:val="333333"/>
          <w:sz w:val="28"/>
          <w:szCs w:val="28"/>
          <w:lang w:eastAsia="ru-RU"/>
        </w:rPr>
        <w:t>.</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Закончив обучение, сотрудник овладевает необходимыми знаниями, проходит испытательный срок и активно работает в компании, стараясь выполнять все так, как его научили на предыдущем этапе. Это </w:t>
      </w:r>
      <w:r w:rsidRPr="004B3872">
        <w:rPr>
          <w:rFonts w:ascii="Times New Roman" w:eastAsia="Times New Roman" w:hAnsi="Times New Roman" w:cs="Times New Roman"/>
          <w:b/>
          <w:bCs/>
          <w:color w:val="333333"/>
          <w:sz w:val="28"/>
          <w:szCs w:val="28"/>
          <w:lang w:eastAsia="ru-RU"/>
        </w:rPr>
        <w:t>осознанная компетентность</w:t>
      </w:r>
      <w:r w:rsidRPr="004B3872">
        <w:rPr>
          <w:rFonts w:ascii="Times New Roman" w:eastAsia="Times New Roman" w:hAnsi="Times New Roman" w:cs="Times New Roman"/>
          <w:color w:val="333333"/>
          <w:sz w:val="28"/>
          <w:szCs w:val="28"/>
          <w:lang w:eastAsia="ru-RU"/>
        </w:rPr>
        <w:t>.</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Нарабатывая опыт, сотрудник начинает выполнять задания автоматически. Это 4 этап — </w:t>
      </w:r>
      <w:r w:rsidRPr="004B3872">
        <w:rPr>
          <w:rFonts w:ascii="Times New Roman" w:eastAsia="Times New Roman" w:hAnsi="Times New Roman" w:cs="Times New Roman"/>
          <w:b/>
          <w:bCs/>
          <w:color w:val="333333"/>
          <w:sz w:val="28"/>
          <w:szCs w:val="28"/>
          <w:lang w:eastAsia="ru-RU"/>
        </w:rPr>
        <w:t>неосознанная компетентность</w:t>
      </w:r>
      <w:r w:rsidRPr="004B3872">
        <w:rPr>
          <w:rFonts w:ascii="Times New Roman" w:eastAsia="Times New Roman" w:hAnsi="Times New Roman" w:cs="Times New Roman"/>
          <w:color w:val="333333"/>
          <w:sz w:val="28"/>
          <w:szCs w:val="28"/>
          <w:lang w:eastAsia="ru-RU"/>
        </w:rPr>
        <w:t>.</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Задача наставника провести сотрудника по всем 4 этапам развития. Сначала показать ему, что ему необходим новый опыт и знания. Другими словами, замотивировать его на обучение и развитие (первый этап развития). Далее дать сотруднику необходимые знания, научить его (второй этап развития). На остальных этапах развития наставник находится рядом, поддерживая и направляя «ученика».</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Чтобы наставничество было эффективным, следует соблюдать несколько правил.</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Правила наставничества:</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1. Старайтесь создать </w:t>
      </w:r>
      <w:r w:rsidRPr="004B3872">
        <w:rPr>
          <w:rFonts w:ascii="Times New Roman" w:eastAsia="Times New Roman" w:hAnsi="Times New Roman" w:cs="Times New Roman"/>
          <w:b/>
          <w:bCs/>
          <w:color w:val="333333"/>
          <w:sz w:val="28"/>
          <w:szCs w:val="28"/>
          <w:lang w:eastAsia="ru-RU"/>
        </w:rPr>
        <w:t>доверительные отношения</w:t>
      </w:r>
      <w:r w:rsidRPr="004B3872">
        <w:rPr>
          <w:rFonts w:ascii="Times New Roman" w:eastAsia="Times New Roman" w:hAnsi="Times New Roman" w:cs="Times New Roman"/>
          <w:color w:val="333333"/>
          <w:sz w:val="28"/>
          <w:szCs w:val="28"/>
          <w:lang w:eastAsia="ru-RU"/>
        </w:rPr>
        <w:t> с партнером.</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lastRenderedPageBreak/>
        <w:t>2. Эффективнее </w:t>
      </w:r>
      <w:r w:rsidRPr="004B3872">
        <w:rPr>
          <w:rFonts w:ascii="Times New Roman" w:eastAsia="Times New Roman" w:hAnsi="Times New Roman" w:cs="Times New Roman"/>
          <w:b/>
          <w:bCs/>
          <w:color w:val="333333"/>
          <w:sz w:val="28"/>
          <w:szCs w:val="28"/>
          <w:lang w:eastAsia="ru-RU"/>
        </w:rPr>
        <w:t>работать «тет-а-тет».</w:t>
      </w:r>
      <w:r w:rsidRPr="004B3872">
        <w:rPr>
          <w:rFonts w:ascii="Times New Roman" w:eastAsia="Times New Roman" w:hAnsi="Times New Roman" w:cs="Times New Roman"/>
          <w:color w:val="333333"/>
          <w:sz w:val="28"/>
          <w:szCs w:val="28"/>
          <w:lang w:eastAsia="ru-RU"/>
        </w:rPr>
        <w:t> У каждого сотрудника свой наставник.</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3. </w:t>
      </w:r>
      <w:r w:rsidRPr="004B3872">
        <w:rPr>
          <w:rFonts w:ascii="Times New Roman" w:eastAsia="Times New Roman" w:hAnsi="Times New Roman" w:cs="Times New Roman"/>
          <w:b/>
          <w:bCs/>
          <w:color w:val="333333"/>
          <w:sz w:val="28"/>
          <w:szCs w:val="28"/>
          <w:lang w:eastAsia="ru-RU"/>
        </w:rPr>
        <w:t>Правильная мотивация</w:t>
      </w:r>
      <w:r w:rsidRPr="004B3872">
        <w:rPr>
          <w:rFonts w:ascii="Times New Roman" w:eastAsia="Times New Roman" w:hAnsi="Times New Roman" w:cs="Times New Roman"/>
          <w:color w:val="333333"/>
          <w:sz w:val="28"/>
          <w:szCs w:val="28"/>
          <w:lang w:eastAsia="ru-RU"/>
        </w:rPr>
        <w:t>. Покажите обучаемому, насколько эффективно саморазвитие, объясните, что он учится для самого себя, для самосовершенствования. Научите его получать обратную связь от окружающих его людей, извлекать уроки из собственного опыта.</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4. Научите его </w:t>
      </w:r>
      <w:r w:rsidRPr="004B3872">
        <w:rPr>
          <w:rFonts w:ascii="Times New Roman" w:eastAsia="Times New Roman" w:hAnsi="Times New Roman" w:cs="Times New Roman"/>
          <w:b/>
          <w:bCs/>
          <w:color w:val="333333"/>
          <w:sz w:val="28"/>
          <w:szCs w:val="28"/>
          <w:lang w:eastAsia="ru-RU"/>
        </w:rPr>
        <w:t>использовать все возможности для развития</w:t>
      </w:r>
      <w:r w:rsidRPr="004B3872">
        <w:rPr>
          <w:rFonts w:ascii="Times New Roman" w:eastAsia="Times New Roman" w:hAnsi="Times New Roman" w:cs="Times New Roman"/>
          <w:color w:val="333333"/>
          <w:sz w:val="28"/>
          <w:szCs w:val="28"/>
          <w:lang w:eastAsia="ru-RU"/>
        </w:rPr>
        <w:t> и роста.</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5. </w:t>
      </w:r>
      <w:r w:rsidRPr="004B3872">
        <w:rPr>
          <w:rFonts w:ascii="Times New Roman" w:eastAsia="Times New Roman" w:hAnsi="Times New Roman" w:cs="Times New Roman"/>
          <w:b/>
          <w:bCs/>
          <w:color w:val="333333"/>
          <w:sz w:val="28"/>
          <w:szCs w:val="28"/>
          <w:lang w:eastAsia="ru-RU"/>
        </w:rPr>
        <w:t>Эффективная система поддержки.</w:t>
      </w:r>
      <w:r w:rsidRPr="004B3872">
        <w:rPr>
          <w:rFonts w:ascii="Times New Roman" w:eastAsia="Times New Roman" w:hAnsi="Times New Roman" w:cs="Times New Roman"/>
          <w:color w:val="333333"/>
          <w:sz w:val="28"/>
          <w:szCs w:val="28"/>
          <w:lang w:eastAsia="ru-RU"/>
        </w:rPr>
        <w:t> Подкрепляйте успехи обучаемого, поддерживайте упорство и желание получать новые знания и умения.</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Наставник формулирует цель обучения. Он оговаривает, что сотрудник должен уметь по окончании обучения из того, что он не умел делать до этого. </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РАССКАЖИ (TELL). Наставник объясняет задание обучаемому, предварительно распределив его по шагам. Большие задания разбиваются на несколько частей и проводятся отдельными сессиями. Наставник задает вопросы сотруднику, чтобы удостовериться, что он усвоил информацию. Сотрудник своими словами пересказывает содержание задания. </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ПОКАЖИ (SHOW). Наставник показывает, как нужно выполнять задание, комментируя по ходу дела, какой шаг он выполняет. По окончании он спрашивает, все ли было понятно. </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t>СДЕЛАЙ (DO). Сотрудник сам выполняет задание. Наставник может попросить сотрудника сделать тот или иной шаг заново, если он не удовлетворен качеством выполнения работы. По окончании наставник дает обратную связь сотруднику и договаривается с ним, по каким критериям будут оцениваться полученные навыки. </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p>
    <w:p w:rsidR="00762648" w:rsidRPr="004B3872" w:rsidRDefault="00AA0B0B" w:rsidP="004B3872">
      <w:pPr>
        <w:spacing w:after="0" w:line="240" w:lineRule="auto"/>
        <w:jc w:val="both"/>
        <w:rPr>
          <w:rFonts w:ascii="Times New Roman" w:eastAsia="Times New Roman" w:hAnsi="Times New Roman" w:cs="Times New Roman"/>
          <w:color w:val="333333"/>
          <w:sz w:val="28"/>
          <w:szCs w:val="28"/>
          <w:lang w:eastAsia="ru-RU"/>
        </w:rPr>
      </w:pPr>
      <w:hyperlink r:id="rId12" w:tgtFrame="_blank" w:history="1">
        <w:r w:rsidR="00762648" w:rsidRPr="004B3872">
          <w:rPr>
            <w:rFonts w:ascii="Times New Roman" w:eastAsia="Times New Roman" w:hAnsi="Times New Roman" w:cs="Times New Roman"/>
            <w:b/>
            <w:bCs/>
            <w:color w:val="2699CC"/>
            <w:sz w:val="28"/>
            <w:szCs w:val="28"/>
            <w:u w:val="single"/>
            <w:lang w:eastAsia="ru-RU"/>
          </w:rPr>
          <w:t>Коучинг</w:t>
        </w:r>
      </w:hyperlink>
      <w:r w:rsidR="00762648" w:rsidRPr="004B3872">
        <w:rPr>
          <w:rFonts w:ascii="Times New Roman" w:eastAsia="Times New Roman" w:hAnsi="Times New Roman" w:cs="Times New Roman"/>
          <w:b/>
          <w:bCs/>
          <w:color w:val="333333"/>
          <w:sz w:val="28"/>
          <w:szCs w:val="28"/>
          <w:lang w:eastAsia="ru-RU"/>
        </w:rPr>
        <w:t> </w:t>
      </w:r>
      <w:r w:rsidR="00762648" w:rsidRPr="004B3872">
        <w:rPr>
          <w:rFonts w:ascii="Times New Roman" w:eastAsia="Times New Roman" w:hAnsi="Times New Roman" w:cs="Times New Roman"/>
          <w:color w:val="333333"/>
          <w:sz w:val="28"/>
          <w:szCs w:val="28"/>
          <w:lang w:eastAsia="ru-RU"/>
        </w:rPr>
        <w:t>— опытный коуч поможет в достижении поставленных целей в бизнесе, карьере и личной жизни, отыскать внутренние резервы и возможности, преодолеть внутренние и внешние барьеры с учетом специфики ситуации, бизнеса и личных особенностей.</w:t>
      </w:r>
    </w:p>
    <w:p w:rsidR="00762648" w:rsidRPr="004B3872" w:rsidRDefault="00762648" w:rsidP="004B3872">
      <w:pPr>
        <w:spacing w:after="0" w:line="240" w:lineRule="auto"/>
        <w:jc w:val="both"/>
        <w:rPr>
          <w:rFonts w:ascii="Times New Roman" w:eastAsia="Times New Roman" w:hAnsi="Times New Roman" w:cs="Times New Roman"/>
          <w:color w:val="333333"/>
          <w:sz w:val="28"/>
          <w:szCs w:val="28"/>
          <w:lang w:eastAsia="ru-RU"/>
        </w:rPr>
      </w:pPr>
      <w:r w:rsidRPr="004B3872">
        <w:rPr>
          <w:rFonts w:ascii="Times New Roman" w:eastAsia="Times New Roman" w:hAnsi="Times New Roman" w:cs="Times New Roman"/>
          <w:color w:val="333333"/>
          <w:sz w:val="28"/>
          <w:szCs w:val="28"/>
          <w:lang w:eastAsia="ru-RU"/>
        </w:rPr>
        <w:br/>
      </w:r>
      <w:hyperlink r:id="rId13" w:tgtFrame="_blank" w:history="1">
        <w:r w:rsidRPr="004B3872">
          <w:rPr>
            <w:rFonts w:ascii="Times New Roman" w:eastAsia="Times New Roman" w:hAnsi="Times New Roman" w:cs="Times New Roman"/>
            <w:b/>
            <w:bCs/>
            <w:color w:val="2699CC"/>
            <w:sz w:val="28"/>
            <w:szCs w:val="28"/>
            <w:u w:val="single"/>
            <w:lang w:eastAsia="ru-RU"/>
          </w:rPr>
          <w:t>Персональный тренер</w:t>
        </w:r>
      </w:hyperlink>
      <w:r w:rsidRPr="004B3872">
        <w:rPr>
          <w:rFonts w:ascii="Times New Roman" w:eastAsia="Times New Roman" w:hAnsi="Times New Roman" w:cs="Times New Roman"/>
          <w:b/>
          <w:bCs/>
          <w:color w:val="333333"/>
          <w:sz w:val="28"/>
          <w:szCs w:val="28"/>
          <w:lang w:eastAsia="ru-RU"/>
        </w:rPr>
        <w:t> </w:t>
      </w:r>
      <w:r w:rsidRPr="004B3872">
        <w:rPr>
          <w:rFonts w:ascii="Times New Roman" w:eastAsia="Times New Roman" w:hAnsi="Times New Roman" w:cs="Times New Roman"/>
          <w:color w:val="333333"/>
          <w:sz w:val="28"/>
          <w:szCs w:val="28"/>
          <w:lang w:eastAsia="ru-RU"/>
        </w:rPr>
        <w:t>— опытный тренер поможет быстро и эффективно сформировать необходимый навык за счет индивидуального подхода.</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Организация наставничества регламентируется:</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настоящим Положением;</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Положением о порядке организации и проведения дуального образования;</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Положением об организации-партнере в дуальном образовании;</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lastRenderedPageBreak/>
        <w:t>- договором об организации и проведении дуального образования между</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колледжем и организацией-партнером;</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договорами о дуальном образовании между обучающимися и</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организациями-партнерами;</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годовым календарным графиком учебного процесса, планом мероприятий по</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обеспечению образовательного процесса в рамках реализации программы дуального</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образования;</w:t>
      </w:r>
    </w:p>
    <w:p w:rsidR="00762648" w:rsidRDefault="00762648" w:rsidP="004B3872">
      <w:pPr>
        <w:spacing w:after="0" w:line="240" w:lineRule="auto"/>
        <w:ind w:firstLine="708"/>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rPr>
        <w:t>- приказами по колледжу и организации-партнеру.</w:t>
      </w:r>
    </w:p>
    <w:p w:rsidR="005E60F4" w:rsidRPr="005E60F4" w:rsidRDefault="005E60F4" w:rsidP="004B3872">
      <w:pPr>
        <w:spacing w:after="0" w:line="240" w:lineRule="auto"/>
        <w:ind w:firstLine="708"/>
        <w:rPr>
          <w:rFonts w:ascii="Times New Roman" w:hAnsi="Times New Roman" w:cs="Times New Roman"/>
          <w:color w:val="000000"/>
          <w:spacing w:val="2"/>
          <w:sz w:val="28"/>
          <w:szCs w:val="28"/>
          <w:shd w:val="clear" w:color="auto" w:fill="FFFFFF"/>
          <w:lang w:val="kk-KZ"/>
        </w:rPr>
      </w:pP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1.3. Наставничество представляет собой одну из форм инвестиций в</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развитие колледжа в виде непрерывного процесса передачи знаний, умений инавыков наиболее квалифицированных специалистов организации-партнераобучающимся колледжа в период реализации программы дуального образования.</w:t>
      </w:r>
    </w:p>
    <w:p w:rsidR="005E60F4" w:rsidRDefault="005E60F4" w:rsidP="004B3872">
      <w:pPr>
        <w:spacing w:after="0" w:line="240" w:lineRule="auto"/>
        <w:ind w:firstLine="708"/>
        <w:rPr>
          <w:rFonts w:ascii="Times New Roman" w:hAnsi="Times New Roman" w:cs="Times New Roman"/>
          <w:color w:val="000000"/>
          <w:spacing w:val="2"/>
          <w:sz w:val="28"/>
          <w:szCs w:val="28"/>
          <w:shd w:val="clear" w:color="auto" w:fill="FFFFFF"/>
          <w:lang w:val="kk-KZ"/>
        </w:rPr>
      </w:pP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1.4. Наставничество организуется с момента поступления обучающихся на</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дуальное образование и устанавливается на весь период практического обучения на</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базе организации-партнера.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Наставники подбираются из числа наиболее подготовленныхсотрудников, обладающих высокими профессиональными качествами, имеющихстабильные показатели в работе, способность и готовность делиться своим опытом,имеющих системное представление о работе организации-партнере в целом,обладающих коммуникативными навыками и гибкостью в общении.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Утверждение сотрудника в качестве наставника осуществляется вприказе об организации дуального образования обучающихся колледжа ворганизации-партнере. Основанием для закрепления наставника являетсяпредставление непосредственного начальника при обоюдном согласиипредполагаемого наставника и обучающихся учебной группы, за которой он будетзакреплен.</w:t>
      </w:r>
    </w:p>
    <w:p w:rsidR="00762648" w:rsidRPr="004B3872" w:rsidRDefault="00762648" w:rsidP="004B3872">
      <w:pPr>
        <w:spacing w:after="0" w:line="240" w:lineRule="auto"/>
        <w:ind w:firstLine="708"/>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Целями наставничества являются повышение уровня подготовки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обучающихся, передача профессионального опыта, обеспечение оптимальногоиспользования времени и ресурсов, обучение наиболее рациональным приемам иметодам работы для достижения обучающимися высокого уровня подготовки по ППССЗ в соответствии с федеральным государственным образовательнымстандартом среднего профессионального образования (далее – ГОС СПО) ирабочими программами учебных дисциплин и профессиональных модулей.</w:t>
      </w:r>
    </w:p>
    <w:p w:rsidR="00762648" w:rsidRPr="004B3872" w:rsidRDefault="00762648" w:rsidP="004B3872">
      <w:pPr>
        <w:spacing w:after="0" w:line="240" w:lineRule="auto"/>
        <w:ind w:firstLine="708"/>
        <w:jc w:val="both"/>
        <w:rPr>
          <w:rFonts w:ascii="Times New Roman" w:hAnsi="Times New Roman" w:cs="Times New Roman"/>
          <w:b/>
          <w:i/>
          <w:color w:val="000000"/>
          <w:spacing w:val="2"/>
          <w:sz w:val="28"/>
          <w:szCs w:val="28"/>
          <w:shd w:val="clear" w:color="auto" w:fill="FFFFFF"/>
        </w:rPr>
      </w:pPr>
      <w:r w:rsidRPr="004B3872">
        <w:rPr>
          <w:rFonts w:ascii="Times New Roman" w:hAnsi="Times New Roman" w:cs="Times New Roman"/>
          <w:b/>
          <w:i/>
          <w:color w:val="000000"/>
          <w:spacing w:val="2"/>
          <w:sz w:val="28"/>
          <w:szCs w:val="28"/>
          <w:shd w:val="clear" w:color="auto" w:fill="FFFFFF"/>
        </w:rPr>
        <w:lastRenderedPageBreak/>
        <w:t>Основные задачи наставничества при реализации программ дуальногообразования обучающихся колледжа в организациях-партнерах:</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Комплексное освоение обучающимися всех видов профессиональнойдеятельности в рамках освоения ППССЗ, формирование общих и профессиональныхкомпетенций, приобретение необходимых умений и опыта практической работы всоответствии с ФГОС СПО и рабочими программами учебных дисциплин ипрофессиональных модулей за счет ознакомления с современными методами иприемами труда, передачи наставником личного опыта.Повышение уровня профессионального образования ипрофессиональных навыков выпускников колледжа.</w:t>
      </w:r>
    </w:p>
    <w:p w:rsidR="00762648" w:rsidRPr="004B3872" w:rsidRDefault="00762648" w:rsidP="004B3872">
      <w:pPr>
        <w:spacing w:after="0" w:line="240" w:lineRule="auto"/>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Сопровождение обучающихся в организациях-партнерах в периодреализации программ дуального образования.Мобильная корректировка профессиональных навыков обучающихся ворганизациях-партнерах в период реализации программ дуального образования.</w:t>
      </w:r>
    </w:p>
    <w:p w:rsidR="00762648" w:rsidRPr="004B3872" w:rsidRDefault="00762648" w:rsidP="004B3872">
      <w:pPr>
        <w:spacing w:after="0" w:line="240" w:lineRule="auto"/>
        <w:ind w:firstLine="708"/>
        <w:jc w:val="both"/>
        <w:rPr>
          <w:rFonts w:ascii="Times New Roman" w:hAnsi="Times New Roman" w:cs="Times New Roman"/>
          <w:b/>
          <w:color w:val="000000"/>
          <w:spacing w:val="2"/>
          <w:sz w:val="28"/>
          <w:szCs w:val="28"/>
          <w:shd w:val="clear" w:color="auto" w:fill="FFFFFF"/>
        </w:rPr>
      </w:pPr>
      <w:r w:rsidRPr="004B3872">
        <w:rPr>
          <w:rFonts w:ascii="Times New Roman" w:hAnsi="Times New Roman" w:cs="Times New Roman"/>
          <w:b/>
          <w:color w:val="000000"/>
          <w:spacing w:val="2"/>
          <w:sz w:val="28"/>
          <w:szCs w:val="28"/>
          <w:shd w:val="clear" w:color="auto" w:fill="FFFFFF"/>
        </w:rPr>
        <w:t>Повышение мотивации обучающихся к установлению длительныхтрудовых отношений с организацией-партнером по окончании курса обучения вколледже.</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Приобщение обучающихся к корпоративной культуре организации-партнера, усвоение правил поведения.</w:t>
      </w:r>
    </w:p>
    <w:p w:rsidR="00D43044"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Содействие достижению обучающимися высокого качества труда.</w:t>
      </w:r>
    </w:p>
    <w:p w:rsidR="00762648" w:rsidRPr="004B3872" w:rsidRDefault="00762648" w:rsidP="004B3872">
      <w:pPr>
        <w:spacing w:after="0" w:line="240" w:lineRule="auto"/>
        <w:ind w:firstLine="708"/>
        <w:jc w:val="both"/>
        <w:rPr>
          <w:rFonts w:ascii="Times New Roman" w:hAnsi="Times New Roman" w:cs="Times New Roman"/>
          <w:b/>
          <w:i/>
          <w:color w:val="000000"/>
          <w:spacing w:val="2"/>
          <w:sz w:val="28"/>
          <w:szCs w:val="28"/>
          <w:shd w:val="clear" w:color="auto" w:fill="FFFFFF"/>
        </w:rPr>
      </w:pPr>
      <w:r w:rsidRPr="004B3872">
        <w:rPr>
          <w:rFonts w:ascii="Times New Roman" w:hAnsi="Times New Roman" w:cs="Times New Roman"/>
          <w:b/>
          <w:i/>
          <w:color w:val="000000"/>
          <w:spacing w:val="2"/>
          <w:sz w:val="28"/>
          <w:szCs w:val="28"/>
          <w:shd w:val="clear" w:color="auto" w:fill="FFFFFF"/>
        </w:rPr>
        <w:t>Ответственность за организацию и осуществление наставничестваобучающихся несут руководители колледжа и организации-партнера.</w:t>
      </w:r>
    </w:p>
    <w:p w:rsidR="00762648" w:rsidRPr="004B3872" w:rsidRDefault="00762648" w:rsidP="004B3872">
      <w:pPr>
        <w:spacing w:after="0" w:line="240" w:lineRule="auto"/>
        <w:ind w:firstLine="708"/>
        <w:rPr>
          <w:rFonts w:ascii="Times New Roman" w:hAnsi="Times New Roman" w:cs="Times New Roman"/>
          <w:i/>
          <w:color w:val="000000"/>
          <w:spacing w:val="2"/>
          <w:sz w:val="28"/>
          <w:szCs w:val="28"/>
          <w:shd w:val="clear" w:color="auto" w:fill="FFFFFF"/>
        </w:rPr>
      </w:pPr>
      <w:r w:rsidRPr="004B3872">
        <w:rPr>
          <w:rFonts w:ascii="Times New Roman" w:hAnsi="Times New Roman" w:cs="Times New Roman"/>
          <w:i/>
          <w:color w:val="000000"/>
          <w:spacing w:val="2"/>
          <w:sz w:val="28"/>
          <w:szCs w:val="28"/>
          <w:shd w:val="clear" w:color="auto" w:fill="FFFFFF"/>
        </w:rPr>
        <w:t>Деятельность наставника по организации дуального образования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Наставник – работник организации-партнера из числа наиболееквалифицированных специалистов, обладающий высокими профессиональными инравственными качествами, практическими знаниями и опытом, имеющийбезупречную репутацию и закрепленный за группой обучающихся в качественаставника приказом руководителя организации-партнера.Работники организации-партнера назначаются наставниками с ихписьменного согласия.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Наставничество осуществляется в отношении группы обучающихся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(обучающегося).</w:t>
      </w:r>
    </w:p>
    <w:p w:rsidR="00762648" w:rsidRPr="004B3872" w:rsidRDefault="00762648" w:rsidP="004B3872">
      <w:pPr>
        <w:spacing w:after="0" w:line="240" w:lineRule="auto"/>
        <w:jc w:val="both"/>
        <w:rPr>
          <w:rFonts w:ascii="Times New Roman" w:hAnsi="Times New Roman" w:cs="Times New Roman"/>
          <w:b/>
          <w:color w:val="000000"/>
          <w:spacing w:val="2"/>
          <w:sz w:val="28"/>
          <w:szCs w:val="28"/>
          <w:shd w:val="clear" w:color="auto" w:fill="FFFFFF"/>
        </w:rPr>
      </w:pPr>
      <w:r w:rsidRPr="004B3872">
        <w:rPr>
          <w:rFonts w:ascii="Times New Roman" w:hAnsi="Times New Roman" w:cs="Times New Roman"/>
          <w:b/>
          <w:color w:val="000000"/>
          <w:spacing w:val="2"/>
          <w:sz w:val="28"/>
          <w:szCs w:val="28"/>
          <w:shd w:val="clear" w:color="auto" w:fill="FFFFFF"/>
        </w:rPr>
        <w:t>Наставник имеет право:</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xml:space="preserve"> Требовать от обучающихся выполнения практических заданий,контролировать соблюдение ими Устава, правил внутреннего распорядкаорганизации-партнера, санитарных, противопожарных и иных общеобязательныхнорм и правил, выполнения указаний по всем вопросам, связанным с ихпрактическим обучением.</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Принимать участие в обсуждении вопросов, связанных с образованиемобучающихся, вносить предложения руководителю колледжа о поощренииотдельных обучающихся.</w:t>
      </w:r>
    </w:p>
    <w:p w:rsidR="00762648"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rPr>
        <w:lastRenderedPageBreak/>
        <w:t xml:space="preserve">2.3.3. Принимать участие в процедуре оценки практического опыта, общих ипрофессиональных компетенций обучающихся, освоенных ими в процесседуального образования при </w:t>
      </w:r>
      <w:r w:rsidR="00BA04E0" w:rsidRPr="004B3872">
        <w:rPr>
          <w:rFonts w:ascii="Times New Roman" w:hAnsi="Times New Roman" w:cs="Times New Roman"/>
          <w:color w:val="000000"/>
          <w:spacing w:val="2"/>
          <w:sz w:val="28"/>
          <w:szCs w:val="28"/>
          <w:shd w:val="clear" w:color="auto" w:fill="FFFFFF"/>
        </w:rPr>
        <w:t xml:space="preserve">освоении в соответствии </w:t>
      </w:r>
      <w:r w:rsidRPr="004B3872">
        <w:rPr>
          <w:rFonts w:ascii="Times New Roman" w:hAnsi="Times New Roman" w:cs="Times New Roman"/>
          <w:color w:val="000000"/>
          <w:spacing w:val="2"/>
          <w:sz w:val="28"/>
          <w:szCs w:val="28"/>
          <w:shd w:val="clear" w:color="auto" w:fill="FFFFFF"/>
        </w:rPr>
        <w:t xml:space="preserve"> ирабочими программами учебных дисциплин и профессиональных модулей, в работекомиссии по присвоению квалифика</w:t>
      </w:r>
      <w:r w:rsidR="00D43044">
        <w:rPr>
          <w:rFonts w:ascii="Times New Roman" w:hAnsi="Times New Roman" w:cs="Times New Roman"/>
          <w:color w:val="000000"/>
          <w:spacing w:val="2"/>
          <w:sz w:val="28"/>
          <w:szCs w:val="28"/>
          <w:shd w:val="clear" w:color="auto" w:fill="FFFFFF"/>
        </w:rPr>
        <w:t>ции обучающимся (в случае, если</w:t>
      </w:r>
      <w:r w:rsidRPr="004B3872">
        <w:rPr>
          <w:rFonts w:ascii="Times New Roman" w:hAnsi="Times New Roman" w:cs="Times New Roman"/>
          <w:color w:val="000000"/>
          <w:spacing w:val="2"/>
          <w:sz w:val="28"/>
          <w:szCs w:val="28"/>
          <w:shd w:val="clear" w:color="auto" w:fill="FFFFFF"/>
        </w:rPr>
        <w:t>врамках одного из видов профессиональной деятельности по результатам освоениямодуля предусмотрено освоение рабочей профессии).</w:t>
      </w:r>
    </w:p>
    <w:p w:rsidR="005E60F4" w:rsidRPr="005E60F4" w:rsidRDefault="005E60F4"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2.4. Наставник обязан:</w:t>
      </w:r>
    </w:p>
    <w:p w:rsidR="00762648" w:rsidRPr="005E60F4"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rPr>
        <w:t>2.4.1. Ознакомить обучающихся с Уставом, правилами внутреннего трудовогораспорядка организации-партнера, санитарными, противопожарными и иными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общеобязательными нормами и правилами организации-партнера.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2.4.2. Организовывать дуальное образование обучающихся в соответствии с</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планом-графиком дуального образования и контролировать работу, выполняемую</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обучающимися самостоятельно, выявлять и совместно устранять допущенные</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ошибки.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2.4.3. Оказывать обучающимся индивидуальную помощь в овладении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избранной специальностью, практическими приемами.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2.4.4. Рационально организовывать труд обучающихся.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2.4.5. Не реже одного раза в неделю информировать представителя колледжа о</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процессе адаптации обучающихся на базе организации-партнера, дисциплине 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поведении, результатах своего влияния на их становление.</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2.5. Наставник несет ответственность за качество обучения обучающегося в</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период практического обучения на базе организации-партнера.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2.6. График выполнения обязанностей наставника должен соответствовать</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плану–графику практического обучения обучающихся при реализации программы</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дуального образования на базе организации-партнера при условии обеспечения</w:t>
      </w:r>
    </w:p>
    <w:p w:rsidR="00762648" w:rsidRPr="004B3872" w:rsidRDefault="00D43044" w:rsidP="004B3872">
      <w:pPr>
        <w:spacing w:after="0" w:line="240" w:lineRule="auto"/>
        <w:ind w:firstLine="708"/>
        <w:jc w:val="both"/>
        <w:rPr>
          <w:rFonts w:ascii="Times New Roman" w:hAnsi="Times New Roman" w:cs="Times New Roman"/>
          <w:color w:val="000000"/>
          <w:spacing w:val="2"/>
          <w:sz w:val="28"/>
          <w:szCs w:val="28"/>
          <w:shd w:val="clear" w:color="auto" w:fill="FFFFFF"/>
        </w:rPr>
      </w:pPr>
      <w:r>
        <w:rPr>
          <w:rFonts w:ascii="Times New Roman" w:hAnsi="Times New Roman" w:cs="Times New Roman"/>
          <w:color w:val="000000"/>
          <w:spacing w:val="2"/>
          <w:sz w:val="28"/>
          <w:szCs w:val="28"/>
          <w:shd w:val="clear" w:color="auto" w:fill="FFFFFF"/>
        </w:rPr>
        <w:t>выполнения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2.7. Наставник может быть досрочно освобожден от исполнения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возложенных на него обязанностей по осуществлению наставничества приказом</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руководителя Организации в случаях:</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письменного заявления наставника об освобождении от обязанностей по</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lastRenderedPageBreak/>
        <w:t>осуществлению наставничества;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невыполнения или ненадлежащего выполнения наставником возложенных</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на него обязанностей;</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письменного мотивированного ходатайства обучающихся, организации-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партнера;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производственной необходимости.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2.8. Реализации функций наставничества может предшествовать</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прохождение наставником стажировки в колледже по профилю реализуемой на базе</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организации-партнера программы дуального образования.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Стажировка направлена на: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расширение представлений наставника об образовательных технологиях;</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развитие навыков управления группой обучающихся;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 освоение психолого-педагогических основ обучения.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5</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2.9. Размер и порядок поощрения наставника за проведение дуального</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образования устанавливается организацией-партнером.</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III. Организация и проведение наставничества обучающихся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на базе организаций-партнеров</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3.1. Для организации и проведения наставничества: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Организация-партнер:</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3.1.1. Закрепляет за каждой группой обучающихся (обучающимся) наставника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для обучения их практическим знаниям и приемам в работе по направлению</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программы дуального образования и информирует об этом колледж.</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3.1.2. Согласует с руководством колледжа сроки прохождения стажировки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наставником и направляет на стажировку наставника в колледж по</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соответствующему направлению программы дуального образования.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3.1.3. Обеспечивает соответствие графика работы наставника графику</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реализации программы дуального образования на базе организации-партнера 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создаёт условия для работы наставника с группой обучающихся.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3.1.4. Обеспечивает выполнение наставником программы дуального</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образования, проведение инструктажа с обучающимися.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3.1.5. Контролирует деятельность наставника в рамках реализации программы</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дуального образования в организации.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Колледж:</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3.2.1. Контролирует выполнение наставником программы дуального</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lastRenderedPageBreak/>
        <w:t>образования.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3.2.2. Согласует с руководством организации-партнера сроки прохождения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стажировки наставника и организует стажировку наставника по соответствующему</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направлению программы дуального образования.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3.2.3. Организует обучение наставника основам педагогики и психологии.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3.2.4. Привлекает наставника к участию в процедуре оценки общих 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профессиональных компетенций обучающихся, освоенных ими в процессе</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изучения программы дуального образования, по специальности в соответствии с</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ФГОС СПО и рабочими программами учебных дисциплин и профессиональных</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rPr>
      </w:pPr>
      <w:r w:rsidRPr="004B3872">
        <w:rPr>
          <w:rFonts w:ascii="Times New Roman" w:hAnsi="Times New Roman" w:cs="Times New Roman"/>
          <w:color w:val="000000"/>
          <w:spacing w:val="2"/>
          <w:sz w:val="28"/>
          <w:szCs w:val="28"/>
          <w:shd w:val="clear" w:color="auto" w:fill="FFFFFF"/>
        </w:rPr>
        <w:t>модулей, и в работе комиссии по присвоению квалификации обучающимся по</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rPr>
        <w:t>профессии (специальности) в соответствии с приказом о составе комиссии.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Роль и задачи наставника</w:t>
      </w:r>
    </w:p>
    <w:p w:rsidR="00762648" w:rsidRPr="004B3872" w:rsidRDefault="00762648" w:rsidP="00D43044">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Наставник выступает в роли связующего звена между своим рабочим местом, студентом,экзаменуемым и организатором обучения. Деятельность наставника и его умение руководить</w:t>
      </w:r>
    </w:p>
    <w:p w:rsidR="00762648" w:rsidRPr="004B3872" w:rsidRDefault="00762648" w:rsidP="00D43044">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работой студента важны с точки зрения качества производственного обучения. Наставники преподаватели, руководящие работой студентов, совместно отвечают за то, чтобы</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производственное обучение соответствовало своим целям и проходило подконтрольно.</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Особенно для молодых студентов наставник часто становится первым человеком в данной</w:t>
      </w:r>
    </w:p>
    <w:p w:rsidR="00762648" w:rsidRPr="004B3872" w:rsidRDefault="00762648" w:rsidP="00D43044">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профессии, с которым они контактируют, являясь примером и ролевой моделью.Наставник знакомит обучаемых в целом с выполняемой работой совместно с трудовым</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коллективом. Поэтому важно, чтобы наставник проинформировал членов рабочего коллектива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о проведении производственного обучения. Таким образом, другие работники могут со своей</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стороны участвовать в вовлечении студента в работу и относиться к нему как к члену трудового</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коллектива.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Также важно, чтобы наставник позитивно относился к своей работе со студентом, поддерживал</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и поощрял студента в желании пробовать новое и выполнять работу. Наставник также создает</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lastRenderedPageBreak/>
        <w:t>позитивную с точки зрения обучения атмосферу в трудовом коллективе.</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Функции наставника на разных рабочих местах различаются в зависимости от размеров</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предприятия, отрасли, в которой работает организация, количества персонала и т.д.</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В трудовых коллективах существуют разные способы разделения обязанностей, в том числе 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наставнических задач.</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Наставник – это человек, который</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 выступает в качестве связующего звена между рабочим местом, преподавателем/</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преподавателями, студентом (экзаменуемым) и организатором обучения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 обеспечивает безопасность и высокое качество образовательной среды на рабочем</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месте</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 планирует производственное обучение, пробные квалификационные работы 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экзамены вместе с преподавателями и студентом</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 руководит работой студента и оценивает его знания и навыки в соответствии с</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имеющимися соглашениями и планами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 руководит работой студента, оказывает ему помощь и оценивает его успеваемость</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 оценивает профессиональную компетенцию студента совместно с другими партнерами.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Различаются следующие области компетенции: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1. Планирование производственного обучения, пробных квалификационных работ и квалификационных экзаменов</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2. Работа со студентом и оценка его успеваемости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3. Оценка знаний и навыков студента (экзаменуемого)</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4. Повышение собственной компетенции в качестве наставника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Наставник является ассом в своей области компетенции. Он умеет видеть вопросы, относящиеся к данной области компетенции, как единое целое и способен объединять эти вопросы по-новому. Наставник умеет совершенствовать вопросы, относящиеся к данной области компетенции, с точки зрения всего трудового коллектива и производственного обучения.</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b/>
          <w:color w:val="000000"/>
          <w:spacing w:val="2"/>
          <w:sz w:val="28"/>
          <w:szCs w:val="28"/>
          <w:shd w:val="clear" w:color="auto" w:fill="FFFFFF"/>
          <w:lang w:val="kk-KZ"/>
        </w:rPr>
        <w:t xml:space="preserve">Наставник умеет </w:t>
      </w:r>
      <w:r w:rsidRPr="004B3872">
        <w:rPr>
          <w:rFonts w:ascii="Times New Roman" w:hAnsi="Times New Roman" w:cs="Times New Roman"/>
          <w:color w:val="000000"/>
          <w:spacing w:val="2"/>
          <w:sz w:val="28"/>
          <w:szCs w:val="28"/>
          <w:shd w:val="clear" w:color="auto" w:fill="FFFFFF"/>
          <w:lang w:val="kk-KZ"/>
        </w:rPr>
        <w:t>самостоятельно выполнять задачи в данной области компетенции. У него имеются обширные знания по этим вопросам, и он умеет применять свои знания гибко и многосторонне.Компетенция наставника находится на базовом уровне. Он умеет действовать в соответствии с согласованными правилами и инструкциями, обладая основными знаниями и навыками в данной области компетенции.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lastRenderedPageBreak/>
        <w:t>У наставника пока еще нет компетенции вданной области. В такой ситуации может находиться, например, начинающий наставник. Цели подготовки наставника формулируются так, чтобы она позволила подняться как минимум на уровень компетенции 1</w:t>
      </w:r>
    </w:p>
    <w:p w:rsidR="00762648" w:rsidRPr="004B3872" w:rsidRDefault="00762648" w:rsidP="004B3872">
      <w:pPr>
        <w:spacing w:after="0" w:line="240" w:lineRule="auto"/>
        <w:ind w:firstLine="708"/>
        <w:jc w:val="both"/>
        <w:rPr>
          <w:rFonts w:ascii="Times New Roman" w:hAnsi="Times New Roman" w:cs="Times New Roman"/>
          <w:b/>
          <w:color w:val="000000"/>
          <w:spacing w:val="2"/>
          <w:sz w:val="28"/>
          <w:szCs w:val="28"/>
          <w:shd w:val="clear" w:color="auto" w:fill="FFFFFF"/>
          <w:lang w:val="kk-KZ"/>
        </w:rPr>
      </w:pPr>
      <w:r w:rsidRPr="004B3872">
        <w:rPr>
          <w:rFonts w:ascii="Times New Roman" w:hAnsi="Times New Roman" w:cs="Times New Roman"/>
          <w:b/>
          <w:color w:val="000000"/>
          <w:spacing w:val="2"/>
          <w:sz w:val="28"/>
          <w:szCs w:val="28"/>
          <w:shd w:val="clear" w:color="auto" w:fill="FFFFFF"/>
          <w:lang w:val="kk-KZ"/>
        </w:rPr>
        <w:t>Наставник должен</w:t>
      </w:r>
    </w:p>
    <w:p w:rsidR="00762648" w:rsidRPr="004B3872" w:rsidRDefault="00762648" w:rsidP="004B3872">
      <w:pPr>
        <w:pStyle w:val="a3"/>
        <w:numPr>
          <w:ilvl w:val="2"/>
          <w:numId w:val="23"/>
        </w:numPr>
        <w:ind w:left="0" w:firstLine="0"/>
        <w:contextualSpacing/>
        <w:jc w:val="both"/>
        <w:rPr>
          <w:color w:val="000000"/>
          <w:spacing w:val="2"/>
          <w:sz w:val="28"/>
          <w:szCs w:val="28"/>
          <w:shd w:val="clear" w:color="auto" w:fill="FFFFFF"/>
          <w:lang w:val="kk-KZ"/>
        </w:rPr>
      </w:pPr>
      <w:r w:rsidRPr="004B3872">
        <w:rPr>
          <w:color w:val="000000"/>
          <w:spacing w:val="2"/>
          <w:sz w:val="28"/>
          <w:szCs w:val="28"/>
          <w:shd w:val="clear" w:color="auto" w:fill="FFFFFF"/>
          <w:lang w:val="kk-KZ"/>
        </w:rPr>
        <w:t>знать структуру квалификаций иформы организации обучения</w:t>
      </w:r>
    </w:p>
    <w:p w:rsidR="00762648" w:rsidRPr="004B3872" w:rsidRDefault="00762648" w:rsidP="004B3872">
      <w:pPr>
        <w:pStyle w:val="a3"/>
        <w:numPr>
          <w:ilvl w:val="3"/>
          <w:numId w:val="23"/>
        </w:numPr>
        <w:ind w:left="0" w:firstLine="0"/>
        <w:contextualSpacing/>
        <w:jc w:val="both"/>
        <w:rPr>
          <w:color w:val="000000"/>
          <w:spacing w:val="2"/>
          <w:sz w:val="28"/>
          <w:szCs w:val="28"/>
          <w:shd w:val="clear" w:color="auto" w:fill="FFFFFF"/>
          <w:lang w:val="kk-KZ"/>
        </w:rPr>
      </w:pPr>
      <w:r w:rsidRPr="004B3872">
        <w:rPr>
          <w:color w:val="000000"/>
          <w:spacing w:val="2"/>
          <w:sz w:val="28"/>
          <w:szCs w:val="28"/>
          <w:shd w:val="clear" w:color="auto" w:fill="FFFFFF"/>
          <w:lang w:val="kk-KZ"/>
        </w:rPr>
        <w:t>знать квалификационныетребования по своейспециальности</w:t>
      </w:r>
    </w:p>
    <w:p w:rsidR="00762648" w:rsidRPr="004B3872" w:rsidRDefault="00762648" w:rsidP="004B3872">
      <w:pPr>
        <w:pStyle w:val="a3"/>
        <w:numPr>
          <w:ilvl w:val="3"/>
          <w:numId w:val="23"/>
        </w:numPr>
        <w:ind w:left="0" w:firstLine="0"/>
        <w:contextualSpacing/>
        <w:jc w:val="both"/>
        <w:rPr>
          <w:color w:val="000000"/>
          <w:spacing w:val="2"/>
          <w:sz w:val="28"/>
          <w:szCs w:val="28"/>
          <w:shd w:val="clear" w:color="auto" w:fill="FFFFFF"/>
          <w:lang w:val="kk-KZ"/>
        </w:rPr>
      </w:pPr>
      <w:r w:rsidRPr="004B3872">
        <w:rPr>
          <w:color w:val="000000"/>
          <w:spacing w:val="2"/>
          <w:sz w:val="28"/>
          <w:szCs w:val="28"/>
          <w:shd w:val="clear" w:color="auto" w:fill="FFFFFF"/>
          <w:lang w:val="kk-KZ"/>
        </w:rPr>
        <w:t>уметь планироватьпроизводственное обучение</w:t>
      </w:r>
    </w:p>
    <w:p w:rsidR="00762648" w:rsidRPr="004B3872" w:rsidRDefault="00762648" w:rsidP="004B3872">
      <w:pPr>
        <w:pStyle w:val="a3"/>
        <w:numPr>
          <w:ilvl w:val="3"/>
          <w:numId w:val="23"/>
        </w:numPr>
        <w:ind w:left="0" w:firstLine="0"/>
        <w:contextualSpacing/>
        <w:jc w:val="both"/>
        <w:rPr>
          <w:color w:val="000000"/>
          <w:spacing w:val="2"/>
          <w:sz w:val="28"/>
          <w:szCs w:val="28"/>
          <w:shd w:val="clear" w:color="auto" w:fill="FFFFFF"/>
          <w:lang w:val="kk-KZ"/>
        </w:rPr>
      </w:pPr>
      <w:r w:rsidRPr="004B3872">
        <w:rPr>
          <w:color w:val="000000"/>
          <w:spacing w:val="2"/>
          <w:sz w:val="28"/>
          <w:szCs w:val="28"/>
          <w:shd w:val="clear" w:color="auto" w:fill="FFFFFF"/>
          <w:lang w:val="kk-KZ"/>
        </w:rPr>
        <w:t>уметь планировать пробнуюквалификационную работу иликвалификационные экзаменысовместно с организаторомобучения или экзамена</w:t>
      </w:r>
    </w:p>
    <w:p w:rsidR="00762648" w:rsidRPr="004B3872" w:rsidRDefault="00762648" w:rsidP="004B3872">
      <w:pPr>
        <w:pStyle w:val="a3"/>
        <w:numPr>
          <w:ilvl w:val="3"/>
          <w:numId w:val="23"/>
        </w:numPr>
        <w:ind w:left="0" w:firstLine="0"/>
        <w:contextualSpacing/>
        <w:jc w:val="both"/>
        <w:rPr>
          <w:color w:val="000000"/>
          <w:spacing w:val="2"/>
          <w:sz w:val="28"/>
          <w:szCs w:val="28"/>
          <w:shd w:val="clear" w:color="auto" w:fill="FFFFFF"/>
          <w:lang w:val="kk-KZ"/>
        </w:rPr>
      </w:pPr>
      <w:r w:rsidRPr="004B3872">
        <w:rPr>
          <w:color w:val="000000"/>
          <w:spacing w:val="2"/>
          <w:sz w:val="28"/>
          <w:szCs w:val="28"/>
          <w:shd w:val="clear" w:color="auto" w:fill="FFFFFF"/>
          <w:lang w:val="kk-KZ"/>
        </w:rPr>
        <w:t>информировать опроизводственном обучении.</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p>
    <w:p w:rsidR="00762648" w:rsidRPr="004B3872" w:rsidRDefault="00762648" w:rsidP="004B3872">
      <w:pPr>
        <w:spacing w:after="0" w:line="240" w:lineRule="auto"/>
        <w:ind w:firstLine="708"/>
        <w:jc w:val="both"/>
        <w:rPr>
          <w:rFonts w:ascii="Times New Roman" w:hAnsi="Times New Roman" w:cs="Times New Roman"/>
          <w:i/>
          <w:color w:val="000000"/>
          <w:spacing w:val="2"/>
          <w:sz w:val="28"/>
          <w:szCs w:val="28"/>
          <w:shd w:val="clear" w:color="auto" w:fill="FFFFFF"/>
          <w:lang w:val="kk-KZ"/>
        </w:rPr>
      </w:pPr>
      <w:r w:rsidRPr="004B3872">
        <w:rPr>
          <w:rFonts w:ascii="Times New Roman" w:hAnsi="Times New Roman" w:cs="Times New Roman"/>
          <w:i/>
          <w:color w:val="000000"/>
          <w:spacing w:val="2"/>
          <w:sz w:val="28"/>
          <w:szCs w:val="28"/>
          <w:shd w:val="clear" w:color="auto" w:fill="FFFFFF"/>
          <w:lang w:val="kk-KZ"/>
        </w:rPr>
        <w:t>Наставник должен уметь</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 провести для студента вводный инструктаж</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 руководить учебой студента</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 оценивать успеваемость студента.</w:t>
      </w:r>
    </w:p>
    <w:p w:rsidR="00762648" w:rsidRPr="004B3872" w:rsidRDefault="00762648" w:rsidP="004B3872">
      <w:pPr>
        <w:spacing w:after="0" w:line="240" w:lineRule="auto"/>
        <w:ind w:firstLine="708"/>
        <w:jc w:val="both"/>
        <w:rPr>
          <w:rFonts w:ascii="Times New Roman" w:hAnsi="Times New Roman" w:cs="Times New Roman"/>
          <w:i/>
          <w:color w:val="000000"/>
          <w:spacing w:val="2"/>
          <w:sz w:val="28"/>
          <w:szCs w:val="28"/>
          <w:shd w:val="clear" w:color="auto" w:fill="FFFFFF"/>
          <w:lang w:val="kk-KZ"/>
        </w:rPr>
      </w:pPr>
      <w:r w:rsidRPr="004B3872">
        <w:rPr>
          <w:rFonts w:ascii="Times New Roman" w:hAnsi="Times New Roman" w:cs="Times New Roman"/>
          <w:i/>
          <w:color w:val="000000"/>
          <w:spacing w:val="2"/>
          <w:sz w:val="28"/>
          <w:szCs w:val="28"/>
          <w:shd w:val="clear" w:color="auto" w:fill="FFFFFF"/>
          <w:lang w:val="kk-KZ"/>
        </w:rPr>
        <w:t>Наставник должен уметь</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 оценивать компетенцию студента при защите пробной квалификацион-</w:t>
      </w:r>
    </w:p>
    <w:p w:rsidR="00762648" w:rsidRPr="004B3872" w:rsidRDefault="00762648" w:rsidP="004B3872">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4B3872">
        <w:rPr>
          <w:rFonts w:ascii="Times New Roman" w:hAnsi="Times New Roman" w:cs="Times New Roman"/>
          <w:color w:val="000000"/>
          <w:spacing w:val="2"/>
          <w:sz w:val="28"/>
          <w:szCs w:val="28"/>
          <w:shd w:val="clear" w:color="auto" w:fill="FFFFFF"/>
          <w:lang w:val="kk-KZ"/>
        </w:rPr>
        <w:t>ной работы или при сдаче квалификационного экзамена.</w:t>
      </w:r>
    </w:p>
    <w:p w:rsidR="00762648" w:rsidRPr="004B3872" w:rsidRDefault="00762648" w:rsidP="001D6C4E">
      <w:pPr>
        <w:spacing w:after="0" w:line="240" w:lineRule="auto"/>
        <w:rPr>
          <w:rFonts w:ascii="Times New Roman" w:hAnsi="Times New Roman" w:cs="Times New Roman"/>
          <w:b/>
          <w:sz w:val="28"/>
          <w:szCs w:val="28"/>
          <w:lang w:val="kk-KZ"/>
        </w:rPr>
      </w:pPr>
    </w:p>
    <w:p w:rsidR="00762648" w:rsidRPr="004B3872" w:rsidRDefault="00762648" w:rsidP="004B3872">
      <w:pPr>
        <w:spacing w:after="0" w:line="240" w:lineRule="auto"/>
        <w:jc w:val="center"/>
        <w:rPr>
          <w:rFonts w:ascii="Times New Roman" w:hAnsi="Times New Roman" w:cs="Times New Roman"/>
          <w:b/>
          <w:sz w:val="28"/>
          <w:szCs w:val="28"/>
          <w:lang w:val="kk-KZ"/>
        </w:rPr>
      </w:pPr>
    </w:p>
    <w:p w:rsidR="00762648" w:rsidRPr="004B3872" w:rsidRDefault="00762648"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ДУАЛЬНАЯ СИСТЕМА ОБУЧЕНИЯ В СОВРЕМЕННЫХ УСЛОВИЯХ  ВУЗА</w:t>
      </w:r>
    </w:p>
    <w:p w:rsidR="00762648" w:rsidRPr="004B3872" w:rsidRDefault="00762648" w:rsidP="004B3872">
      <w:pPr>
        <w:spacing w:after="0" w:line="240" w:lineRule="auto"/>
        <w:ind w:firstLine="708"/>
        <w:jc w:val="both"/>
        <w:rPr>
          <w:rFonts w:ascii="Times New Roman" w:hAnsi="Times New Roman" w:cs="Times New Roman"/>
          <w:sz w:val="28"/>
          <w:szCs w:val="28"/>
        </w:rPr>
      </w:pPr>
    </w:p>
    <w:p w:rsidR="00762648" w:rsidRPr="004B3872" w:rsidRDefault="00762648" w:rsidP="004B3872">
      <w:pPr>
        <w:spacing w:after="0" w:line="240" w:lineRule="auto"/>
        <w:ind w:firstLine="708"/>
        <w:jc w:val="both"/>
        <w:rPr>
          <w:rFonts w:ascii="Times New Roman" w:hAnsi="Times New Roman" w:cs="Times New Roman"/>
          <w:sz w:val="28"/>
          <w:szCs w:val="28"/>
          <w:lang w:eastAsia="ru-RU"/>
        </w:rPr>
      </w:pPr>
      <w:r w:rsidRPr="004B3872">
        <w:rPr>
          <w:rFonts w:ascii="Times New Roman" w:hAnsi="Times New Roman" w:cs="Times New Roman"/>
          <w:sz w:val="28"/>
          <w:szCs w:val="28"/>
        </w:rPr>
        <w:t>Дуальная система профессионального обучения, получившая мировое признание</w:t>
      </w:r>
      <w:r w:rsidRPr="004B3872">
        <w:rPr>
          <w:rFonts w:ascii="Times New Roman" w:hAnsi="Times New Roman" w:cs="Times New Roman"/>
          <w:sz w:val="28"/>
          <w:szCs w:val="28"/>
          <w:lang w:eastAsia="ru-RU"/>
        </w:rPr>
        <w:t xml:space="preserve"> как форма подготовки кадров, основана на максимальном привлечении условий реального производства для освоения профессии обучающимися разных уровней профессиональной подготовки. Дуальная система позволяет совместить в учебном процессе теоретическую и практическую подготовку, причем изучение теории в учебном заведении дополняется практическим обучением на производственном предприятии, будущим местом трудоустройства.</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Особенно широко внедряется дуальное обучение в системе среднего профессионального образования, ориентированного на подготовку рабочих и специалистов среднего звена [2]. В нескольких регионах страны запущен проект подготовки рабочих кадров на основе дуального образования.</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Наряду с понятием «дуальная система обучения» употребляются понятия «модель дуального обучения», «технология дуального обучения», относящиеся к системе профессиональной подготовки и по сути, определяемые значением слова дуальность как двуединство, двойственность.</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xml:space="preserve">Если дуальное обучение определяется как форма подготовки кадров, предусматривающая сочетание обучения в учебном заведении с периодами </w:t>
      </w:r>
      <w:r w:rsidRPr="004B3872">
        <w:rPr>
          <w:rFonts w:ascii="Times New Roman" w:eastAsia="Times New Roman" w:hAnsi="Times New Roman" w:cs="Times New Roman"/>
          <w:sz w:val="28"/>
          <w:szCs w:val="28"/>
          <w:lang w:eastAsia="ru-RU"/>
        </w:rPr>
        <w:lastRenderedPageBreak/>
        <w:t>производственной деятельности, то модель дуального обучения – это система методов, организационных форм, средств их реализации, также приёмов педагогической техники в условиях профессиональной подготовки на основе взаимодействия учебного заведения и предприятия.</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В нашем исследовании мы рассматриваем технологию обучения как системную категорию, где основными составляющими компонентами структуры будут являться: цели и содержание обучения, средства сотрудничества при педагогическом взаимодействии, а также организация учебного процесса и результат деятельности участников этого процесса.</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В исследованиях Б.Т. Лихачева под педагогической технологией определена совокупность психолого-педагогических установок с определенным социальным набором и компоновкой форм, методов, способов и приемов обучения, а также воспитательных средств; которые в свою очередь определяют инструментарий образовательного процесса.</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Под педагогической технологией, по В.М. Монахову, можно понимать продуманную модель по проектированию, организации и проведению учебного процесса при совместной педагогической деятельности с безусловным обеспечением комфортных условий как для учащихся, так и для учителя.</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Технология отвечает на вопрос – как наилучшим образом достичь целей обучения, управления этим процессом.</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Некоторые пути повышения качества практической подготовки специалистов в профессиональной деятельности в России и за рубежом рассмотрены в различных исследованиях [3]. Основой профессиональной деятельности будущего специалиста являются сформированные компетенции. Компетенции представляют собой многоплановые и многоструктурные характеристики, оценка которых не может быть в полной мере стандартизирована. Они тяжело поддаются измерениям. Непременным признаком профессиональной компетенции выступает умение соотносить имеющиеся знания с целями, условиями и способами практической деятельности, применять в своей практической деятельности различные научные методы, а следовательно, развивать способности и творческий потенциал [6].</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Таким образом, по нашему мнению, технология дуального обучения направлена на последовательное воплощение на практике заранее спланированного процесса профессиональной подготовки студента в условиях теоретического и производственного обучения на предприятии.</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Действующие государственные образовательные стандарты профессиональной подготовки регламентируют формы теоретического и практического обучения, содержательно направленные на формирование компетентного специалиста [1].</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xml:space="preserve">Технология дуального обучения может быть представлена моделью формирования профессиональной компетентности, которая построена на взаимосвязи сформулированных целей по профессиональной подготовке, </w:t>
      </w:r>
      <w:r w:rsidRPr="004B3872">
        <w:rPr>
          <w:rFonts w:ascii="Times New Roman" w:eastAsia="Times New Roman" w:hAnsi="Times New Roman" w:cs="Times New Roman"/>
          <w:sz w:val="28"/>
          <w:szCs w:val="28"/>
          <w:lang w:eastAsia="ru-RU"/>
        </w:rPr>
        <w:lastRenderedPageBreak/>
        <w:t>принципов построения процесса обучения, соответствующего целям – содержания, социального партнерства и взаимодействия всех субъектов теоретического и производственного обучения в системе «вуз - предприятие», обеспечивающей подготовку выпускников, которые легко адаптируются в новых социальных условиях и могут быть конкурентоспособны на рынке труда [5].</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Профессиональная компетентность помимо технологической подготовки включает целый ряд других компонентов, имеющих надпрофессиональный характер. Это, личностные качества выпускника такие, как ответственность, самостоятельность, умения и способность принимать решения, способность к обучению, развитию гибкости мышления.</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Профессиональное обучение с центром активной позиции обучающегося определяется освоением профессиональной деятельности в виде цикла фаз: информирование, планирование, принятие решения, выполнение, контроль, оценка. Но учебная производственная ситуация на уровне этих фаз существенно ограничена и отличается от реального производства, т.е. теория и практика обучения проходят с отрывом от производства.</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Это приводит к тому, что выпускники «доучиваются» на месте работы: новичкам прикрепляют наставников, вводят в должность, специально для них разрабатывают и внедряют программы обучения и адаптации.</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Технология дуального обучения в профессиональной подготовке, соединяя теоретическое обучение в учебном заведении и практическое обучение на предприятии, меняет качество образования, приближая его к запросам производства.</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Основной принцип дуальной системы обучения – это равноценное участие и ответственность учебного заведения и предприятий за качество подготовки кадров. Заинтересованность предприятия заключается, прежде всего, в возможности подготовить для себя кадры, сократить расходы, предусмотренные на поиск и подбор работников, на их переучивание и адаптацию. Обучающиеся не только непосредственно знакомятся с реальными производственными условиями и осваивают основы профессиональной деятельности, но и получают возможность успешного трудоустройства по специальности после окончания обучения [2].</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Основными условиями внедрения дуальной системы профессионального обучения являются:</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наличие базовых предприятий;</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разработка программы взаимодействия учебного заведения и предприятия;</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создание или выделение ученических мест, учебных полигонов на предприятии;</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введение стажировки преподавателей специальных дисциплин на предприятии.</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lastRenderedPageBreak/>
        <w:t>Выделим преимущества технологии дуального обучения (в соответствии с традиционной формой обучения):</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дуальная технология обучения позволяет в процессе подготовки специалистов устранить основной недостаток традиционных форм и методов обучения – разрыв между теорией и практикой позволяет усилить практическую направленность образовательного процесса, при сохранении уровня теоретической составляющей;</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технология позволяет выполнить поставленные задачи по подготовке специалистов, которые готовы выполнить основные трудовые функции на предприятии;</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в модели дуальной системы обучения имеется возможность воздействовать на личность специалиста, на формирование необходимых качеств работника;</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дуальная система обучения как технология повышает мотивацию и потребности для получения знаний, необходимых для профессиональной деятельности, в связи с тем, что качество приобретенных знаний позволит качественно выполнить служебные обязанности на рабочем месте;</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дуальная система обучения как технология повышает заинтересованность руководителя предприятия и организации в обучении и подготовке «своих» работников;</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технология дуального обучения позволяет повысить не только мобильность выпускника в профессиональном направлении, но и сделать его конкурентоспособным на современном рынке труда;</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дуальная система обучения как технология позволяет организовать образовательный процесс в диаде «вуз - предприятие», работая при таком взаимодействии в ходе обучения, учитываются требования производственные, которые предъявляются к будущему специалисту.</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Дуальная система обучения как технология является результатом взаимодействия образовательного учреждения с работодателем и, как показывает опыт европейской системы образования, дает определенность в будущей профессиональной деятельности и в успешной социальной адаптации. Студент, начиная с первых этапов обучения, включается в процесс производства, как работник предприятия выполняет обязанности согласно возложенным на него функциям, распоряжается ресурсами, несет ответственность, овладевает необходимыми профессиональными умениями и навыками, а в некоторых случаях может получать заработную плату по договору. Как показывает опыт, соотношение времени теоретического и производственного обучения составляет 40 к 60 %. Для удобства разделение учебной деятельности проводится по дням недели, например 1–2 дня в неделю обучающийся учится в аудитории, в остальные дни – на предприятии.</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xml:space="preserve">При внедрении дуальной системы обучения как технологии важно при разработке и реализации образовательной программы учитывать со стороны работодателя потребности и требования к определенной квалификации и </w:t>
      </w:r>
      <w:r w:rsidRPr="004B3872">
        <w:rPr>
          <w:rFonts w:ascii="Times New Roman" w:eastAsia="Times New Roman" w:hAnsi="Times New Roman" w:cs="Times New Roman"/>
          <w:sz w:val="28"/>
          <w:szCs w:val="28"/>
          <w:lang w:eastAsia="ru-RU"/>
        </w:rPr>
        <w:lastRenderedPageBreak/>
        <w:t>компетентности будущего работника, однако без ущерба для теоретической подготовки выпускника.</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Практическое обучение осуществляется на предприятии при непосредственном участии специалистов предприятия, прошедших педагогическую подготовку, и преподавателей учебного заведения, прошедших курсы повышения квалификации на предприятии.</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В первую очередь внедрение дуальной системы производилось для подготовки квалифицированных рабочих и технических работников таких отраслей, как автомобилестроение, металлургия, машиностроение, производство строительных материалов, электротехника [4].</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Дуальное обучение на основе сетевого взаимодействия «педагогический вуз – техникум – предприятие» является оптимальным условием для формирования готовности студентов к профессионально-педагогической деятельности в системе среднего профессионального образования. Студенты, обучаясь в вузе, получат квалификацию бакалавра профессионального обучения, они будут готовы не только к трудовой деятельности на предприятии, но будут компетентными педагогами, знающими психологию человека, педагогику и методику обучения, и поэтому будут умелыми мастерами производственного обучения, преподавателями общетехнических, специальных и общеобразовательных дисциплин на уровне среднего профессионального образования.</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Разработанная технология дуального обучения для бакалавров профессионального обучения основывается на следующих позициях:</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проведение занятий по дисциплинам психолого-педагогического цикла – лекций, семинаров, практик в учебных аудиториях техникума предоставит возможность студентам вуза не только наблюдать учебно-воспитательный процесс во всех его проявлениях, но и принимать участие в нем, тем самым приобретать профессиональный практический опыт;</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 теоретическое изучение технических дисциплин дополняется производственными практиками на производстве. Кроме этого студенты получают рабочую профессию своей отрасли.</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Рабочие программы технических дисциплин разделены на блоки: теоретическое обучение в вузе, включая самостоятельную работу студентов; производственное обучение на предприятии; блок рабочих профессий. Теоретическое обучение реализуется в формах лекций, лабораторно-практических работ. Конкретизация учебного материала проводится на примерах производства, участвующего в сетевом взаимодействии.</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Изучение технологических процессов предприятия и непосредственное участие под руководством подготовленных наставников в производстве позволяет не только закрепить полученные знания студентами, но и получить практический и социальный опыт. Освоение смежных рабочих профессий, по которым будет проводиться обучение будущими бакалаврами профессионального обучения, будет иметь в основном практический характер.</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lastRenderedPageBreak/>
        <w:t>Например, дисциплина «электротехника» в программе обучения представлена теоретическим курсом в объеме 144 часа, из них 36 часов – лекции, 36 часов – лабораторно-практические занятия, 72 часа выделяется на самостоятельную работу студентов. Один день в неделю на втором курсе выделяется для производственного обучения на предприятии: студенты по утвержденному плану знакомятся с организацией производства, требованиями техники безопасности, выполняют работы под руководством наставника по электрообслуживанию оборудования. При этом приобретают профессиональные компетенции по рабочей профессии. На старших курсах в аудиториях техникума студенты – будущие бакалавры профессионального обучения осваивают азы преподавательской деятельности на примере обучению электротехнике.</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r w:rsidRPr="004B3872">
        <w:rPr>
          <w:rFonts w:ascii="Times New Roman" w:eastAsia="Times New Roman" w:hAnsi="Times New Roman" w:cs="Times New Roman"/>
          <w:sz w:val="28"/>
          <w:szCs w:val="28"/>
          <w:lang w:eastAsia="ru-RU"/>
        </w:rPr>
        <w:t>Исследования результатов применения дуальной системы обучения в педагогическом вузе, основанной на усилении практической направленности подготовки специалиста, позволяют утверждать, что данная система является эффективной технологией подготовки бакалавров профессионального обучения.</w:t>
      </w:r>
    </w:p>
    <w:p w:rsidR="00762648" w:rsidRPr="004B3872" w:rsidRDefault="00762648" w:rsidP="004B3872">
      <w:pPr>
        <w:spacing w:after="0" w:line="240" w:lineRule="auto"/>
        <w:ind w:firstLine="709"/>
        <w:jc w:val="both"/>
        <w:rPr>
          <w:rFonts w:ascii="Times New Roman" w:eastAsia="Times New Roman" w:hAnsi="Times New Roman" w:cs="Times New Roman"/>
          <w:sz w:val="28"/>
          <w:szCs w:val="28"/>
          <w:lang w:eastAsia="ru-RU"/>
        </w:rPr>
      </w:pPr>
    </w:p>
    <w:p w:rsidR="00762648" w:rsidRDefault="00762648" w:rsidP="004B3872">
      <w:pPr>
        <w:spacing w:after="0" w:line="240" w:lineRule="auto"/>
        <w:jc w:val="center"/>
        <w:rPr>
          <w:rFonts w:ascii="Times New Roman" w:hAnsi="Times New Roman" w:cs="Times New Roman"/>
          <w:b/>
          <w:sz w:val="28"/>
          <w:szCs w:val="28"/>
        </w:rPr>
      </w:pPr>
    </w:p>
    <w:p w:rsidR="001D6C4E" w:rsidRDefault="001D6C4E" w:rsidP="004B3872">
      <w:pPr>
        <w:spacing w:after="0" w:line="240" w:lineRule="auto"/>
        <w:jc w:val="center"/>
        <w:rPr>
          <w:rFonts w:ascii="Times New Roman" w:hAnsi="Times New Roman" w:cs="Times New Roman"/>
          <w:b/>
          <w:sz w:val="28"/>
          <w:szCs w:val="28"/>
        </w:rPr>
      </w:pPr>
    </w:p>
    <w:p w:rsidR="001D6C4E" w:rsidRPr="001D6C4E" w:rsidRDefault="001D6C4E" w:rsidP="004B3872">
      <w:pPr>
        <w:spacing w:after="0" w:line="240" w:lineRule="auto"/>
        <w:jc w:val="center"/>
        <w:rPr>
          <w:rFonts w:ascii="Times New Roman" w:hAnsi="Times New Roman" w:cs="Times New Roman"/>
          <w:b/>
          <w:sz w:val="28"/>
          <w:szCs w:val="28"/>
        </w:rPr>
      </w:pPr>
    </w:p>
    <w:p w:rsidR="001D6C4E" w:rsidRPr="001D6C4E" w:rsidRDefault="001D6C4E" w:rsidP="001D6C4E">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 </w:t>
      </w:r>
      <w:r w:rsidRPr="001D6C4E">
        <w:rPr>
          <w:rFonts w:ascii="Times New Roman" w:hAnsi="Times New Roman" w:cs="Times New Roman"/>
          <w:b/>
          <w:sz w:val="28"/>
          <w:szCs w:val="28"/>
          <w:lang w:val="kk-KZ"/>
        </w:rPr>
        <w:t>ТЕХНОЛОГИЯ ФОРМИРОВАНИЯ ТРУДОВЫХ ЦЕННОСТЕЙ У СТУДЕНТОВ КОЛЛЕДЖА В СИСТЕМЕ ДУАЛЬНОГО ОБУЧЕНИЯ</w:t>
      </w:r>
    </w:p>
    <w:p w:rsidR="001D6C4E" w:rsidRPr="001D6C4E" w:rsidRDefault="001D6C4E" w:rsidP="001D6C4E">
      <w:pPr>
        <w:spacing w:after="0" w:line="240" w:lineRule="auto"/>
        <w:ind w:firstLine="708"/>
        <w:jc w:val="both"/>
        <w:rPr>
          <w:rFonts w:ascii="Times New Roman" w:hAnsi="Times New Roman" w:cs="Times New Roman"/>
          <w:b/>
          <w:sz w:val="28"/>
          <w:szCs w:val="28"/>
          <w:lang w:val="kk-KZ"/>
        </w:rPr>
      </w:pPr>
      <w:r w:rsidRPr="001D6C4E">
        <w:rPr>
          <w:rFonts w:ascii="Times New Roman" w:hAnsi="Times New Roman" w:cs="Times New Roman"/>
          <w:sz w:val="28"/>
          <w:szCs w:val="28"/>
          <w:lang w:val="kk-KZ"/>
        </w:rPr>
        <w:t xml:space="preserve">На сегодняшний день  очень  актуальна проблема  разработки новой  модели профессиональной подготовки будущих специалистов, которая бы соответствовала реальным требованиям спроса рынка труда,  работодателей и выпускников учебных учреждении. Разработанные нами новый модель технология формирования </w:t>
      </w:r>
      <w:r w:rsidRPr="001D6C4E">
        <w:rPr>
          <w:rFonts w:ascii="Times New Roman" w:hAnsi="Times New Roman" w:cs="Times New Roman"/>
          <w:sz w:val="28"/>
          <w:szCs w:val="28"/>
        </w:rPr>
        <w:t>будущих  специалистов в системе дуального обучения</w:t>
      </w:r>
      <w:r w:rsidRPr="001D6C4E">
        <w:rPr>
          <w:rFonts w:ascii="Times New Roman" w:hAnsi="Times New Roman" w:cs="Times New Roman"/>
          <w:sz w:val="28"/>
          <w:szCs w:val="28"/>
          <w:lang w:val="kk-KZ"/>
        </w:rPr>
        <w:t xml:space="preserve">  способствует  в подготовке технических и профессиональных  специалистов нового поколения в системе дуального обученния, адаптированных к условиям конкретного предприятия и мотивированных к труду и самосовершенствованию в профессиональном и  личностном росте.</w:t>
      </w:r>
    </w:p>
    <w:p w:rsid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xml:space="preserve"> Сейчас производству нужны креативные специалисты обладающие инициативности, навыков  исполнительности и социальной ответственности,  ценностного отношения к труду,  уважение трудового человека, навыки  и умении ответственности  за результат своего  труда.</w:t>
      </w:r>
    </w:p>
    <w:p w:rsidR="001D6C4E" w:rsidRPr="001D6C4E" w:rsidRDefault="001D6C4E" w:rsidP="00BE33FB">
      <w:pPr>
        <w:spacing w:after="0" w:line="240" w:lineRule="auto"/>
        <w:jc w:val="both"/>
        <w:rPr>
          <w:rFonts w:ascii="Times New Roman" w:hAnsi="Times New Roman" w:cs="Times New Roman"/>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xml:space="preserve">Согласно требованиям современного технического и профессионального образоваия третьего поколения, который реализует система среднего профессионального образования, мы считаем, что необходимо максимально приблизить программы подготовки специалистов к условиям их будущей профессиональной деятельности. </w:t>
      </w:r>
    </w:p>
    <w:p w:rsidR="001D6C4E" w:rsidRPr="001D6C4E" w:rsidRDefault="001D6C4E" w:rsidP="001D6C4E">
      <w:pPr>
        <w:spacing w:after="0" w:line="240" w:lineRule="auto"/>
        <w:ind w:firstLine="708"/>
        <w:jc w:val="both"/>
        <w:rPr>
          <w:rFonts w:ascii="Times New Roman" w:hAnsi="Times New Roman" w:cs="Times New Roman"/>
          <w:sz w:val="28"/>
          <w:szCs w:val="28"/>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lastRenderedPageBreak/>
        <w:t xml:space="preserve">На фоне жесткой конкуренции мировых и региональных центров силы современное производство остро нуждается в специалистов с хорошей теоретической и практической подготовкой, социально-профессиональной зрелостью и усвоившие профессиональные  нормы  и трудовые  ценности.  Чтобы ответить к вызовам новой глобальной реальности  наше государство непрерывно совершенствует целостную стратегию действий на основе реальных возможностей. Так, в послании к народу Казахстана Президент  РК Н.А.Назарбаев  сделал акцент, что техническое и профессиональное образование должно стать одним из основных направлений инвестиционной политики. Для этого необходимо создать центры по подготовке кадров совместно с Германией, Канадой, Австралией и Сингапуром. Они станут моделью системы технического и профессионального </w:t>
      </w:r>
      <w:r w:rsidR="00BE33FB">
        <w:rPr>
          <w:rFonts w:ascii="Times New Roman" w:hAnsi="Times New Roman" w:cs="Times New Roman"/>
          <w:sz w:val="28"/>
          <w:szCs w:val="28"/>
          <w:lang w:val="kk-KZ"/>
        </w:rPr>
        <w:t>образования для всей страны</w:t>
      </w:r>
      <w:r w:rsidRPr="001D6C4E">
        <w:rPr>
          <w:rFonts w:ascii="Times New Roman" w:hAnsi="Times New Roman" w:cs="Times New Roman"/>
          <w:sz w:val="28"/>
          <w:szCs w:val="28"/>
          <w:lang w:val="kk-KZ"/>
        </w:rPr>
        <w:t>. Это еще раз доказывает актуальности и  необходимости внедрения дуального обучения, новой моделей образования, эффективных с точки зрения подготовки высококвалифицированных кадров для современного производства.</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xml:space="preserve">В странах Западной Европы, </w:t>
      </w:r>
      <w:r w:rsidRPr="001D6C4E">
        <w:rPr>
          <w:rFonts w:ascii="Times New Roman" w:hAnsi="Times New Roman" w:cs="Times New Roman"/>
          <w:sz w:val="28"/>
          <w:szCs w:val="28"/>
        </w:rPr>
        <w:t xml:space="preserve">США </w:t>
      </w:r>
      <w:r w:rsidRPr="001D6C4E">
        <w:rPr>
          <w:rFonts w:ascii="Times New Roman" w:hAnsi="Times New Roman" w:cs="Times New Roman"/>
          <w:sz w:val="28"/>
          <w:szCs w:val="28"/>
          <w:lang w:val="kk-KZ"/>
        </w:rPr>
        <w:t>и Азии под влиянием многолетних национальных традиций сформировались системы совместной с образованием профессиональной подготовки кадров на современных предприятиях и в корпорациях. Например, для  японской системы характерна значимость формирования не столько профессиональных навыков, сколько  социальных и ценностных качеств личности преданности компании, творческого подхода и активности, готовность к труду, уважен</w:t>
      </w:r>
      <w:r w:rsidR="00BE33FB">
        <w:rPr>
          <w:rFonts w:ascii="Times New Roman" w:hAnsi="Times New Roman" w:cs="Times New Roman"/>
          <w:sz w:val="28"/>
          <w:szCs w:val="28"/>
          <w:lang w:val="kk-KZ"/>
        </w:rPr>
        <w:t>ие и почет к человеку  труда</w:t>
      </w:r>
      <w:r w:rsidRPr="001D6C4E">
        <w:rPr>
          <w:rFonts w:ascii="Times New Roman" w:hAnsi="Times New Roman" w:cs="Times New Roman"/>
          <w:sz w:val="28"/>
          <w:szCs w:val="28"/>
          <w:lang w:val="kk-KZ"/>
        </w:rPr>
        <w:t>.</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Сейчас в Казахстане  96 образовательных организаций осуществляют профессиональное обучение студентов по дуальной системе в рамках социального партнерства с крупнейшими компаниями и холдингами страны («КазАгро», «Казахстан Teмip Жолы», «АрселорМиттал Темиртау», «Донской горно-обогатительный комбинат», «Казахста</w:t>
      </w:r>
      <w:r w:rsidR="00BE33FB">
        <w:rPr>
          <w:rFonts w:ascii="Times New Roman" w:hAnsi="Times New Roman" w:cs="Times New Roman"/>
          <w:sz w:val="28"/>
          <w:szCs w:val="28"/>
          <w:lang w:val="kk-KZ"/>
        </w:rPr>
        <w:t>н Инжиниринг», «КазМунайГаз»</w:t>
      </w:r>
      <w:r w:rsidRPr="001D6C4E">
        <w:rPr>
          <w:rFonts w:ascii="Times New Roman" w:hAnsi="Times New Roman" w:cs="Times New Roman"/>
          <w:sz w:val="28"/>
          <w:szCs w:val="28"/>
          <w:lang w:val="kk-KZ"/>
        </w:rPr>
        <w:t>.</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xml:space="preserve">В Южно-Казахстанской области Кентауский политехнический колледж был создан в декабре 2011 года на базе Кентауского трансформаторного завода. АО «Кентауский трансформаторный завод» созданы учебно-рабочие места в 5 цехах оснащенных самым современным оборудованием известных западноевропейских фирм «STOLBERG» Германия, «LAE» Италия, «TUBOLY» Швейцария, «SOENEN» Бельгия.Выпускники колледжа трудоустроены в подразделениях холдинга "Alageum Electric" и занимают ведущие позиции.А также выпускники колледжа имеют возможность продолжить обучение в ведущих ВУЗ-ах Казахстана и России за счет холдинга "Alageum Electric" (ОмГТУ, КазНТУ, КазНУ, АУЭС, ПГТУ и др.) За время обучения в колледже есть возможность получение нескольких профессий, учебный процесс в колледже ведется по дуальной системе обучения, сочетающей теоретическое обучение в стенах колледжа так и с </w:t>
      </w:r>
      <w:r w:rsidRPr="001D6C4E">
        <w:rPr>
          <w:rFonts w:ascii="Times New Roman" w:hAnsi="Times New Roman" w:cs="Times New Roman"/>
          <w:sz w:val="28"/>
          <w:szCs w:val="28"/>
          <w:lang w:val="kk-KZ"/>
        </w:rPr>
        <w:lastRenderedPageBreak/>
        <w:t>практической работой на самом современном оборудовании на территории АО "КТЗ".</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Реализация  образовательной  модели  с  элементами дуального обучения, разработанной на основе социального партнерства №5 колледж г.Шымкент и ТОО «ГауҺар»,ТОО«Сауле», ТОО «Томирис», ТОО «Флорентина»,ТОО «Golden Nomad», АО «Меланж», ТОО «AZALA» и  Инновационно-технологический колледж и ТОО «Стандарт-Цемент»  путем  установления  баланса  между  спросом  рынка  труда и предложением рабочей  силы,  позволила  колледжам  повысить качество подготовки кадров, готовых трудится и совершенствоваться в рамке выбранных ими профессии, и внесла свой вклад в развитие человеческих ресурсов.</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Это предусматривает вовлечение в процесс подготовки кадров специалистов компании в части разработки, согласования и реализации содержания программы обучения, обеспечения современной технической базой и контроля за результатом обучения, позволяет преодолеть разрыв между производственной и образовательной сферой по вопросам подготовки профессиональных кадров и формированию трудовых ценностей у студентов. Поэтому  роль и место социального партнерства в профессиональном образовании представляется целесообразным, своевременным и перспективным.</w:t>
      </w:r>
    </w:p>
    <w:p w:rsidR="001D6C4E" w:rsidRPr="001D6C4E" w:rsidRDefault="001D6C4E" w:rsidP="001D6C4E">
      <w:pPr>
        <w:spacing w:after="0" w:line="240" w:lineRule="auto"/>
        <w:jc w:val="both"/>
        <w:rPr>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xml:space="preserve">Современная мировая экономика и общество влечет за собой кардинальные изменения в содержании профессионального образования, предъявляя повышенные требования к подготовке будущих специалистов. Поэтому на сегодняшний день актуальна разработка новой  модели профессиональной подготовки, которая бы соответствовала реальным требованиям спроса рынка труда, работодателей, способствовала формированию специалистов, мотивированным к труду вданной производственной группе. Современному производству нужны специалисты обладающие трудовых ценностей и инициативности, навыков  исполнительности и социальной ответственности за результаты труда.Согласно требованиям государственного образовательного стандарта третьего поколения, который реализует современная система среднего профессионального образования Республики Казахстан, необходимо максимально приблизить программы подготовки специалистов к условиям их будущей профессиональной деятельности, совершенствовать развития социального партнерства на уровне региона. </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В данный момент казахстанские предприятии испытывают дефицит квалифицированных рабочих специалистов, способных к освоению новых технологий, обладающих мобильностью, высоким уровнем профессиональной квалификации и владеющих трудовых ценностей в области получаемой специальности.</w:t>
      </w:r>
    </w:p>
    <w:p w:rsidR="001D6C4E" w:rsidRPr="001D6C4E" w:rsidRDefault="001D6C4E" w:rsidP="001D6C4E">
      <w:pPr>
        <w:spacing w:after="0" w:line="240" w:lineRule="auto"/>
        <w:ind w:firstLine="708"/>
        <w:jc w:val="both"/>
        <w:rPr>
          <w:rFonts w:ascii="Times New Roman" w:hAnsi="Times New Roman" w:cs="Times New Roman"/>
          <w:sz w:val="28"/>
          <w:szCs w:val="28"/>
          <w:highlight w:val="yellow"/>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lastRenderedPageBreak/>
        <w:t xml:space="preserve">В рамках внедрения дуального обучение в учебный процесс колледжа поиск возможных технологии формирования трудовых ценностей у студентов актуализирует проблему исследования. Социальное партнерство в профессиональном образовании обладает высоким потенциалом в части формирования профессионально значимых трудовых качеств студента и его профессиональной ответственности. С учетом вышесказанного можно сделать вывод о том, что технологии  формирования трудовых ценностей у студентов колледжа посредством социального партнерства в процессе внедрения дуального обучения становится необходимой на современном этапе развития.Разработанныевместе социальными партнерами образовательные программы  способствуют формированию трудовых ценностей у студентов. </w:t>
      </w:r>
    </w:p>
    <w:p w:rsidR="001D6C4E" w:rsidRDefault="001D6C4E" w:rsidP="001D6C4E">
      <w:pPr>
        <w:spacing w:after="0" w:line="240" w:lineRule="auto"/>
        <w:ind w:firstLine="708"/>
        <w:jc w:val="both"/>
        <w:rPr>
          <w:rFonts w:ascii="Times New Roman" w:hAnsi="Times New Roman" w:cs="Times New Roman"/>
          <w:sz w:val="28"/>
          <w:szCs w:val="28"/>
        </w:rPr>
      </w:pPr>
      <w:r w:rsidRPr="001D6C4E">
        <w:rPr>
          <w:rFonts w:ascii="Times New Roman" w:hAnsi="Times New Roman" w:cs="Times New Roman"/>
          <w:sz w:val="28"/>
          <w:szCs w:val="28"/>
          <w:lang w:val="kk-KZ"/>
        </w:rPr>
        <w:t>Дуальная обучение в системе профессиональной подготовки представляет собой модель организации практической и профессионально-теоретической составляющих учебного процесса в колледже и на площадках предприятий. В научных исследованиях Г.А. Федотовой доказана: что «данная система подготовки кадров, основанная на прямом участии предприятий в профессиональном образовании студентов, является эффективным способом подготовки молодых высококвалифицированных специалистов, им</w:t>
      </w:r>
      <w:r w:rsidR="00BE33FB">
        <w:rPr>
          <w:rFonts w:ascii="Times New Roman" w:hAnsi="Times New Roman" w:cs="Times New Roman"/>
          <w:sz w:val="28"/>
          <w:szCs w:val="28"/>
          <w:lang w:val="kk-KZ"/>
        </w:rPr>
        <w:t>еющих производственный опыт»</w:t>
      </w:r>
      <w:r w:rsidRPr="001D6C4E">
        <w:rPr>
          <w:rFonts w:ascii="Times New Roman" w:hAnsi="Times New Roman" w:cs="Times New Roman"/>
          <w:sz w:val="28"/>
          <w:szCs w:val="28"/>
          <w:lang w:val="kk-KZ"/>
        </w:rPr>
        <w:t xml:space="preserve">. </w:t>
      </w:r>
      <w:r w:rsidRPr="001D6C4E">
        <w:rPr>
          <w:rFonts w:ascii="Times New Roman" w:hAnsi="Times New Roman" w:cs="Times New Roman"/>
          <w:sz w:val="28"/>
          <w:szCs w:val="28"/>
        </w:rPr>
        <w:t>На рисунке 1</w:t>
      </w:r>
      <w:r w:rsidRPr="001D6C4E">
        <w:rPr>
          <w:rFonts w:ascii="Times New Roman" w:hAnsi="Times New Roman" w:cs="Times New Roman"/>
          <w:sz w:val="28"/>
          <w:szCs w:val="28"/>
          <w:lang w:val="kk-KZ"/>
        </w:rPr>
        <w:t>.</w:t>
      </w:r>
      <w:r w:rsidRPr="001D6C4E">
        <w:rPr>
          <w:rFonts w:ascii="Times New Roman" w:hAnsi="Times New Roman" w:cs="Times New Roman"/>
          <w:sz w:val="28"/>
          <w:szCs w:val="28"/>
        </w:rPr>
        <w:t xml:space="preserve"> Представлено проблема нашего исследования и отражена взаимосвязь понятий.</w:t>
      </w:r>
    </w:p>
    <w:p w:rsidR="001D6C4E" w:rsidRDefault="001D6C4E" w:rsidP="001D6C4E">
      <w:pPr>
        <w:spacing w:after="0" w:line="240" w:lineRule="auto"/>
        <w:ind w:firstLine="708"/>
        <w:jc w:val="both"/>
        <w:rPr>
          <w:rFonts w:ascii="Times New Roman" w:hAnsi="Times New Roman" w:cs="Times New Roman"/>
          <w:sz w:val="28"/>
          <w:szCs w:val="28"/>
        </w:rPr>
      </w:pPr>
    </w:p>
    <w:p w:rsidR="001D6C4E" w:rsidRDefault="001D6C4E" w:rsidP="001D6C4E">
      <w:pPr>
        <w:spacing w:after="0" w:line="240" w:lineRule="auto"/>
        <w:ind w:firstLine="708"/>
        <w:jc w:val="both"/>
        <w:rPr>
          <w:rFonts w:ascii="Times New Roman" w:hAnsi="Times New Roman" w:cs="Times New Roman"/>
          <w:sz w:val="28"/>
          <w:szCs w:val="28"/>
        </w:rPr>
      </w:pPr>
    </w:p>
    <w:p w:rsidR="001D6C4E" w:rsidRPr="005E60F4" w:rsidRDefault="001D6C4E" w:rsidP="001D6C4E">
      <w:pPr>
        <w:spacing w:after="0" w:line="240" w:lineRule="auto"/>
        <w:ind w:firstLine="708"/>
        <w:jc w:val="both"/>
        <w:rPr>
          <w:rFonts w:ascii="Times New Roman" w:hAnsi="Times New Roman" w:cs="Times New Roman"/>
          <w:sz w:val="28"/>
          <w:szCs w:val="28"/>
          <w:lang w:val="kk-KZ"/>
        </w:rPr>
      </w:pPr>
    </w:p>
    <w:p w:rsidR="001D6C4E" w:rsidRDefault="001D6C4E" w:rsidP="001D6C4E">
      <w:pPr>
        <w:spacing w:after="0" w:line="240" w:lineRule="auto"/>
        <w:ind w:firstLine="708"/>
        <w:jc w:val="both"/>
        <w:rPr>
          <w:rFonts w:ascii="Times New Roman" w:hAnsi="Times New Roman" w:cs="Times New Roman"/>
          <w:sz w:val="28"/>
          <w:szCs w:val="28"/>
        </w:rPr>
      </w:pPr>
    </w:p>
    <w:p w:rsidR="001D6C4E" w:rsidRDefault="001D6C4E" w:rsidP="001D6C4E">
      <w:pPr>
        <w:spacing w:after="0" w:line="240" w:lineRule="auto"/>
        <w:ind w:firstLine="708"/>
        <w:jc w:val="both"/>
        <w:rPr>
          <w:rFonts w:ascii="Times New Roman" w:hAnsi="Times New Roman" w:cs="Times New Roman"/>
          <w:sz w:val="28"/>
          <w:szCs w:val="28"/>
          <w:lang w:val="kk-KZ"/>
        </w:rPr>
      </w:pPr>
    </w:p>
    <w:p w:rsidR="005E60F4" w:rsidRDefault="005E60F4" w:rsidP="001D6C4E">
      <w:pPr>
        <w:spacing w:after="0" w:line="240" w:lineRule="auto"/>
        <w:ind w:firstLine="708"/>
        <w:jc w:val="both"/>
        <w:rPr>
          <w:rFonts w:ascii="Times New Roman" w:hAnsi="Times New Roman" w:cs="Times New Roman"/>
          <w:sz w:val="28"/>
          <w:szCs w:val="28"/>
          <w:lang w:val="kk-KZ"/>
        </w:rPr>
      </w:pPr>
    </w:p>
    <w:p w:rsidR="005E60F4" w:rsidRDefault="005E60F4" w:rsidP="001D6C4E">
      <w:pPr>
        <w:spacing w:after="0" w:line="240" w:lineRule="auto"/>
        <w:ind w:firstLine="708"/>
        <w:jc w:val="both"/>
        <w:rPr>
          <w:rFonts w:ascii="Times New Roman" w:hAnsi="Times New Roman" w:cs="Times New Roman"/>
          <w:sz w:val="28"/>
          <w:szCs w:val="28"/>
          <w:lang w:val="kk-KZ"/>
        </w:rPr>
      </w:pPr>
    </w:p>
    <w:p w:rsidR="005E60F4" w:rsidRDefault="005E60F4" w:rsidP="001D6C4E">
      <w:pPr>
        <w:spacing w:after="0" w:line="240" w:lineRule="auto"/>
        <w:ind w:firstLine="708"/>
        <w:jc w:val="both"/>
        <w:rPr>
          <w:rFonts w:ascii="Times New Roman" w:hAnsi="Times New Roman" w:cs="Times New Roman"/>
          <w:sz w:val="28"/>
          <w:szCs w:val="28"/>
          <w:lang w:val="kk-KZ"/>
        </w:rPr>
      </w:pPr>
    </w:p>
    <w:p w:rsidR="005E60F4" w:rsidRDefault="005E60F4" w:rsidP="001D6C4E">
      <w:pPr>
        <w:spacing w:after="0" w:line="240" w:lineRule="auto"/>
        <w:ind w:firstLine="708"/>
        <w:jc w:val="both"/>
        <w:rPr>
          <w:rFonts w:ascii="Times New Roman" w:hAnsi="Times New Roman" w:cs="Times New Roman"/>
          <w:sz w:val="28"/>
          <w:szCs w:val="28"/>
          <w:lang w:val="kk-KZ"/>
        </w:rPr>
      </w:pPr>
    </w:p>
    <w:p w:rsidR="005E60F4" w:rsidRDefault="005E60F4" w:rsidP="001D6C4E">
      <w:pPr>
        <w:spacing w:after="0" w:line="240" w:lineRule="auto"/>
        <w:ind w:firstLine="708"/>
        <w:jc w:val="both"/>
        <w:rPr>
          <w:rFonts w:ascii="Times New Roman" w:hAnsi="Times New Roman" w:cs="Times New Roman"/>
          <w:sz w:val="28"/>
          <w:szCs w:val="28"/>
          <w:lang w:val="kk-KZ"/>
        </w:rPr>
      </w:pPr>
    </w:p>
    <w:p w:rsidR="005E60F4" w:rsidRDefault="005E60F4" w:rsidP="001D6C4E">
      <w:pPr>
        <w:spacing w:after="0" w:line="240" w:lineRule="auto"/>
        <w:ind w:firstLine="708"/>
        <w:jc w:val="both"/>
        <w:rPr>
          <w:rFonts w:ascii="Times New Roman" w:hAnsi="Times New Roman" w:cs="Times New Roman"/>
          <w:sz w:val="28"/>
          <w:szCs w:val="28"/>
          <w:lang w:val="kk-KZ"/>
        </w:rPr>
      </w:pPr>
    </w:p>
    <w:p w:rsidR="005E60F4" w:rsidRPr="005E60F4" w:rsidRDefault="005E60F4" w:rsidP="001D6C4E">
      <w:pPr>
        <w:spacing w:after="0" w:line="240" w:lineRule="auto"/>
        <w:ind w:firstLine="708"/>
        <w:jc w:val="both"/>
        <w:rPr>
          <w:rFonts w:ascii="Times New Roman" w:hAnsi="Times New Roman" w:cs="Times New Roman"/>
          <w:sz w:val="28"/>
          <w:szCs w:val="28"/>
          <w:lang w:val="kk-KZ"/>
        </w:rPr>
      </w:pPr>
    </w:p>
    <w:p w:rsidR="001D6C4E" w:rsidRDefault="001D6C4E" w:rsidP="001D6C4E">
      <w:pPr>
        <w:spacing w:after="0" w:line="240" w:lineRule="auto"/>
        <w:ind w:firstLine="708"/>
        <w:jc w:val="both"/>
        <w:rPr>
          <w:rFonts w:ascii="Times New Roman" w:hAnsi="Times New Roman" w:cs="Times New Roman"/>
          <w:sz w:val="28"/>
          <w:szCs w:val="28"/>
        </w:rPr>
      </w:pPr>
    </w:p>
    <w:p w:rsidR="001D6C4E" w:rsidRDefault="001D6C4E" w:rsidP="001D6C4E">
      <w:pPr>
        <w:spacing w:after="0" w:line="240" w:lineRule="auto"/>
        <w:ind w:firstLine="708"/>
        <w:jc w:val="both"/>
        <w:rPr>
          <w:rFonts w:ascii="Times New Roman" w:hAnsi="Times New Roman" w:cs="Times New Roman"/>
          <w:sz w:val="28"/>
          <w:szCs w:val="28"/>
        </w:rPr>
      </w:pPr>
    </w:p>
    <w:p w:rsidR="001D6C4E" w:rsidRDefault="001D6C4E" w:rsidP="001D6C4E">
      <w:pPr>
        <w:spacing w:after="0" w:line="240" w:lineRule="auto"/>
        <w:ind w:firstLine="708"/>
        <w:jc w:val="both"/>
        <w:rPr>
          <w:rFonts w:ascii="Times New Roman" w:hAnsi="Times New Roman" w:cs="Times New Roman"/>
          <w:sz w:val="28"/>
          <w:szCs w:val="28"/>
        </w:rPr>
      </w:pPr>
    </w:p>
    <w:p w:rsidR="001D6C4E" w:rsidRDefault="001D6C4E" w:rsidP="001D6C4E">
      <w:pPr>
        <w:spacing w:after="0" w:line="240" w:lineRule="auto"/>
        <w:ind w:firstLine="708"/>
        <w:jc w:val="both"/>
        <w:rPr>
          <w:rFonts w:ascii="Times New Roman" w:hAnsi="Times New Roman" w:cs="Times New Roman"/>
          <w:sz w:val="28"/>
          <w:szCs w:val="28"/>
        </w:rPr>
      </w:pPr>
    </w:p>
    <w:p w:rsidR="00D43044" w:rsidRDefault="00D43044" w:rsidP="001D6C4E">
      <w:pPr>
        <w:spacing w:after="0" w:line="240" w:lineRule="auto"/>
        <w:ind w:firstLine="708"/>
        <w:jc w:val="both"/>
        <w:rPr>
          <w:rFonts w:ascii="Times New Roman" w:hAnsi="Times New Roman" w:cs="Times New Roman"/>
          <w:sz w:val="28"/>
          <w:szCs w:val="28"/>
        </w:rPr>
      </w:pPr>
    </w:p>
    <w:p w:rsidR="00D43044" w:rsidRDefault="00D43044" w:rsidP="001D6C4E">
      <w:pPr>
        <w:spacing w:after="0" w:line="240" w:lineRule="auto"/>
        <w:ind w:firstLine="708"/>
        <w:jc w:val="both"/>
        <w:rPr>
          <w:rFonts w:ascii="Times New Roman" w:hAnsi="Times New Roman" w:cs="Times New Roman"/>
          <w:sz w:val="28"/>
          <w:szCs w:val="28"/>
        </w:rPr>
      </w:pPr>
    </w:p>
    <w:p w:rsidR="001D6C4E" w:rsidRDefault="001D6C4E" w:rsidP="001D6C4E">
      <w:pPr>
        <w:spacing w:after="0" w:line="240" w:lineRule="auto"/>
        <w:ind w:firstLine="708"/>
        <w:jc w:val="both"/>
        <w:rPr>
          <w:rFonts w:ascii="Times New Roman" w:hAnsi="Times New Roman" w:cs="Times New Roman"/>
          <w:sz w:val="28"/>
          <w:szCs w:val="28"/>
        </w:rPr>
      </w:pPr>
    </w:p>
    <w:p w:rsidR="001D6C4E" w:rsidRDefault="001D6C4E" w:rsidP="001D6C4E">
      <w:pPr>
        <w:spacing w:after="0" w:line="240" w:lineRule="auto"/>
        <w:ind w:firstLine="708"/>
        <w:jc w:val="both"/>
        <w:rPr>
          <w:rFonts w:ascii="Times New Roman" w:hAnsi="Times New Roman" w:cs="Times New Roman"/>
          <w:sz w:val="28"/>
          <w:szCs w:val="28"/>
          <w:lang w:val="kk-KZ"/>
        </w:rPr>
      </w:pPr>
    </w:p>
    <w:p w:rsidR="00BE33FB" w:rsidRDefault="00BE33FB" w:rsidP="001D6C4E">
      <w:pPr>
        <w:spacing w:after="0" w:line="240" w:lineRule="auto"/>
        <w:ind w:firstLine="708"/>
        <w:jc w:val="both"/>
        <w:rPr>
          <w:rFonts w:ascii="Times New Roman" w:hAnsi="Times New Roman" w:cs="Times New Roman"/>
          <w:sz w:val="28"/>
          <w:szCs w:val="28"/>
          <w:lang w:val="kk-KZ"/>
        </w:rPr>
      </w:pPr>
    </w:p>
    <w:p w:rsidR="00BE33FB" w:rsidRPr="001D6C4E" w:rsidRDefault="00BE33FB" w:rsidP="001D6C4E">
      <w:pPr>
        <w:spacing w:after="0" w:line="240" w:lineRule="auto"/>
        <w:ind w:firstLine="708"/>
        <w:jc w:val="both"/>
        <w:rPr>
          <w:rFonts w:ascii="Times New Roman" w:hAnsi="Times New Roman" w:cs="Times New Roman"/>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p>
    <w:p w:rsidR="001D6C4E" w:rsidRPr="001D6C4E" w:rsidRDefault="00AA0B0B" w:rsidP="001D6C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oundrect id="Скругленный прямоугольник 22" o:spid="_x0000_s1041" style="position:absolute;left:0;text-align:left;margin-left:182.55pt;margin-top:6.75pt;width:139.5pt;height:63.75pt;z-index:2516746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" fillcolor="white [3201]" strokecolor="black [3213]" strokeweight="2pt">
            <v:textbox style="mso-next-textbox:#Скругленный прямоугольник 22">
              <w:txbxContent>
                <w:p w:rsidR="006A1785" w:rsidRPr="00210F21" w:rsidRDefault="006A1785" w:rsidP="001D6C4E">
                  <w:pPr>
                    <w:jc w:val="center"/>
                    <w:rPr>
                      <w:rFonts w:ascii="Times New Roman" w:hAnsi="Times New Roman" w:cs="Times New Roman"/>
                      <w:b/>
                      <w:lang w:val="kk-KZ"/>
                    </w:rPr>
                  </w:pPr>
                  <w:r w:rsidRPr="00210F21">
                    <w:rPr>
                      <w:rFonts w:ascii="Times New Roman" w:hAnsi="Times New Roman" w:cs="Times New Roman"/>
                      <w:b/>
                      <w:lang w:val="kk-KZ"/>
                    </w:rPr>
                    <w:t>Дуальное обучение</w:t>
                  </w:r>
                </w:p>
              </w:txbxContent>
            </v:textbox>
          </v:roundrect>
        </w:pict>
      </w:r>
      <w:r>
        <w:rPr>
          <w:rFonts w:ascii="Times New Roman" w:hAnsi="Times New Roman" w:cs="Times New Roman"/>
          <w:noProof/>
          <w:sz w:val="28"/>
          <w:szCs w:val="28"/>
          <w:lang w:eastAsia="ru-RU"/>
        </w:rPr>
        <w:pict>
          <v:rect id="Прямоугольник 6" o:spid="_x0000_s1030" style="position:absolute;left:0;text-align:left;margin-left:349.45pt;margin-top:6.65pt;width:128.95pt;height:34.3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" fillcolor="white [3201]" strokecolor="black [3213]" strokeweight="2pt">
            <v:textbox style="mso-next-textbox:#Прямоугольник 6">
              <w:txbxContent>
                <w:p w:rsidR="006A1785" w:rsidRPr="00210F21" w:rsidRDefault="006A1785" w:rsidP="001D6C4E">
                  <w:pPr>
                    <w:jc w:val="center"/>
                    <w:rPr>
                      <w:rFonts w:ascii="Times New Roman" w:hAnsi="Times New Roman" w:cs="Times New Roman"/>
                      <w:b/>
                      <w:lang w:val="kk-KZ"/>
                    </w:rPr>
                  </w:pPr>
                  <w:r w:rsidRPr="00210F21">
                    <w:rPr>
                      <w:rFonts w:ascii="Times New Roman" w:hAnsi="Times New Roman" w:cs="Times New Roman"/>
                      <w:b/>
                      <w:lang w:val="kk-KZ"/>
                    </w:rPr>
                    <w:t xml:space="preserve">КОЛЛЕДЖ </w:t>
                  </w:r>
                </w:p>
              </w:txbxContent>
            </v:textbox>
          </v:rect>
        </w:pict>
      </w:r>
      <w:r>
        <w:rPr>
          <w:rFonts w:ascii="Times New Roman" w:hAnsi="Times New Roman" w:cs="Times New Roman"/>
          <w:noProof/>
          <w:sz w:val="28"/>
          <w:szCs w:val="28"/>
          <w:lang w:eastAsia="ru-RU"/>
        </w:rPr>
        <w:pict>
          <v:rect id="Прямоугольник 3" o:spid="_x0000_s1029" style="position:absolute;left:0;text-align:left;margin-left:3.6pt;margin-top:6.65pt;width:138.1pt;height:34.3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" fillcolor="white [3201]" strokecolor="black [3213]" strokeweight="2pt">
            <v:textbox style="mso-next-textbox:#Прямоугольник 3">
              <w:txbxContent>
                <w:p w:rsidR="006A1785" w:rsidRPr="00210F21" w:rsidRDefault="006A1785" w:rsidP="001D6C4E">
                  <w:pPr>
                    <w:jc w:val="center"/>
                    <w:rPr>
                      <w:rFonts w:ascii="Times New Roman" w:hAnsi="Times New Roman" w:cs="Times New Roman"/>
                      <w:b/>
                      <w:lang w:val="kk-KZ"/>
                    </w:rPr>
                  </w:pPr>
                  <w:r w:rsidRPr="00210F21">
                    <w:rPr>
                      <w:rFonts w:ascii="Times New Roman" w:hAnsi="Times New Roman" w:cs="Times New Roman"/>
                      <w:b/>
                      <w:lang w:val="kk-KZ"/>
                    </w:rPr>
                    <w:t>ПРЕДПРИЯТИЕ</w:t>
                  </w:r>
                </w:p>
                <w:p w:rsidR="006A1785" w:rsidRDefault="006A1785" w:rsidP="001D6C4E">
                  <w:pPr>
                    <w:jc w:val="center"/>
                  </w:pPr>
                </w:p>
              </w:txbxContent>
            </v:textbox>
          </v:rect>
        </w:pict>
      </w:r>
    </w:p>
    <w:p w:rsidR="001D6C4E" w:rsidRPr="001D6C4E" w:rsidRDefault="00AA0B0B" w:rsidP="001D6C4E">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27" o:spid="_x0000_s1043" type="#_x0000_t32" style="position:absolute;left:0;text-align:left;margin-left:141.3pt;margin-top:12.45pt;width:41.15pt;height:0;flip:x;z-index:251676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" strokecolor="black [3040]">
            <v:stroke endarrow="open"/>
          </v:shape>
        </w:pict>
      </w:r>
    </w:p>
    <w:p w:rsidR="001D6C4E" w:rsidRPr="001D6C4E" w:rsidRDefault="00AA0B0B" w:rsidP="001D6C4E">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shape id="Прямая со стрелкой 28" o:spid="_x0000_s1044" type="#_x0000_t32" style="position:absolute;left:0;text-align:left;margin-left:322.05pt;margin-top:4.65pt;width:27.75pt;height:0;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" strokecolor="black [3040]">
            <v:stroke endarrow="open"/>
          </v:shape>
        </w:pict>
      </w:r>
    </w:p>
    <w:p w:rsidR="001D6C4E" w:rsidRPr="001D6C4E" w:rsidRDefault="00AA0B0B" w:rsidP="001D6C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 o:spid="_x0000_s1034" type="#_x0000_t67" style="position:absolute;left:0;text-align:left;margin-left:403.85pt;margin-top:.65pt;width:17.6pt;height:16.8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" adj="13208" fillcolor="white [3201]" strokecolor="black [3213]" strokeweight="2pt"/>
        </w:pict>
      </w:r>
      <w:r>
        <w:rPr>
          <w:rFonts w:ascii="Times New Roman" w:hAnsi="Times New Roman" w:cs="Times New Roman"/>
          <w:noProof/>
          <w:sz w:val="28"/>
          <w:szCs w:val="28"/>
          <w:lang w:eastAsia="ru-RU"/>
        </w:rPr>
        <w:pict>
          <v:shape id="Стрелка вниз 7" o:spid="_x0000_s1031" type="#_x0000_t67" style="position:absolute;left:0;text-align:left;margin-left:42.2pt;margin-top:.7pt;width:14.25pt;height:16.75pt;z-index:2516643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" adj="14808" fillcolor="white [3201]" strokecolor="black [3213]" strokeweight="2pt"/>
        </w:pict>
      </w:r>
    </w:p>
    <w:p w:rsidR="001D6C4E" w:rsidRPr="001D6C4E" w:rsidRDefault="00AA0B0B" w:rsidP="001D6C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5" o:spid="_x0000_s1033" style="position:absolute;left:0;text-align:left;margin-left:381.3pt;margin-top:6.3pt;width:107.9pt;height:356.9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" fillcolor="white [3201]" strokecolor="black [3213]" strokeweight="2pt">
            <v:textbox style="mso-next-textbox:#Прямоугольник 15">
              <w:txbxContent>
                <w:p w:rsidR="006A1785" w:rsidRDefault="006A1785" w:rsidP="001D6C4E">
                  <w:pPr>
                    <w:spacing w:after="0" w:line="240" w:lineRule="auto"/>
                    <w:jc w:val="center"/>
                    <w:rPr>
                      <w:rFonts w:ascii="Times New Roman" w:hAnsi="Times New Roman" w:cs="Times New Roman"/>
                      <w:b/>
                      <w:lang w:val="kk-KZ"/>
                    </w:rPr>
                  </w:pPr>
                  <w:r w:rsidRPr="00C12BE3">
                    <w:rPr>
                      <w:rFonts w:ascii="Times New Roman" w:hAnsi="Times New Roman" w:cs="Times New Roman"/>
                      <w:b/>
                      <w:lang w:val="kk-KZ"/>
                    </w:rPr>
                    <w:t>Учебны процесс:</w:t>
                  </w:r>
                </w:p>
                <w:p w:rsidR="006A1785" w:rsidRPr="00C12BE3" w:rsidRDefault="006A1785" w:rsidP="001D6C4E">
                  <w:pPr>
                    <w:spacing w:after="0" w:line="240" w:lineRule="auto"/>
                    <w:jc w:val="center"/>
                    <w:rPr>
                      <w:rFonts w:ascii="Times New Roman" w:hAnsi="Times New Roman" w:cs="Times New Roman"/>
                      <w:lang w:val="kk-KZ"/>
                    </w:rPr>
                  </w:pPr>
                  <w:r w:rsidRPr="00C12BE3">
                    <w:rPr>
                      <w:rFonts w:ascii="Times New Roman" w:hAnsi="Times New Roman" w:cs="Times New Roman"/>
                      <w:highlight w:val="yellow"/>
                      <w:lang w:val="kk-KZ"/>
                    </w:rPr>
                    <w:t>Содержание и средство обучение.</w:t>
                  </w:r>
                </w:p>
                <w:p w:rsidR="006A1785" w:rsidRDefault="006A1785" w:rsidP="001D6C4E">
                  <w:pPr>
                    <w:pStyle w:val="a3"/>
                    <w:numPr>
                      <w:ilvl w:val="0"/>
                      <w:numId w:val="25"/>
                    </w:numPr>
                    <w:ind w:left="0"/>
                    <w:contextualSpacing/>
                    <w:rPr>
                      <w:lang w:val="kk-KZ"/>
                    </w:rPr>
                  </w:pPr>
                  <w:r>
                    <w:rPr>
                      <w:lang w:val="kk-KZ"/>
                    </w:rPr>
                    <w:t>-инновационные технологии;</w:t>
                  </w:r>
                </w:p>
                <w:p w:rsidR="006A1785" w:rsidRPr="005F4E10" w:rsidRDefault="006A1785" w:rsidP="001D6C4E">
                  <w:pPr>
                    <w:pStyle w:val="a3"/>
                    <w:numPr>
                      <w:ilvl w:val="0"/>
                      <w:numId w:val="25"/>
                    </w:numPr>
                    <w:ind w:left="142" w:hanging="142"/>
                    <w:contextualSpacing/>
                    <w:rPr>
                      <w:lang w:val="kk-KZ"/>
                    </w:rPr>
                  </w:pPr>
                  <w:r>
                    <w:rPr>
                      <w:lang w:val="kk-KZ"/>
                    </w:rPr>
                    <w:t>модульная технология</w:t>
                  </w:r>
                  <w:r w:rsidRPr="00C12BE3">
                    <w:rPr>
                      <w:highlight w:val="yellow"/>
                    </w:rPr>
                    <w:t>обучения</w:t>
                  </w:r>
                </w:p>
                <w:p w:rsidR="006A1785" w:rsidRDefault="006A1785" w:rsidP="001D6C4E">
                  <w:pPr>
                    <w:pStyle w:val="a3"/>
                    <w:ind w:left="0"/>
                    <w:rPr>
                      <w:u w:val="single"/>
                      <w:lang w:val="kk-KZ"/>
                    </w:rPr>
                  </w:pPr>
                  <w:r w:rsidRPr="00C12BE3">
                    <w:rPr>
                      <w:b/>
                      <w:lang w:val="kk-KZ"/>
                    </w:rPr>
                    <w:t>Воспитательный процесс</w:t>
                  </w:r>
                  <w:r>
                    <w:rPr>
                      <w:u w:val="single"/>
                      <w:lang w:val="kk-KZ"/>
                    </w:rPr>
                    <w:t>:</w:t>
                  </w:r>
                </w:p>
                <w:p w:rsidR="006A1785" w:rsidRDefault="006A1785" w:rsidP="001D6C4E">
                  <w:pPr>
                    <w:pStyle w:val="a3"/>
                    <w:ind w:left="0"/>
                    <w:rPr>
                      <w:lang w:val="kk-KZ"/>
                    </w:rPr>
                  </w:pPr>
                  <w:r>
                    <w:rPr>
                      <w:lang w:val="kk-KZ"/>
                    </w:rPr>
                    <w:t xml:space="preserve">- воспитание трудовых ценностей, </w:t>
                  </w:r>
                </w:p>
                <w:p w:rsidR="006A1785" w:rsidRDefault="006A1785" w:rsidP="001D6C4E">
                  <w:pPr>
                    <w:pStyle w:val="a3"/>
                    <w:ind w:left="0"/>
                    <w:rPr>
                      <w:lang w:val="kk-KZ"/>
                    </w:rPr>
                  </w:pPr>
                  <w:r>
                    <w:rPr>
                      <w:lang w:val="kk-KZ"/>
                    </w:rPr>
                    <w:t>-п</w:t>
                  </w:r>
                  <w:r w:rsidRPr="005F4E10">
                    <w:rPr>
                      <w:lang w:val="kk-KZ"/>
                    </w:rPr>
                    <w:t>рофориентац</w:t>
                  </w:r>
                  <w:r>
                    <w:rPr>
                      <w:lang w:val="kk-KZ"/>
                    </w:rPr>
                    <w:t>и;</w:t>
                  </w:r>
                </w:p>
                <w:p w:rsidR="006A1785" w:rsidRDefault="006A1785" w:rsidP="001D6C4E">
                  <w:pPr>
                    <w:pStyle w:val="a3"/>
                    <w:ind w:left="0"/>
                    <w:rPr>
                      <w:lang w:val="kk-KZ"/>
                    </w:rPr>
                  </w:pPr>
                  <w:r>
                    <w:rPr>
                      <w:lang w:val="kk-KZ"/>
                    </w:rPr>
                    <w:t>-п</w:t>
                  </w:r>
                  <w:r w:rsidRPr="005F4E10">
                    <w:rPr>
                      <w:lang w:val="kk-KZ"/>
                    </w:rPr>
                    <w:t>рофилакти</w:t>
                  </w:r>
                </w:p>
                <w:p w:rsidR="006A1785" w:rsidRDefault="006A1785" w:rsidP="001D6C4E">
                  <w:pPr>
                    <w:pStyle w:val="a3"/>
                    <w:ind w:left="0"/>
                    <w:rPr>
                      <w:lang w:val="kk-KZ"/>
                    </w:rPr>
                  </w:pPr>
                  <w:r>
                    <w:rPr>
                      <w:lang w:val="kk-KZ"/>
                    </w:rPr>
                    <w:t>-профконсуль-тация.</w:t>
                  </w:r>
                </w:p>
                <w:p w:rsidR="006A1785" w:rsidRDefault="006A1785" w:rsidP="001D6C4E">
                  <w:pPr>
                    <w:spacing w:after="0" w:line="240" w:lineRule="auto"/>
                    <w:rPr>
                      <w:rFonts w:ascii="Times New Roman" w:hAnsi="Times New Roman" w:cs="Times New Roman"/>
                      <w:lang w:val="kk-KZ"/>
                    </w:rPr>
                  </w:pPr>
                  <w:r>
                    <w:rPr>
                      <w:rFonts w:ascii="Times New Roman" w:hAnsi="Times New Roman" w:cs="Times New Roman"/>
                      <w:lang w:val="kk-KZ"/>
                    </w:rPr>
                    <w:t>Методы: опрос, анкетировани</w:t>
                  </w:r>
                  <w:r w:rsidRPr="005F4E10">
                    <w:rPr>
                      <w:rFonts w:ascii="Times New Roman" w:hAnsi="Times New Roman" w:cs="Times New Roman"/>
                      <w:lang w:val="kk-KZ"/>
                    </w:rPr>
                    <w:t>, тестирование,</w:t>
                  </w:r>
                </w:p>
                <w:p w:rsidR="006A1785" w:rsidRPr="00965D54" w:rsidRDefault="006A1785" w:rsidP="001D6C4E">
                  <w:pPr>
                    <w:spacing w:after="0" w:line="240" w:lineRule="auto"/>
                    <w:rPr>
                      <w:rFonts w:ascii="Times New Roman" w:hAnsi="Times New Roman" w:cs="Times New Roman"/>
                      <w:lang w:val="kk-KZ"/>
                    </w:rPr>
                  </w:pPr>
                  <w:r w:rsidRPr="005F4E10">
                    <w:rPr>
                      <w:rFonts w:ascii="Times New Roman" w:hAnsi="Times New Roman" w:cs="Times New Roman"/>
                      <w:lang w:val="kk-KZ"/>
                    </w:rPr>
                    <w:t>фиксация результатов</w:t>
                  </w:r>
                  <w:r>
                    <w:rPr>
                      <w:rFonts w:ascii="Times New Roman" w:hAnsi="Times New Roman" w:cs="Times New Roman"/>
                      <w:lang w:val="kk-KZ"/>
                    </w:rPr>
                    <w:t xml:space="preserve">; </w:t>
                  </w:r>
                  <w:r w:rsidRPr="005F4E10">
                    <w:rPr>
                      <w:rFonts w:ascii="Times New Roman" w:hAnsi="Times New Roman" w:cs="Times New Roman"/>
                      <w:lang w:val="kk-KZ"/>
                    </w:rPr>
                    <w:t>обобщения</w:t>
                  </w:r>
                  <w:r>
                    <w:rPr>
                      <w:rFonts w:ascii="Times New Roman" w:hAnsi="Times New Roman" w:cs="Times New Roman"/>
                      <w:lang w:val="kk-KZ"/>
                    </w:rPr>
                    <w:t xml:space="preserve"> и др.</w:t>
                  </w:r>
                </w:p>
                <w:p w:rsidR="006A1785" w:rsidRPr="00965D54" w:rsidRDefault="006A1785" w:rsidP="001D6C4E">
                  <w:pPr>
                    <w:spacing w:after="0" w:line="240" w:lineRule="auto"/>
                    <w:rPr>
                      <w:rFonts w:ascii="Times New Roman" w:hAnsi="Times New Roman" w:cs="Times New Roman"/>
                      <w:lang w:val="kk-KZ"/>
                    </w:rPr>
                  </w:pPr>
                </w:p>
              </w:txbxContent>
            </v:textbox>
          </v:rect>
        </w:pict>
      </w:r>
      <w:r>
        <w:rPr>
          <w:rFonts w:ascii="Times New Roman" w:hAnsi="Times New Roman" w:cs="Times New Roman"/>
          <w:noProof/>
          <w:sz w:val="28"/>
          <w:szCs w:val="28"/>
          <w:lang w:eastAsia="ru-RU"/>
        </w:rPr>
        <w:pict>
          <v:rect id="Прямоугольник 18" o:spid="_x0000_s1028" style="position:absolute;left:0;text-align:left;margin-left:-2.2pt;margin-top:4.8pt;width:118.8pt;height:368.7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" fillcolor="white [3201]" strokecolor="black [3213]" strokeweight="2pt">
            <v:textbox style="mso-next-textbox:#Прямоугольник 18">
              <w:txbxContent>
                <w:p w:rsidR="006A1785" w:rsidRPr="00C12BE3" w:rsidRDefault="006A1785" w:rsidP="001D6C4E">
                  <w:pPr>
                    <w:spacing w:after="0" w:line="240" w:lineRule="auto"/>
                    <w:rPr>
                      <w:rFonts w:ascii="Times New Roman" w:hAnsi="Times New Roman" w:cs="Times New Roman"/>
                      <w:b/>
                      <w:lang w:val="kk-KZ"/>
                    </w:rPr>
                  </w:pPr>
                  <w:r w:rsidRPr="00C12BE3">
                    <w:rPr>
                      <w:rFonts w:ascii="Times New Roman" w:hAnsi="Times New Roman" w:cs="Times New Roman"/>
                      <w:b/>
                      <w:lang w:val="kk-KZ"/>
                    </w:rPr>
                    <w:t>Производственно-образователь-ный процесс:</w:t>
                  </w:r>
                </w:p>
                <w:p w:rsidR="006A1785" w:rsidRPr="00C12BE3" w:rsidRDefault="006A1785" w:rsidP="001D6C4E">
                  <w:pPr>
                    <w:spacing w:after="0" w:line="240" w:lineRule="auto"/>
                    <w:rPr>
                      <w:rFonts w:ascii="Times New Roman" w:hAnsi="Times New Roman" w:cs="Times New Roman"/>
                      <w:lang w:val="kk-KZ"/>
                    </w:rPr>
                  </w:pPr>
                  <w:r w:rsidRPr="00C12BE3">
                    <w:rPr>
                      <w:rFonts w:ascii="Times New Roman" w:hAnsi="Times New Roman" w:cs="Times New Roman"/>
                      <w:lang w:val="kk-KZ"/>
                    </w:rPr>
                    <w:t xml:space="preserve">-  </w:t>
                  </w:r>
                  <w:r w:rsidRPr="00C12BE3">
                    <w:rPr>
                      <w:rFonts w:ascii="Times New Roman" w:hAnsi="Times New Roman" w:cs="Times New Roman"/>
                    </w:rPr>
                    <w:t>стратегия развития профессиональной образовательной организации;</w:t>
                  </w:r>
                </w:p>
                <w:p w:rsidR="006A1785" w:rsidRPr="00C12BE3" w:rsidRDefault="006A1785" w:rsidP="001D6C4E">
                  <w:pPr>
                    <w:spacing w:after="0" w:line="240" w:lineRule="auto"/>
                    <w:rPr>
                      <w:rFonts w:ascii="Times New Roman" w:hAnsi="Times New Roman" w:cs="Times New Roman"/>
                    </w:rPr>
                  </w:pPr>
                  <w:r w:rsidRPr="00C12BE3">
                    <w:rPr>
                      <w:rFonts w:ascii="Times New Roman" w:hAnsi="Times New Roman" w:cs="Times New Roman"/>
                      <w:lang w:val="kk-KZ"/>
                    </w:rPr>
                    <w:t xml:space="preserve">- </w:t>
                  </w:r>
                  <w:r w:rsidRPr="00C12BE3">
                    <w:rPr>
                      <w:rFonts w:ascii="Times New Roman" w:hAnsi="Times New Roman" w:cs="Times New Roman"/>
                    </w:rPr>
                    <w:t>формирование  структуры и н</w:t>
                  </w:r>
                  <w:r w:rsidRPr="00C12BE3">
                    <w:rPr>
                      <w:rFonts w:ascii="Times New Roman" w:hAnsi="Times New Roman" w:cs="Times New Roman"/>
                      <w:highlight w:val="yellow"/>
                    </w:rPr>
                    <w:t>аполнение</w:t>
                  </w:r>
                  <w:r w:rsidRPr="00C12BE3">
                    <w:rPr>
                      <w:rFonts w:ascii="Times New Roman" w:hAnsi="Times New Roman" w:cs="Times New Roman"/>
                    </w:rPr>
                    <w:t xml:space="preserve"> содержания образования;</w:t>
                  </w:r>
                </w:p>
                <w:p w:rsidR="006A1785" w:rsidRPr="00C12BE3" w:rsidRDefault="006A1785" w:rsidP="001D6C4E">
                  <w:pPr>
                    <w:spacing w:after="0" w:line="240" w:lineRule="auto"/>
                    <w:rPr>
                      <w:rFonts w:ascii="Times New Roman" w:hAnsi="Times New Roman" w:cs="Times New Roman"/>
                    </w:rPr>
                  </w:pPr>
                  <w:r w:rsidRPr="00C12BE3">
                    <w:rPr>
                      <w:rFonts w:ascii="Times New Roman" w:hAnsi="Times New Roman" w:cs="Times New Roman"/>
                    </w:rPr>
                    <w:t>- организация обучающего процесса;</w:t>
                  </w:r>
                </w:p>
                <w:p w:rsidR="006A1785" w:rsidRPr="00C12BE3" w:rsidRDefault="006A1785" w:rsidP="001D6C4E">
                  <w:pPr>
                    <w:spacing w:after="0" w:line="240" w:lineRule="auto"/>
                    <w:rPr>
                      <w:rFonts w:ascii="Times New Roman" w:hAnsi="Times New Roman" w:cs="Times New Roman"/>
                    </w:rPr>
                  </w:pPr>
                  <w:r w:rsidRPr="00C12BE3">
                    <w:rPr>
                      <w:rFonts w:ascii="Times New Roman" w:hAnsi="Times New Roman" w:cs="Times New Roman"/>
                    </w:rPr>
                    <w:t>- регул</w:t>
                  </w:r>
                  <w:r w:rsidRPr="00C12BE3">
                    <w:rPr>
                      <w:rFonts w:ascii="Times New Roman" w:hAnsi="Times New Roman" w:cs="Times New Roman"/>
                      <w:lang w:val="kk-KZ"/>
                    </w:rPr>
                    <w:t xml:space="preserve">ирование и </w:t>
                  </w:r>
                  <w:r w:rsidRPr="00C12BE3">
                    <w:rPr>
                      <w:rFonts w:ascii="Times New Roman" w:hAnsi="Times New Roman" w:cs="Times New Roman"/>
                    </w:rPr>
                    <w:t>контроль результатов образования;</w:t>
                  </w:r>
                </w:p>
                <w:p w:rsidR="006A1785" w:rsidRPr="00C12BE3" w:rsidRDefault="006A1785" w:rsidP="001D6C4E">
                  <w:pPr>
                    <w:spacing w:after="0" w:line="240" w:lineRule="auto"/>
                    <w:rPr>
                      <w:rFonts w:ascii="Times New Roman" w:hAnsi="Times New Roman" w:cs="Times New Roman"/>
                    </w:rPr>
                  </w:pPr>
                  <w:r w:rsidRPr="00C12BE3">
                    <w:rPr>
                      <w:rFonts w:ascii="Times New Roman" w:hAnsi="Times New Roman" w:cs="Times New Roman"/>
                    </w:rPr>
                    <w:t>- учет рынка труда и востребованности  специалистов;</w:t>
                  </w:r>
                </w:p>
                <w:p w:rsidR="006A1785" w:rsidRPr="00C12BE3" w:rsidRDefault="006A1785" w:rsidP="001D6C4E">
                  <w:pPr>
                    <w:spacing w:after="0" w:line="240" w:lineRule="auto"/>
                    <w:rPr>
                      <w:rFonts w:ascii="Times New Roman" w:hAnsi="Times New Roman" w:cs="Times New Roman"/>
                      <w:lang w:val="kk-KZ"/>
                    </w:rPr>
                  </w:pPr>
                  <w:r w:rsidRPr="00C12BE3">
                    <w:rPr>
                      <w:rFonts w:ascii="Times New Roman" w:hAnsi="Times New Roman" w:cs="Times New Roman"/>
                    </w:rPr>
                    <w:t>- кадровое обеспечение и модернизация материально-технической базы;</w:t>
                  </w:r>
                </w:p>
                <w:p w:rsidR="006A1785" w:rsidRPr="00845873" w:rsidRDefault="006A1785" w:rsidP="001D6C4E">
                  <w:pPr>
                    <w:spacing w:after="0" w:line="240" w:lineRule="auto"/>
                    <w:rPr>
                      <w:rFonts w:ascii="Times New Roman" w:hAnsi="Times New Roman" w:cs="Times New Roman"/>
                    </w:rPr>
                  </w:pPr>
                  <w:r w:rsidRPr="00C12BE3">
                    <w:rPr>
                      <w:rFonts w:ascii="Times New Roman" w:hAnsi="Times New Roman" w:cs="Times New Roman"/>
                      <w:lang w:val="kk-KZ"/>
                    </w:rPr>
                    <w:t xml:space="preserve">- </w:t>
                  </w:r>
                  <w:r w:rsidRPr="00C12BE3">
                    <w:rPr>
                      <w:rFonts w:ascii="Times New Roman" w:hAnsi="Times New Roman" w:cs="Times New Roman"/>
                    </w:rPr>
                    <w:t>дополнительное финансирование</w:t>
                  </w:r>
                  <w:r w:rsidRPr="00845873">
                    <w:rPr>
                      <w:rFonts w:ascii="Times New Roman" w:hAnsi="Times New Roman" w:cs="Times New Roman"/>
                    </w:rPr>
                    <w:t>.</w:t>
                  </w:r>
                </w:p>
              </w:txbxContent>
            </v:textbox>
          </v:rect>
        </w:pict>
      </w:r>
    </w:p>
    <w:p w:rsidR="001D6C4E" w:rsidRPr="001D6C4E" w:rsidRDefault="00AA0B0B" w:rsidP="001D6C4E">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shape id="Прямая со стрелкой 26" o:spid="_x0000_s1042" type="#_x0000_t32" style="position:absolute;left:0;text-align:left;margin-left:248.55pt;margin-top:1.5pt;width:1.5pt;height:114pt;flip:x;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" strokecolor="black [3040]">
            <v:stroke endarrow="open"/>
          </v:shape>
        </w:pict>
      </w:r>
    </w:p>
    <w:p w:rsidR="001D6C4E" w:rsidRPr="001D6C4E" w:rsidRDefault="001D6C4E" w:rsidP="001D6C4E">
      <w:pPr>
        <w:spacing w:after="0" w:line="240" w:lineRule="auto"/>
        <w:ind w:firstLine="708"/>
        <w:jc w:val="both"/>
        <w:rPr>
          <w:rFonts w:ascii="Times New Roman" w:hAnsi="Times New Roman" w:cs="Times New Roman"/>
          <w:sz w:val="28"/>
          <w:szCs w:val="28"/>
        </w:rPr>
      </w:pPr>
    </w:p>
    <w:p w:rsidR="001D6C4E" w:rsidRPr="001D6C4E" w:rsidRDefault="001D6C4E" w:rsidP="001D6C4E">
      <w:pPr>
        <w:spacing w:after="0" w:line="240" w:lineRule="auto"/>
        <w:ind w:firstLine="708"/>
        <w:jc w:val="both"/>
        <w:rPr>
          <w:rFonts w:ascii="Times New Roman" w:hAnsi="Times New Roman" w:cs="Times New Roman"/>
          <w:sz w:val="28"/>
          <w:szCs w:val="28"/>
        </w:rPr>
      </w:pPr>
    </w:p>
    <w:p w:rsidR="001D6C4E" w:rsidRPr="001D6C4E" w:rsidRDefault="00AA0B0B" w:rsidP="001D6C4E">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Стрелка влево 13" o:spid="_x0000_s1037" type="#_x0000_t66" style="position:absolute;left:0;text-align:left;margin-left:287.55pt;margin-top:5.8pt;width:96.75pt;height:234.7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" adj="11967" fillcolor="white [3201]" strokecolor="black [3213]" strokeweight="2pt">
            <v:textbox style="mso-next-textbox:#Стрелка влево 13">
              <w:txbxContent>
                <w:p w:rsidR="006A1785" w:rsidRDefault="006A1785" w:rsidP="001D6C4E">
                  <w:pPr>
                    <w:spacing w:after="0" w:line="240" w:lineRule="auto"/>
                    <w:rPr>
                      <w:rFonts w:ascii="Times New Roman" w:hAnsi="Times New Roman" w:cs="Times New Roman"/>
                      <w:lang w:val="kk-KZ"/>
                    </w:rPr>
                  </w:pPr>
                  <w:r>
                    <w:rPr>
                      <w:rFonts w:ascii="Times New Roman" w:hAnsi="Times New Roman" w:cs="Times New Roman"/>
                    </w:rPr>
                    <w:t>Обучающие</w:t>
                  </w:r>
                </w:p>
                <w:p w:rsidR="006A1785" w:rsidRPr="00E133E5" w:rsidRDefault="006A1785" w:rsidP="001D6C4E">
                  <w:pPr>
                    <w:spacing w:after="0" w:line="240" w:lineRule="auto"/>
                    <w:rPr>
                      <w:rFonts w:ascii="Times New Roman" w:hAnsi="Times New Roman" w:cs="Times New Roman"/>
                    </w:rPr>
                  </w:pPr>
                  <w:r w:rsidRPr="00E133E5">
                    <w:rPr>
                      <w:rFonts w:ascii="Times New Roman" w:hAnsi="Times New Roman" w:cs="Times New Roman"/>
                    </w:rPr>
                    <w:t>(специалисты, подаватели, мастера и др.)</w:t>
                  </w:r>
                </w:p>
              </w:txbxContent>
            </v:textbox>
          </v:shape>
        </w:pict>
      </w:r>
      <w:r>
        <w:rPr>
          <w:rFonts w:ascii="Times New Roman" w:hAnsi="Times New Roman" w:cs="Times New Roman"/>
          <w:noProof/>
          <w:sz w:val="28"/>
          <w:szCs w:val="28"/>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6" o:spid="_x0000_s1038" type="#_x0000_t13" style="position:absolute;left:0;text-align:left;margin-left:116.6pt;margin-top:3.6pt;width:92.2pt;height:233.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" adj="14260" fillcolor="white [3201]" strokecolor="black [3213]" strokeweight="2pt">
            <v:textbox style="mso-next-textbox:#Стрелка вправо 16">
              <w:txbxContent>
                <w:p w:rsidR="006A1785" w:rsidRDefault="006A1785" w:rsidP="001D6C4E">
                  <w:pPr>
                    <w:spacing w:after="0" w:line="240" w:lineRule="auto"/>
                    <w:jc w:val="center"/>
                    <w:rPr>
                      <w:rFonts w:ascii="Times New Roman" w:hAnsi="Times New Roman" w:cs="Times New Roman"/>
                      <w:lang w:val="kk-KZ"/>
                    </w:rPr>
                  </w:pPr>
                  <w:r>
                    <w:rPr>
                      <w:rFonts w:ascii="Times New Roman" w:hAnsi="Times New Roman" w:cs="Times New Roman"/>
                      <w:lang w:val="kk-KZ"/>
                    </w:rPr>
                    <w:t>Мастер на производстве,</w:t>
                  </w:r>
                </w:p>
                <w:p w:rsidR="006A1785" w:rsidRDefault="006A1785" w:rsidP="001D6C4E">
                  <w:pPr>
                    <w:spacing w:after="0" w:line="240" w:lineRule="auto"/>
                    <w:jc w:val="center"/>
                    <w:rPr>
                      <w:rFonts w:ascii="Times New Roman" w:hAnsi="Times New Roman" w:cs="Times New Roman"/>
                      <w:lang w:val="kk-KZ"/>
                    </w:rPr>
                  </w:pPr>
                  <w:r>
                    <w:rPr>
                      <w:rFonts w:ascii="Times New Roman" w:hAnsi="Times New Roman" w:cs="Times New Roman"/>
                      <w:lang w:val="kk-KZ"/>
                    </w:rPr>
                    <w:t>Наставник,</w:t>
                  </w:r>
                </w:p>
                <w:p w:rsidR="006A1785" w:rsidRDefault="006A1785" w:rsidP="001D6C4E">
                  <w:pPr>
                    <w:spacing w:after="0" w:line="240" w:lineRule="auto"/>
                    <w:jc w:val="center"/>
                  </w:pPr>
                  <w:r w:rsidRPr="00E133E5">
                    <w:rPr>
                      <w:rFonts w:ascii="Times New Roman" w:hAnsi="Times New Roman" w:cs="Times New Roman"/>
                    </w:rPr>
                    <w:t xml:space="preserve">трудовой коллектив </w:t>
                  </w:r>
                </w:p>
              </w:txbxContent>
            </v:textbox>
          </v:shape>
        </w:pict>
      </w:r>
    </w:p>
    <w:p w:rsidR="001D6C4E" w:rsidRPr="001D6C4E" w:rsidRDefault="001D6C4E" w:rsidP="001D6C4E">
      <w:pPr>
        <w:spacing w:after="0" w:line="240" w:lineRule="auto"/>
        <w:ind w:firstLine="708"/>
        <w:jc w:val="both"/>
        <w:rPr>
          <w:rFonts w:ascii="Times New Roman" w:hAnsi="Times New Roman" w:cs="Times New Roman"/>
          <w:sz w:val="28"/>
          <w:szCs w:val="28"/>
        </w:rPr>
      </w:pPr>
    </w:p>
    <w:p w:rsidR="001D6C4E" w:rsidRPr="001D6C4E" w:rsidRDefault="001D6C4E" w:rsidP="001D6C4E">
      <w:pPr>
        <w:spacing w:after="0" w:line="240" w:lineRule="auto"/>
        <w:ind w:firstLine="708"/>
        <w:jc w:val="both"/>
        <w:rPr>
          <w:rFonts w:ascii="Times New Roman" w:hAnsi="Times New Roman" w:cs="Times New Roman"/>
          <w:sz w:val="28"/>
          <w:szCs w:val="28"/>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p>
    <w:p w:rsidR="001D6C4E" w:rsidRPr="001D6C4E" w:rsidRDefault="00AA0B0B" w:rsidP="001D6C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Прямоугольник 19" o:spid="_x0000_s1040" style="position:absolute;left:0;text-align:left;margin-left:211.05pt;margin-top:11.25pt;width:75.8pt;height:67.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" fillcolor="white [3201]" strokecolor="black [3213]" strokeweight="2pt">
            <v:textbox style="mso-next-textbox:#Прямоугольник 19">
              <w:txbxContent>
                <w:p w:rsidR="006A1785" w:rsidRPr="00EB05DD" w:rsidRDefault="006A1785" w:rsidP="001D6C4E">
                  <w:pPr>
                    <w:jc w:val="center"/>
                    <w:rPr>
                      <w:rFonts w:ascii="Times New Roman" w:hAnsi="Times New Roman" w:cs="Times New Roman"/>
                      <w:lang w:val="kk-KZ"/>
                    </w:rPr>
                  </w:pPr>
                  <w:r w:rsidRPr="00EB05DD">
                    <w:rPr>
                      <w:rFonts w:ascii="Times New Roman" w:hAnsi="Times New Roman" w:cs="Times New Roman"/>
                      <w:lang w:val="kk-KZ"/>
                    </w:rPr>
                    <w:t xml:space="preserve">Студент </w:t>
                  </w:r>
                </w:p>
              </w:txbxContent>
            </v:textbox>
          </v:rect>
        </w:pic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p>
    <w:p w:rsidR="001D6C4E" w:rsidRPr="001D6C4E" w:rsidRDefault="00AA0B0B" w:rsidP="001D6C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Двойная стрелка вверх/вниз 17" o:spid="_x0000_s1039" type="#_x0000_t70" style="position:absolute;left:0;text-align:left;margin-left:182.55pt;margin-top:11.6pt;width:139.5pt;height:130.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" adj=",6730" fillcolor="white [3201]" strokecolor="black [3213]" strokeweight="2pt">
            <v:textbox style="mso-next-textbox:#Двойная стрелка вверх/вниз 17">
              <w:txbxContent>
                <w:p w:rsidR="006A1785" w:rsidRPr="00E133E5" w:rsidRDefault="006A1785" w:rsidP="001D6C4E">
                  <w:pPr>
                    <w:jc w:val="center"/>
                    <w:rPr>
                      <w:rFonts w:ascii="Times New Roman" w:hAnsi="Times New Roman" w:cs="Times New Roman"/>
                      <w:lang w:val="kk-KZ"/>
                    </w:rPr>
                  </w:pPr>
                  <w:r w:rsidRPr="00E133E5">
                    <w:rPr>
                      <w:rFonts w:ascii="Times New Roman" w:hAnsi="Times New Roman" w:cs="Times New Roman"/>
                      <w:lang w:val="kk-KZ"/>
                    </w:rPr>
                    <w:t>Общество</w:t>
                  </w:r>
                </w:p>
              </w:txbxContent>
            </v:textbox>
          </v:shape>
        </w:pict>
      </w:r>
    </w:p>
    <w:p w:rsidR="001D6C4E" w:rsidRPr="001D6C4E" w:rsidRDefault="001D6C4E" w:rsidP="001D6C4E">
      <w:pPr>
        <w:spacing w:after="0" w:line="240" w:lineRule="auto"/>
        <w:ind w:firstLine="708"/>
        <w:jc w:val="both"/>
        <w:rPr>
          <w:rFonts w:ascii="Times New Roman" w:hAnsi="Times New Roman" w:cs="Times New Roman"/>
          <w:sz w:val="28"/>
          <w:szCs w:val="28"/>
          <w:highlight w:val="yellow"/>
          <w:lang w:val="kk-KZ"/>
        </w:rPr>
      </w:pPr>
    </w:p>
    <w:p w:rsidR="001D6C4E" w:rsidRPr="001D6C4E" w:rsidRDefault="001D6C4E" w:rsidP="001D6C4E">
      <w:pPr>
        <w:spacing w:after="0" w:line="240" w:lineRule="auto"/>
        <w:ind w:firstLine="708"/>
        <w:jc w:val="both"/>
        <w:rPr>
          <w:rFonts w:ascii="Times New Roman" w:hAnsi="Times New Roman" w:cs="Times New Roman"/>
          <w:sz w:val="28"/>
          <w:szCs w:val="28"/>
          <w:highlight w:val="yellow"/>
          <w:lang w:val="kk-KZ"/>
        </w:rPr>
      </w:pPr>
    </w:p>
    <w:p w:rsidR="001D6C4E" w:rsidRPr="001D6C4E" w:rsidRDefault="001D6C4E" w:rsidP="001D6C4E">
      <w:pPr>
        <w:spacing w:after="0" w:line="240" w:lineRule="auto"/>
        <w:ind w:firstLine="708"/>
        <w:jc w:val="both"/>
        <w:rPr>
          <w:rFonts w:ascii="Times New Roman" w:hAnsi="Times New Roman" w:cs="Times New Roman"/>
          <w:sz w:val="28"/>
          <w:szCs w:val="28"/>
          <w:highlight w:val="yellow"/>
          <w:lang w:val="kk-KZ"/>
        </w:rPr>
      </w:pPr>
    </w:p>
    <w:p w:rsidR="001D6C4E" w:rsidRPr="001D6C4E" w:rsidRDefault="001D6C4E" w:rsidP="001D6C4E">
      <w:pPr>
        <w:spacing w:after="0" w:line="240" w:lineRule="auto"/>
        <w:ind w:firstLine="708"/>
        <w:jc w:val="both"/>
        <w:rPr>
          <w:rFonts w:ascii="Times New Roman" w:hAnsi="Times New Roman" w:cs="Times New Roman"/>
          <w:sz w:val="28"/>
          <w:szCs w:val="28"/>
          <w:highlight w:val="yellow"/>
          <w:lang w:val="kk-KZ"/>
        </w:rPr>
      </w:pPr>
    </w:p>
    <w:p w:rsidR="001D6C4E" w:rsidRPr="001D6C4E" w:rsidRDefault="001D6C4E" w:rsidP="001D6C4E">
      <w:pPr>
        <w:spacing w:after="0" w:line="240" w:lineRule="auto"/>
        <w:ind w:firstLine="708"/>
        <w:jc w:val="both"/>
        <w:rPr>
          <w:rFonts w:ascii="Times New Roman" w:hAnsi="Times New Roman" w:cs="Times New Roman"/>
          <w:sz w:val="28"/>
          <w:szCs w:val="28"/>
          <w:highlight w:val="yellow"/>
          <w:lang w:val="kk-KZ"/>
        </w:rPr>
      </w:pPr>
    </w:p>
    <w:p w:rsidR="001D6C4E" w:rsidRPr="001D6C4E" w:rsidRDefault="001D6C4E" w:rsidP="001D6C4E">
      <w:pPr>
        <w:spacing w:after="0" w:line="240" w:lineRule="auto"/>
        <w:ind w:firstLine="708"/>
        <w:jc w:val="both"/>
        <w:rPr>
          <w:rFonts w:ascii="Times New Roman" w:hAnsi="Times New Roman" w:cs="Times New Roman"/>
          <w:sz w:val="28"/>
          <w:szCs w:val="28"/>
          <w:highlight w:val="yellow"/>
          <w:lang w:val="kk-KZ"/>
        </w:rPr>
      </w:pPr>
    </w:p>
    <w:p w:rsidR="001D6C4E" w:rsidRPr="001D6C4E" w:rsidRDefault="00AA0B0B" w:rsidP="001D6C4E">
      <w:pPr>
        <w:spacing w:after="0" w:line="240" w:lineRule="auto"/>
        <w:jc w:val="both"/>
        <w:rPr>
          <w:rFonts w:ascii="Times New Roman" w:hAnsi="Times New Roman" w:cs="Times New Roman"/>
          <w:sz w:val="28"/>
          <w:szCs w:val="28"/>
          <w:highlight w:val="yellow"/>
          <w:lang w:val="kk-KZ"/>
        </w:rPr>
      </w:pPr>
      <w:r>
        <w:rPr>
          <w:rFonts w:ascii="Times New Roman" w:hAnsi="Times New Roman" w:cs="Times New Roman"/>
          <w:noProof/>
          <w:sz w:val="28"/>
          <w:szCs w:val="28"/>
          <w:lang w:eastAsia="ru-RU"/>
        </w:rPr>
        <w:pict>
          <v:shape id="Стрелка вниз 10" o:spid="_x0000_s1036" type="#_x0000_t67" style="position:absolute;left:0;text-align:left;margin-left:432.5pt;margin-top:11.3pt;width:3.6pt;height:18.4pt;flip:x;z-index:2516695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" adj="17374" fillcolor="black [3200]" strokecolor="black [3213]" strokeweight="2pt"/>
        </w:pict>
      </w:r>
    </w:p>
    <w:p w:rsidR="001D6C4E" w:rsidRPr="001D6C4E" w:rsidRDefault="00AA0B0B" w:rsidP="001D6C4E">
      <w:pPr>
        <w:spacing w:after="0" w:line="240" w:lineRule="auto"/>
        <w:ind w:firstLine="708"/>
        <w:jc w:val="both"/>
        <w:rPr>
          <w:rFonts w:ascii="Times New Roman" w:hAnsi="Times New Roman" w:cs="Times New Roman"/>
          <w:sz w:val="28"/>
          <w:szCs w:val="28"/>
          <w:highlight w:val="yellow"/>
          <w:lang w:val="kk-KZ"/>
        </w:rPr>
      </w:pPr>
      <w:r>
        <w:rPr>
          <w:rFonts w:ascii="Times New Roman" w:hAnsi="Times New Roman" w:cs="Times New Roman"/>
          <w:noProof/>
          <w:sz w:val="28"/>
          <w:szCs w:val="28"/>
          <w:lang w:eastAsia="ru-RU"/>
        </w:rPr>
        <w:pict>
          <v:shape id="Стрелка вниз 4" o:spid="_x0000_s1035" type="#_x0000_t67" style="position:absolute;left:0;text-align:left;margin-left:74.6pt;margin-top:6.7pt;width:3.6pt;height:10.3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" adj="17367" fillcolor="white [3201]" strokecolor="black [3213]" strokeweight="2pt"/>
        </w:pict>
      </w:r>
    </w:p>
    <w:p w:rsidR="001D6C4E" w:rsidRPr="001D6C4E" w:rsidRDefault="00AA0B0B" w:rsidP="001D6C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oundrect id="Скругленный прямоугольник 12" o:spid="_x0000_s1032" style="position:absolute;left:0;text-align:left;margin-left:25pt;margin-top:3.25pt;width:460.45pt;height:30.1pt;z-index:2516654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" fillcolor="white [3201]" strokecolor="black [3213]" strokeweight="2pt">
            <v:textbox style="mso-next-textbox:#Скругленный прямоугольник 12">
              <w:txbxContent>
                <w:p w:rsidR="006A1785" w:rsidRPr="007005BB" w:rsidRDefault="006A1785" w:rsidP="001D6C4E">
                  <w:pPr>
                    <w:jc w:val="center"/>
                    <w:rPr>
                      <w:rFonts w:ascii="Times New Roman" w:hAnsi="Times New Roman" w:cs="Times New Roman"/>
                      <w:b/>
                      <w:lang w:val="kk-KZ"/>
                    </w:rPr>
                  </w:pPr>
                  <w:r w:rsidRPr="007005BB">
                    <w:rPr>
                      <w:rFonts w:ascii="Times New Roman" w:hAnsi="Times New Roman" w:cs="Times New Roman"/>
                      <w:b/>
                      <w:lang w:val="kk-KZ"/>
                    </w:rPr>
                    <w:t>Технология формирования трудовых ценностей у студентов колледжа</w:t>
                  </w:r>
                </w:p>
              </w:txbxContent>
            </v:textbox>
          </v:roundrect>
        </w:pic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rPr>
        <w:t xml:space="preserve">Рис. 1. </w:t>
      </w:r>
      <w:r w:rsidRPr="001D6C4E">
        <w:rPr>
          <w:rFonts w:ascii="Times New Roman" w:hAnsi="Times New Roman" w:cs="Times New Roman"/>
          <w:sz w:val="28"/>
          <w:szCs w:val="28"/>
          <w:lang w:val="kk-KZ"/>
        </w:rPr>
        <w:t>Технология  формирования трудовых ценностей у</w:t>
      </w:r>
      <w:r w:rsidRPr="001D6C4E">
        <w:rPr>
          <w:rFonts w:ascii="Times New Roman" w:hAnsi="Times New Roman" w:cs="Times New Roman"/>
          <w:sz w:val="28"/>
          <w:szCs w:val="28"/>
        </w:rPr>
        <w:t xml:space="preserve">студентов колледжа </w:t>
      </w:r>
      <w:r w:rsidRPr="001D6C4E">
        <w:rPr>
          <w:rFonts w:ascii="Times New Roman" w:hAnsi="Times New Roman" w:cs="Times New Roman"/>
          <w:sz w:val="28"/>
          <w:szCs w:val="28"/>
          <w:lang w:val="kk-KZ"/>
        </w:rPr>
        <w:t xml:space="preserve">в системе </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Слово «студент» в толковых словарях определяется как «учащийся, который получает образование в образовательн</w:t>
      </w:r>
      <w:r w:rsidR="00BE33FB">
        <w:rPr>
          <w:rFonts w:ascii="Times New Roman" w:hAnsi="Times New Roman" w:cs="Times New Roman"/>
          <w:sz w:val="28"/>
          <w:szCs w:val="28"/>
          <w:lang w:val="kk-KZ"/>
        </w:rPr>
        <w:t>ой организации»</w:t>
      </w:r>
      <w:r w:rsidRPr="001D6C4E">
        <w:rPr>
          <w:rFonts w:ascii="Times New Roman" w:hAnsi="Times New Roman" w:cs="Times New Roman"/>
          <w:sz w:val="28"/>
          <w:szCs w:val="28"/>
          <w:lang w:val="kk-KZ"/>
        </w:rPr>
        <w:t>, а слово «колледж» толкуется как «образовательная организация среднего пр</w:t>
      </w:r>
      <w:r w:rsidR="00BE33FB">
        <w:rPr>
          <w:rFonts w:ascii="Times New Roman" w:hAnsi="Times New Roman" w:cs="Times New Roman"/>
          <w:sz w:val="28"/>
          <w:szCs w:val="28"/>
          <w:lang w:val="kk-KZ"/>
        </w:rPr>
        <w:t>офессионального образования»</w:t>
      </w:r>
      <w:r w:rsidRPr="001D6C4E">
        <w:rPr>
          <w:rFonts w:ascii="Times New Roman" w:hAnsi="Times New Roman" w:cs="Times New Roman"/>
          <w:sz w:val="28"/>
          <w:szCs w:val="28"/>
          <w:lang w:val="kk-KZ"/>
        </w:rPr>
        <w:t>. Исходя из данных определений, мы пришли к следующей трактовке: студент колледжа - это учащийся, который получает профессиональное образование в образовательной организации среднего профессионального образования.</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xml:space="preserve">Отмечая значимость Закона РК «Об образовании» как правовой и регулирующей основы социального партнерства в сфере среднего </w:t>
      </w:r>
      <w:r w:rsidRPr="001D6C4E">
        <w:rPr>
          <w:rFonts w:ascii="Times New Roman" w:hAnsi="Times New Roman" w:cs="Times New Roman"/>
          <w:sz w:val="28"/>
          <w:szCs w:val="28"/>
          <w:lang w:val="kk-KZ"/>
        </w:rPr>
        <w:lastRenderedPageBreak/>
        <w:t>профессионального образования, социальное партнерство призвано решать следующие задачи:</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определение стратегии развития профессиональной образовательной организации;</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формирование структуры и наполнение содержания образования;</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организация обучающего процесса;</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регулярный контроль результатов образования;</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изучение рынка труда и востребованности специалистов;</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кадровое обеспечение и модернизация материально-технической базы;</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xml:space="preserve">- </w:t>
      </w:r>
      <w:r w:rsidR="00BE33FB">
        <w:rPr>
          <w:rFonts w:ascii="Times New Roman" w:hAnsi="Times New Roman" w:cs="Times New Roman"/>
          <w:sz w:val="28"/>
          <w:szCs w:val="28"/>
          <w:lang w:val="kk-KZ"/>
        </w:rPr>
        <w:t>дополнительное финансирование</w:t>
      </w:r>
      <w:r w:rsidRPr="001D6C4E">
        <w:rPr>
          <w:rFonts w:ascii="Times New Roman" w:hAnsi="Times New Roman" w:cs="Times New Roman"/>
          <w:sz w:val="28"/>
          <w:szCs w:val="28"/>
          <w:lang w:val="kk-KZ"/>
        </w:rPr>
        <w:t>.</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Учебны процесс колледжа входит:</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инновационные технологии;</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модульная технология</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Воспитательный процесс:</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творческо –эстетическое направление;</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профориентационное направление;</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профилактическое и консультационное направление.</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Методы: опросы, анкетирование, тестирование,фиксация результатов; обобщения и др.Технология формирования трудовых ценностей у студентов колледжаможет быть наиболее успешным, если в нем взаимодействуют следующие субъекты:</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обучаемый (студент);</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обучающие (специалисты, преподаватели, мастера и др.);</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общество;</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трудовой коллектив (его представители).</w:t>
      </w:r>
    </w:p>
    <w:p w:rsidR="001D6C4E" w:rsidRPr="001D6C4E" w:rsidRDefault="001D6C4E" w:rsidP="001D6C4E">
      <w:pPr>
        <w:spacing w:after="0" w:line="240" w:lineRule="auto"/>
        <w:ind w:firstLine="708"/>
        <w:jc w:val="center"/>
        <w:rPr>
          <w:rFonts w:ascii="Times New Roman" w:hAnsi="Times New Roman" w:cs="Times New Roman"/>
          <w:b/>
          <w:sz w:val="28"/>
          <w:szCs w:val="28"/>
          <w:lang w:val="kk-KZ"/>
        </w:rPr>
      </w:pP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Мы считаем, что в качестве представителей трудового коллектива могут выступать наставники с производства. Таким образом, в условиях социального взаимодействия с партнерами и действующей системы наставничества технология  формирования трудовых ценностей у студентов может быть наиболее эффективен.</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Такой же точки зрения придерживается и З. Бауман, который подчеркивает важность участия представителей профессиональной сферы в подготовке специалистов и формировании у них значи</w:t>
      </w:r>
      <w:r w:rsidR="00BE33FB">
        <w:rPr>
          <w:rFonts w:ascii="Times New Roman" w:hAnsi="Times New Roman" w:cs="Times New Roman"/>
          <w:sz w:val="28"/>
          <w:szCs w:val="28"/>
          <w:lang w:val="kk-KZ"/>
        </w:rPr>
        <w:t>мых профессиональных навыков</w:t>
      </w:r>
      <w:r w:rsidRPr="001D6C4E">
        <w:rPr>
          <w:rFonts w:ascii="Times New Roman" w:hAnsi="Times New Roman" w:cs="Times New Roman"/>
          <w:sz w:val="28"/>
          <w:szCs w:val="28"/>
          <w:lang w:val="kk-KZ"/>
        </w:rPr>
        <w:t>.</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В условиях социального партнерства человек стремится идентифицировать себя именно с этой социально-профессиональной группой. Изменения в поведении, стремление к самостоятельности, профессиональному развитию и росту формируются под ее влиянием.</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усвоением профессиональных свойств, присущих той или иной профессиональной среде и преобразованием их в свои собственные установки;</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наличием цели к осуществлению профессиональной роли;</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lastRenderedPageBreak/>
        <w:t>- стремлением к самообразованию и самосовершенствованию;</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наличием социально-профессиональной мобильности, компетентности и конкурентоспособности;</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сформированной активной жизненной позицией.Таким образом, формирования трудовых ценностей понимается нами как системный и многокомпонентный процесс интеграции личности в профессиональную среду, характеризующийся формированием профессиональных компетенций, усвоением ценностей и норм профессионального сообщества и развитием качеств, способствующих успешному осуществлению профессиональной деятельности.</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К трудовым  ценностям, которые должны быть сформированы, мы относим следующие:</w:t>
      </w:r>
    </w:p>
    <w:p w:rsidR="001D6C4E" w:rsidRPr="001D6C4E" w:rsidRDefault="001D6C4E" w:rsidP="001D6C4E">
      <w:pPr>
        <w:spacing w:after="0" w:line="240" w:lineRule="auto"/>
        <w:ind w:firstLine="708"/>
        <w:jc w:val="both"/>
        <w:rPr>
          <w:sz w:val="28"/>
          <w:szCs w:val="28"/>
          <w:lang w:val="kk-KZ"/>
        </w:rPr>
      </w:pPr>
      <w:r w:rsidRPr="001D6C4E">
        <w:rPr>
          <w:rFonts w:ascii="Times New Roman" w:hAnsi="Times New Roman" w:cs="Times New Roman"/>
          <w:sz w:val="28"/>
          <w:szCs w:val="28"/>
          <w:lang w:val="kk-KZ"/>
        </w:rPr>
        <w:t>- профессиональные: карьера, трудовой коллектив, профессиональная деятельность, производство, качество профессиональной деятельности;</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общечеловеческие: экология, здоровье, общение, сопричастность, безопасность.</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Нормы профессионального сообщества определяются требованиями к выполнению трудовой деятельности, особенностями профессии, условиями работы на производстве.Так, для предприятий ключевыми являются следующие нормы:</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бережливое производство;</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корректное профессиональное взаимодействие;</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поддержка здоровья;</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духовное развитие личности;</w:t>
      </w:r>
    </w:p>
    <w:p w:rsidR="001D6C4E" w:rsidRPr="001D6C4E" w:rsidRDefault="00BE33FB" w:rsidP="001D6C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взаимопомощь и другие</w:t>
      </w:r>
      <w:r w:rsidR="001D6C4E" w:rsidRPr="001D6C4E">
        <w:rPr>
          <w:rFonts w:ascii="Times New Roman" w:hAnsi="Times New Roman" w:cs="Times New Roman"/>
          <w:sz w:val="28"/>
          <w:szCs w:val="28"/>
          <w:lang w:val="kk-KZ"/>
        </w:rPr>
        <w:t>.</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С этими и другими нормами профессионального сообщества студенты знакомятся в процессе реализации социального партнерства в условиях реального производственного процесса при прохождении практик, стажировок, тематических встреч и мероприятий.Нам близка позиция А.Г. Красноперовой, которая представляет создание «адекватной ситуации» для профессиональной социализации студентов в образовательном процессе колледжа как совокупность трех компонентов:</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готовность студента к соответствующим действиям;</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готовность наставника к формированию трудовых ценностей у студента;</w:t>
      </w:r>
    </w:p>
    <w:p w:rsidR="001D6C4E" w:rsidRPr="001D6C4E" w:rsidRDefault="001D6C4E" w:rsidP="001D6C4E">
      <w:pPr>
        <w:spacing w:after="0" w:line="240" w:lineRule="auto"/>
        <w:ind w:firstLine="708"/>
        <w:jc w:val="both"/>
        <w:rPr>
          <w:rFonts w:ascii="Times New Roman" w:hAnsi="Times New Roman" w:cs="Times New Roman"/>
          <w:sz w:val="28"/>
          <w:szCs w:val="28"/>
          <w:lang w:val="kk-KZ"/>
        </w:rPr>
      </w:pPr>
      <w:r w:rsidRPr="001D6C4E">
        <w:rPr>
          <w:rFonts w:ascii="Times New Roman" w:hAnsi="Times New Roman" w:cs="Times New Roman"/>
          <w:sz w:val="28"/>
          <w:szCs w:val="28"/>
          <w:lang w:val="kk-KZ"/>
        </w:rPr>
        <w:t>- средства к формированию трудовых ценностей у студента.</w:t>
      </w:r>
    </w:p>
    <w:p w:rsidR="001D6C4E" w:rsidRPr="001D6C4E" w:rsidRDefault="001D6C4E" w:rsidP="004B3872">
      <w:pPr>
        <w:spacing w:after="0" w:line="240" w:lineRule="auto"/>
        <w:jc w:val="center"/>
        <w:rPr>
          <w:rFonts w:ascii="Times New Roman" w:hAnsi="Times New Roman" w:cs="Times New Roman"/>
          <w:b/>
          <w:sz w:val="28"/>
          <w:szCs w:val="28"/>
        </w:rPr>
      </w:pPr>
    </w:p>
    <w:p w:rsidR="001D6C4E" w:rsidRPr="001D6C4E" w:rsidRDefault="001D6C4E" w:rsidP="004B3872">
      <w:pPr>
        <w:spacing w:after="0" w:line="240" w:lineRule="auto"/>
        <w:jc w:val="center"/>
        <w:rPr>
          <w:rFonts w:ascii="Times New Roman" w:hAnsi="Times New Roman" w:cs="Times New Roman"/>
          <w:b/>
          <w:sz w:val="28"/>
          <w:szCs w:val="28"/>
        </w:rPr>
      </w:pPr>
    </w:p>
    <w:p w:rsidR="001D6C4E" w:rsidRDefault="001D6C4E" w:rsidP="004B3872">
      <w:pPr>
        <w:spacing w:after="0" w:line="240" w:lineRule="auto"/>
        <w:jc w:val="center"/>
        <w:rPr>
          <w:rFonts w:ascii="Times New Roman" w:hAnsi="Times New Roman" w:cs="Times New Roman"/>
          <w:b/>
          <w:sz w:val="28"/>
          <w:szCs w:val="28"/>
        </w:rPr>
      </w:pPr>
    </w:p>
    <w:p w:rsidR="001D6C4E" w:rsidRDefault="001D6C4E" w:rsidP="001D6C4E">
      <w:pPr>
        <w:spacing w:after="0" w:line="240" w:lineRule="auto"/>
        <w:rPr>
          <w:rFonts w:ascii="Times New Roman" w:hAnsi="Times New Roman" w:cs="Times New Roman"/>
          <w:b/>
          <w:sz w:val="28"/>
          <w:szCs w:val="28"/>
        </w:rPr>
      </w:pPr>
    </w:p>
    <w:p w:rsidR="001D6C4E" w:rsidRDefault="001D6C4E" w:rsidP="004B3872">
      <w:pPr>
        <w:spacing w:after="0" w:line="240" w:lineRule="auto"/>
        <w:jc w:val="center"/>
        <w:rPr>
          <w:rFonts w:ascii="Times New Roman" w:hAnsi="Times New Roman" w:cs="Times New Roman"/>
          <w:b/>
          <w:sz w:val="28"/>
          <w:szCs w:val="28"/>
        </w:rPr>
      </w:pPr>
    </w:p>
    <w:p w:rsidR="001D6C4E" w:rsidRDefault="001D6C4E" w:rsidP="004B3872">
      <w:pPr>
        <w:spacing w:after="0" w:line="240" w:lineRule="auto"/>
        <w:jc w:val="center"/>
        <w:rPr>
          <w:rFonts w:ascii="Times New Roman" w:hAnsi="Times New Roman" w:cs="Times New Roman"/>
          <w:b/>
          <w:sz w:val="28"/>
          <w:szCs w:val="28"/>
        </w:rPr>
      </w:pPr>
    </w:p>
    <w:p w:rsidR="00D43044" w:rsidRDefault="00D43044" w:rsidP="004B3872">
      <w:pPr>
        <w:spacing w:after="0" w:line="240" w:lineRule="auto"/>
        <w:jc w:val="center"/>
        <w:rPr>
          <w:rFonts w:ascii="Times New Roman" w:hAnsi="Times New Roman" w:cs="Times New Roman"/>
          <w:b/>
          <w:sz w:val="28"/>
          <w:szCs w:val="28"/>
        </w:rPr>
      </w:pPr>
    </w:p>
    <w:p w:rsidR="00D43044" w:rsidRPr="004B3872" w:rsidRDefault="00D43044" w:rsidP="004B3872">
      <w:pPr>
        <w:spacing w:after="0" w:line="240" w:lineRule="auto"/>
        <w:jc w:val="center"/>
        <w:rPr>
          <w:rFonts w:ascii="Times New Roman" w:hAnsi="Times New Roman" w:cs="Times New Roman"/>
          <w:b/>
          <w:sz w:val="28"/>
          <w:szCs w:val="28"/>
        </w:rPr>
      </w:pPr>
    </w:p>
    <w:p w:rsidR="00433F81" w:rsidRDefault="00433F81" w:rsidP="004B3872">
      <w:pPr>
        <w:spacing w:after="0" w:line="240" w:lineRule="auto"/>
        <w:jc w:val="center"/>
        <w:rPr>
          <w:rFonts w:ascii="Times New Roman" w:hAnsi="Times New Roman" w:cs="Times New Roman"/>
          <w:b/>
          <w:sz w:val="28"/>
          <w:szCs w:val="28"/>
          <w:lang w:val="kk-KZ"/>
        </w:rPr>
      </w:pPr>
      <w:r w:rsidRPr="004B3872">
        <w:rPr>
          <w:rFonts w:ascii="Times New Roman" w:hAnsi="Times New Roman" w:cs="Times New Roman"/>
          <w:b/>
          <w:sz w:val="28"/>
          <w:szCs w:val="28"/>
          <w:lang w:val="kk-KZ"/>
        </w:rPr>
        <w:lastRenderedPageBreak/>
        <w:t>Литература</w:t>
      </w:r>
    </w:p>
    <w:p w:rsidR="001D6C4E" w:rsidRDefault="001D6C4E" w:rsidP="004B3872">
      <w:pPr>
        <w:spacing w:after="0" w:line="240" w:lineRule="auto"/>
        <w:jc w:val="center"/>
        <w:rPr>
          <w:rFonts w:ascii="Times New Roman" w:hAnsi="Times New Roman" w:cs="Times New Roman"/>
          <w:b/>
          <w:sz w:val="28"/>
          <w:szCs w:val="28"/>
          <w:lang w:val="kk-KZ"/>
        </w:rPr>
      </w:pPr>
    </w:p>
    <w:p w:rsidR="001D6C4E" w:rsidRPr="004B3872" w:rsidRDefault="001D6C4E" w:rsidP="004B3872">
      <w:pPr>
        <w:spacing w:after="0" w:line="240" w:lineRule="auto"/>
        <w:jc w:val="center"/>
        <w:rPr>
          <w:rFonts w:ascii="Times New Roman" w:hAnsi="Times New Roman" w:cs="Times New Roman"/>
          <w:b/>
          <w:sz w:val="28"/>
          <w:szCs w:val="28"/>
          <w:lang w:val="kk-KZ"/>
        </w:rPr>
      </w:pPr>
    </w:p>
    <w:p w:rsidR="00433F81" w:rsidRPr="004B3872" w:rsidRDefault="00433F81"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1.Декларация 25-летия Независимости Республики Казахстан. https://strategy2050.kz/ru/news/40966/</w:t>
      </w:r>
    </w:p>
    <w:p w:rsidR="00433F81" w:rsidRPr="004B3872" w:rsidRDefault="00433F81"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2. Н.А. Назарбаев Закон "О внесении изменений и дополнений в некоторые законодательные акты Республики Казахстан по вопросам образования". Астана , 2016.</w:t>
      </w:r>
    </w:p>
    <w:p w:rsidR="00433F81" w:rsidRPr="004B3872" w:rsidRDefault="00433F81"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3. Закон Республики Казахстан от 27 июля 2007 года № 319-III «Об образовании» (с изменениями и дополнениями по состоянию на 09.04.2016 г.)</w:t>
      </w:r>
    </w:p>
    <w:p w:rsidR="00433F81" w:rsidRPr="004B3872" w:rsidRDefault="00433F81"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lang w:val="kk-KZ"/>
        </w:rPr>
        <w:t>4.</w:t>
      </w:r>
      <w:r w:rsidRPr="004B3872">
        <w:rPr>
          <w:rFonts w:ascii="Times New Roman" w:hAnsi="Times New Roman" w:cs="Times New Roman"/>
          <w:sz w:val="28"/>
          <w:szCs w:val="28"/>
        </w:rPr>
        <w:t>Постановление  Правительства РК №1093 от 15 октября 2014 года.</w:t>
      </w:r>
    </w:p>
    <w:p w:rsidR="009B3C48" w:rsidRPr="004B3872" w:rsidRDefault="00433F81" w:rsidP="004B3872">
      <w:pPr>
        <w:spacing w:after="0" w:line="240" w:lineRule="auto"/>
        <w:jc w:val="both"/>
        <w:rPr>
          <w:rFonts w:ascii="Times New Roman" w:hAnsi="Times New Roman" w:cs="Times New Roman"/>
          <w:sz w:val="28"/>
          <w:szCs w:val="28"/>
          <w:lang w:val="en-US"/>
        </w:rPr>
      </w:pPr>
      <w:r w:rsidRPr="004B3872">
        <w:rPr>
          <w:rFonts w:ascii="Times New Roman" w:hAnsi="Times New Roman" w:cs="Times New Roman"/>
          <w:sz w:val="28"/>
          <w:szCs w:val="28"/>
          <w:lang w:val="kk-KZ"/>
        </w:rPr>
        <w:t xml:space="preserve">5. Avvisati, F. (2014), Germany Country Note: Programme for International Student Assessment (PISA) Results from PISA 2012 Problem Solving, </w:t>
      </w:r>
      <w:hyperlink r:id="rId14" w:history="1">
        <w:r w:rsidRPr="004B3872">
          <w:rPr>
            <w:rStyle w:val="a5"/>
            <w:rFonts w:ascii="Times New Roman" w:hAnsi="Times New Roman" w:cs="Times New Roman"/>
            <w:sz w:val="28"/>
            <w:szCs w:val="28"/>
            <w:lang w:val="kk-KZ"/>
          </w:rPr>
          <w:t>http://www.oecd.org/pisa/keyfindings/PISA-2012-PS-results-eng-GERMANY.pdf</w:t>
        </w:r>
      </w:hyperlink>
      <w:r w:rsidRPr="004B3872">
        <w:rPr>
          <w:rFonts w:ascii="Times New Roman" w:hAnsi="Times New Roman" w:cs="Times New Roman"/>
          <w:sz w:val="28"/>
          <w:szCs w:val="28"/>
          <w:lang w:val="kk-KZ"/>
        </w:rPr>
        <w:t>EDUCATION POLICY OUTLOOK: GERMANY © OECD 2014</w:t>
      </w:r>
    </w:p>
    <w:p w:rsidR="009B3C48" w:rsidRPr="004B3872" w:rsidRDefault="009B3C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 xml:space="preserve">6. </w:t>
      </w:r>
      <w:r w:rsidR="00835260" w:rsidRPr="004B3872">
        <w:rPr>
          <w:rFonts w:ascii="Times New Roman" w:hAnsi="Times New Roman" w:cs="Times New Roman"/>
          <w:sz w:val="28"/>
          <w:szCs w:val="28"/>
        </w:rPr>
        <w:t xml:space="preserve">Георгиевский А.Б. </w:t>
      </w:r>
      <w:r w:rsidR="00835260" w:rsidRPr="004B3872">
        <w:rPr>
          <w:rFonts w:ascii="Times New Roman" w:hAnsi="Times New Roman" w:cs="Times New Roman"/>
          <w:color w:val="0F1419"/>
          <w:sz w:val="28"/>
          <w:szCs w:val="28"/>
          <w:shd w:val="clear" w:color="auto" w:fill="F7F7F7"/>
        </w:rPr>
        <w:t>Эволюция адаптаций. Историко-методологическое исследование. Ленинград: Наука, 1989. 191 с.</w:t>
      </w:r>
    </w:p>
    <w:p w:rsidR="009B3C48" w:rsidRPr="004B3872" w:rsidRDefault="009B3C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7.</w:t>
      </w:r>
      <w:r w:rsidR="00835260" w:rsidRPr="004B3872">
        <w:rPr>
          <w:rFonts w:ascii="Times New Roman" w:hAnsi="Times New Roman" w:cs="Times New Roman"/>
          <w:sz w:val="28"/>
          <w:szCs w:val="28"/>
          <w:shd w:val="clear" w:color="auto" w:fill="FFFFFF"/>
        </w:rPr>
        <w:t>Петровичев В. М. Процесс профессиональной адаптации молодых специалистов как объект научного исследования / В. М. Петровичев // Известия Тульского государственного университета. Гуманитарные науки. — 2012. — № 1. — С. 43–52.</w:t>
      </w:r>
    </w:p>
    <w:p w:rsidR="009B3C48" w:rsidRPr="004B3872" w:rsidRDefault="009B3C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8.</w:t>
      </w:r>
      <w:r w:rsidR="00835260" w:rsidRPr="004B3872">
        <w:rPr>
          <w:rFonts w:ascii="Times New Roman" w:hAnsi="Times New Roman" w:cs="Times New Roman"/>
          <w:sz w:val="28"/>
          <w:szCs w:val="28"/>
        </w:rPr>
        <w:t>СелеменеваМ.И. Организационно-педагогическая система профессиональной адаптации выпускников колледжа в условиях социального партнерства: дисс. канд.пед.наук.- 13.00.08, Москва, 2010.- 302с.</w:t>
      </w:r>
    </w:p>
    <w:p w:rsidR="009B3C48" w:rsidRPr="004B3872" w:rsidRDefault="009B3C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sz w:val="28"/>
          <w:szCs w:val="28"/>
        </w:rPr>
        <w:t xml:space="preserve">9. </w:t>
      </w:r>
      <w:r w:rsidR="00835260" w:rsidRPr="004B3872">
        <w:rPr>
          <w:rFonts w:ascii="Times New Roman" w:eastAsia="Times New Roman" w:hAnsi="Times New Roman" w:cs="Times New Roman"/>
          <w:color w:val="000000"/>
          <w:sz w:val="28"/>
          <w:szCs w:val="28"/>
        </w:rPr>
        <w:t>Мажар Н.Е.,Нехорошева Е.В. Особенности профессиональной адаптации будущих социальных работников //Брянск: Вестник БГУ, №1 (1),2012,-С..312-323.</w:t>
      </w:r>
    </w:p>
    <w:p w:rsidR="009B3C48" w:rsidRPr="004B3872" w:rsidRDefault="009B3C48"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rPr>
        <w:t xml:space="preserve">10. </w:t>
      </w:r>
      <w:r w:rsidR="00835260" w:rsidRPr="004B3872">
        <w:rPr>
          <w:rFonts w:ascii="Times New Roman" w:hAnsi="Times New Roman" w:cs="Times New Roman"/>
          <w:sz w:val="28"/>
          <w:szCs w:val="28"/>
        </w:rPr>
        <w:t xml:space="preserve">Федотова Г.А. Развитие дуальной формы профессионального образования :Опыт ФРГ и России. Автореф.дисс. докт. пед.наук 13.00.08, Москва, 2002 .-26 с. (дисс.340 с.). </w:t>
      </w:r>
    </w:p>
    <w:p w:rsidR="00762648" w:rsidRPr="004B3872" w:rsidRDefault="00B90648" w:rsidP="004B3872">
      <w:pPr>
        <w:spacing w:after="0" w:line="240" w:lineRule="auto"/>
        <w:jc w:val="both"/>
        <w:rPr>
          <w:rFonts w:ascii="Times New Roman" w:hAnsi="Times New Roman" w:cs="Times New Roman"/>
          <w:b/>
          <w:sz w:val="28"/>
          <w:szCs w:val="28"/>
        </w:rPr>
      </w:pPr>
      <w:r w:rsidRPr="004B3872">
        <w:rPr>
          <w:rStyle w:val="s1"/>
          <w:b w:val="0"/>
          <w:color w:val="auto"/>
          <w:sz w:val="28"/>
          <w:szCs w:val="28"/>
        </w:rPr>
        <w:t>10.  Приказ Министра образования и науки Республики Казахстан от 4 ноября 2013 года № 446  Об утверждении Методики разработки типовых учебных планов и образовательных учебных программ, интегрированных образовательных учебных программ по специальностям технического и профессионального образования.</w:t>
      </w:r>
    </w:p>
    <w:p w:rsidR="00762648" w:rsidRPr="004B3872" w:rsidRDefault="00762648" w:rsidP="004B3872">
      <w:pPr>
        <w:spacing w:after="0" w:line="240" w:lineRule="auto"/>
        <w:jc w:val="both"/>
        <w:rPr>
          <w:rFonts w:ascii="Times New Roman" w:hAnsi="Times New Roman" w:cs="Times New Roman"/>
          <w:b/>
          <w:sz w:val="28"/>
          <w:szCs w:val="28"/>
        </w:rPr>
      </w:pPr>
      <w:r w:rsidRPr="004B3872">
        <w:rPr>
          <w:rFonts w:ascii="Times New Roman" w:hAnsi="Times New Roman" w:cs="Times New Roman"/>
          <w:sz w:val="28"/>
          <w:szCs w:val="28"/>
          <w:lang w:val="kk-KZ"/>
        </w:rPr>
        <w:t>11.  Правила организации дуального обучения в Республике Казахстан.</w:t>
      </w:r>
      <w:r w:rsidRPr="004B3872">
        <w:rPr>
          <w:rFonts w:ascii="Times New Roman" w:hAnsi="Times New Roman" w:cs="Times New Roman"/>
          <w:sz w:val="28"/>
          <w:szCs w:val="28"/>
        </w:rPr>
        <w:t xml:space="preserve">Приказ Министра образования и науки Республики Казахстан от 21 января 2016 года № 50. Зарегистрирован в Министерстве юстиции Республики Казахстан 9 марта 2016 года № 13422 </w:t>
      </w:r>
    </w:p>
    <w:p w:rsidR="00762648" w:rsidRPr="004B3872" w:rsidRDefault="00762648"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12.Hätönen, H. 2011. Osaamiskartoituksesta kehittämiseen II. Helsinki: Edita Prima Oy.</w:t>
      </w:r>
    </w:p>
    <w:p w:rsidR="00762648" w:rsidRPr="004B3872" w:rsidRDefault="00762648"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14. Hätönen, H. 2004. Työpaikkaohjaajan osaamiskartta. Menetelmä osaamisen arviointiin ja kehittämiseen.</w:t>
      </w:r>
    </w:p>
    <w:p w:rsidR="00762648" w:rsidRPr="004B3872" w:rsidRDefault="00762648"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lastRenderedPageBreak/>
        <w:t>Educa-Instituutti Oy.</w:t>
      </w:r>
    </w:p>
    <w:p w:rsidR="00762648" w:rsidRPr="004B3872" w:rsidRDefault="00762648" w:rsidP="004B3872">
      <w:pPr>
        <w:spacing w:after="0" w:line="240" w:lineRule="auto"/>
        <w:jc w:val="both"/>
        <w:rPr>
          <w:rFonts w:ascii="Times New Roman" w:hAnsi="Times New Roman" w:cs="Times New Roman"/>
          <w:sz w:val="28"/>
          <w:szCs w:val="28"/>
          <w:lang w:val="kk-KZ"/>
        </w:rPr>
      </w:pPr>
      <w:r w:rsidRPr="004B3872">
        <w:rPr>
          <w:rFonts w:ascii="Times New Roman" w:hAnsi="Times New Roman" w:cs="Times New Roman"/>
          <w:sz w:val="28"/>
          <w:szCs w:val="28"/>
          <w:lang w:val="kk-KZ"/>
        </w:rPr>
        <w:t>15. Lammi, A. 2012. Opas työpaikkaohjaajien koulutuksen toteuttamiseen. Educa-Instituutti Oy. Helsinki: Edita Prima Oy.Национальное управление образования. 2012. Подготовка наставников 3 уч. нед.</w:t>
      </w:r>
    </w:p>
    <w:p w:rsidR="00835260" w:rsidRPr="004B3872" w:rsidRDefault="00835260" w:rsidP="004B3872">
      <w:pPr>
        <w:spacing w:after="0" w:line="240" w:lineRule="auto"/>
        <w:jc w:val="both"/>
        <w:rPr>
          <w:rFonts w:ascii="Times New Roman" w:hAnsi="Times New Roman" w:cs="Times New Roman"/>
          <w:sz w:val="28"/>
          <w:szCs w:val="28"/>
        </w:rPr>
      </w:pPr>
    </w:p>
    <w:p w:rsidR="00835260" w:rsidRPr="004B3872" w:rsidRDefault="00835260" w:rsidP="004B3872">
      <w:pPr>
        <w:spacing w:after="0" w:line="240" w:lineRule="auto"/>
        <w:rPr>
          <w:rFonts w:ascii="Times New Roman" w:hAnsi="Times New Roman" w:cs="Times New Roman"/>
          <w:sz w:val="28"/>
          <w:szCs w:val="28"/>
        </w:rPr>
      </w:pPr>
    </w:p>
    <w:p w:rsidR="00CE5A33" w:rsidRPr="004B3872" w:rsidRDefault="00CE5A33" w:rsidP="004B3872">
      <w:pPr>
        <w:spacing w:after="0" w:line="240" w:lineRule="auto"/>
        <w:rPr>
          <w:rFonts w:ascii="Times New Roman" w:hAnsi="Times New Roman" w:cs="Times New Roman"/>
          <w:sz w:val="28"/>
          <w:szCs w:val="28"/>
        </w:rPr>
      </w:pPr>
    </w:p>
    <w:p w:rsidR="006F2117" w:rsidRPr="004B3872" w:rsidRDefault="006F2117" w:rsidP="004B3872">
      <w:pPr>
        <w:spacing w:after="0" w:line="240" w:lineRule="auto"/>
        <w:rPr>
          <w:rFonts w:ascii="Times New Roman" w:hAnsi="Times New Roman" w:cs="Times New Roman"/>
          <w:sz w:val="28"/>
          <w:szCs w:val="28"/>
        </w:rPr>
      </w:pPr>
    </w:p>
    <w:p w:rsidR="00762648" w:rsidRPr="004B3872" w:rsidRDefault="00762648" w:rsidP="004B3872">
      <w:pPr>
        <w:spacing w:after="0" w:line="240" w:lineRule="auto"/>
        <w:rPr>
          <w:rFonts w:ascii="Times New Roman" w:hAnsi="Times New Roman" w:cs="Times New Roman"/>
          <w:sz w:val="28"/>
          <w:szCs w:val="28"/>
        </w:rPr>
      </w:pPr>
    </w:p>
    <w:p w:rsidR="00762648" w:rsidRPr="004B3872" w:rsidRDefault="00762648" w:rsidP="004B3872">
      <w:pPr>
        <w:spacing w:after="0" w:line="240" w:lineRule="auto"/>
        <w:rPr>
          <w:rFonts w:ascii="Times New Roman" w:hAnsi="Times New Roman" w:cs="Times New Roman"/>
          <w:sz w:val="28"/>
          <w:szCs w:val="28"/>
        </w:rPr>
      </w:pPr>
    </w:p>
    <w:p w:rsidR="00762648" w:rsidRPr="004B3872" w:rsidRDefault="00762648" w:rsidP="004B3872">
      <w:pPr>
        <w:spacing w:after="0" w:line="240" w:lineRule="auto"/>
        <w:rPr>
          <w:rFonts w:ascii="Times New Roman" w:hAnsi="Times New Roman" w:cs="Times New Roman"/>
          <w:sz w:val="28"/>
          <w:szCs w:val="28"/>
        </w:rPr>
      </w:pPr>
    </w:p>
    <w:p w:rsidR="00762648" w:rsidRPr="004B3872" w:rsidRDefault="00762648" w:rsidP="004B3872">
      <w:pPr>
        <w:spacing w:after="0" w:line="240" w:lineRule="auto"/>
        <w:rPr>
          <w:rFonts w:ascii="Times New Roman" w:hAnsi="Times New Roman" w:cs="Times New Roman"/>
          <w:sz w:val="28"/>
          <w:szCs w:val="28"/>
        </w:rPr>
      </w:pPr>
    </w:p>
    <w:p w:rsidR="00762648" w:rsidRPr="004B3872" w:rsidRDefault="00762648" w:rsidP="004B3872">
      <w:pPr>
        <w:spacing w:after="0" w:line="240" w:lineRule="auto"/>
        <w:rPr>
          <w:rFonts w:ascii="Times New Roman" w:hAnsi="Times New Roman" w:cs="Times New Roman"/>
          <w:sz w:val="28"/>
          <w:szCs w:val="28"/>
        </w:rPr>
      </w:pPr>
    </w:p>
    <w:p w:rsidR="00762648" w:rsidRPr="004B3872" w:rsidRDefault="00762648" w:rsidP="004B3872">
      <w:pPr>
        <w:spacing w:after="0" w:line="240" w:lineRule="auto"/>
        <w:rPr>
          <w:rFonts w:ascii="Times New Roman" w:hAnsi="Times New Roman" w:cs="Times New Roman"/>
          <w:sz w:val="28"/>
          <w:szCs w:val="28"/>
        </w:rPr>
      </w:pPr>
    </w:p>
    <w:p w:rsidR="00762648" w:rsidRDefault="00762648"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rPr>
      </w:pPr>
    </w:p>
    <w:p w:rsidR="001D6C4E" w:rsidRDefault="001D6C4E" w:rsidP="004B3872">
      <w:pPr>
        <w:spacing w:after="0" w:line="240" w:lineRule="auto"/>
        <w:rPr>
          <w:rFonts w:ascii="Times New Roman" w:hAnsi="Times New Roman" w:cs="Times New Roman"/>
          <w:sz w:val="28"/>
          <w:szCs w:val="28"/>
          <w:lang w:val="kk-KZ"/>
        </w:rPr>
      </w:pPr>
    </w:p>
    <w:p w:rsidR="005E60F4" w:rsidRPr="005E60F4" w:rsidRDefault="005E60F4" w:rsidP="004B3872">
      <w:pPr>
        <w:spacing w:after="0" w:line="240" w:lineRule="auto"/>
        <w:rPr>
          <w:rFonts w:ascii="Times New Roman" w:hAnsi="Times New Roman" w:cs="Times New Roman"/>
          <w:sz w:val="28"/>
          <w:szCs w:val="28"/>
          <w:lang w:val="kk-KZ"/>
        </w:rPr>
      </w:pPr>
    </w:p>
    <w:p w:rsidR="001D6C4E" w:rsidRDefault="001D6C4E" w:rsidP="004B3872">
      <w:pPr>
        <w:spacing w:after="0" w:line="240" w:lineRule="auto"/>
        <w:rPr>
          <w:rFonts w:ascii="Times New Roman" w:hAnsi="Times New Roman" w:cs="Times New Roman"/>
          <w:sz w:val="28"/>
          <w:szCs w:val="28"/>
        </w:rPr>
      </w:pPr>
    </w:p>
    <w:p w:rsidR="001D6C4E" w:rsidRPr="004B3872" w:rsidRDefault="001D6C4E" w:rsidP="004B3872">
      <w:pPr>
        <w:spacing w:after="0" w:line="240" w:lineRule="auto"/>
        <w:rPr>
          <w:rFonts w:ascii="Times New Roman" w:hAnsi="Times New Roman" w:cs="Times New Roman"/>
          <w:sz w:val="28"/>
          <w:szCs w:val="28"/>
        </w:rPr>
      </w:pPr>
    </w:p>
    <w:p w:rsidR="00762648" w:rsidRPr="004B3872" w:rsidRDefault="00762648" w:rsidP="004B3872">
      <w:pPr>
        <w:spacing w:after="0" w:line="240" w:lineRule="auto"/>
        <w:rPr>
          <w:rFonts w:ascii="Times New Roman" w:hAnsi="Times New Roman" w:cs="Times New Roman"/>
          <w:sz w:val="28"/>
          <w:szCs w:val="28"/>
        </w:rPr>
      </w:pPr>
    </w:p>
    <w:p w:rsidR="00762648" w:rsidRPr="004B3872" w:rsidRDefault="00762648" w:rsidP="004B3872">
      <w:pPr>
        <w:spacing w:after="0" w:line="240" w:lineRule="auto"/>
        <w:rPr>
          <w:rFonts w:ascii="Times New Roman" w:hAnsi="Times New Roman" w:cs="Times New Roman"/>
          <w:sz w:val="28"/>
          <w:szCs w:val="28"/>
        </w:rPr>
      </w:pPr>
    </w:p>
    <w:p w:rsidR="00B90648" w:rsidRPr="004B3872" w:rsidRDefault="00762648" w:rsidP="004B3872">
      <w:pPr>
        <w:spacing w:after="0" w:line="240" w:lineRule="auto"/>
        <w:jc w:val="right"/>
        <w:rPr>
          <w:rStyle w:val="s1"/>
          <w:b w:val="0"/>
          <w:sz w:val="28"/>
          <w:szCs w:val="28"/>
        </w:rPr>
      </w:pPr>
      <w:r w:rsidRPr="004B3872">
        <w:rPr>
          <w:rStyle w:val="s1"/>
          <w:b w:val="0"/>
          <w:sz w:val="28"/>
          <w:szCs w:val="28"/>
        </w:rPr>
        <w:t>Приложение -1</w:t>
      </w:r>
    </w:p>
    <w:p w:rsidR="00B90648" w:rsidRPr="004B3872" w:rsidRDefault="00B90648" w:rsidP="004B3872">
      <w:pPr>
        <w:spacing w:after="0" w:line="240" w:lineRule="auto"/>
        <w:jc w:val="center"/>
        <w:rPr>
          <w:rStyle w:val="s1"/>
          <w:sz w:val="28"/>
          <w:szCs w:val="28"/>
        </w:rPr>
      </w:pPr>
    </w:p>
    <w:p w:rsidR="006F2117" w:rsidRPr="004B3872" w:rsidRDefault="006F2117" w:rsidP="004B3872">
      <w:pPr>
        <w:spacing w:after="0" w:line="240" w:lineRule="auto"/>
        <w:jc w:val="center"/>
        <w:rPr>
          <w:rFonts w:ascii="Times New Roman" w:hAnsi="Times New Roman" w:cs="Times New Roman"/>
          <w:sz w:val="28"/>
          <w:szCs w:val="28"/>
        </w:rPr>
      </w:pPr>
      <w:r w:rsidRPr="004B3872">
        <w:rPr>
          <w:rStyle w:val="s1"/>
          <w:sz w:val="28"/>
          <w:szCs w:val="28"/>
        </w:rPr>
        <w:t>Методика</w:t>
      </w:r>
      <w:r w:rsidRPr="004B3872">
        <w:rPr>
          <w:rFonts w:ascii="Times New Roman" w:hAnsi="Times New Roman" w:cs="Times New Roman"/>
          <w:b/>
          <w:bCs/>
          <w:sz w:val="28"/>
          <w:szCs w:val="28"/>
        </w:rPr>
        <w:br/>
      </w:r>
      <w:r w:rsidRPr="004B3872">
        <w:rPr>
          <w:rStyle w:val="s1"/>
          <w:sz w:val="28"/>
          <w:szCs w:val="28"/>
        </w:rPr>
        <w:t>разработки типовых учебных планов и образовательных учебных</w:t>
      </w:r>
      <w:r w:rsidRPr="004B3872">
        <w:rPr>
          <w:rFonts w:ascii="Times New Roman" w:hAnsi="Times New Roman" w:cs="Times New Roman"/>
          <w:b/>
          <w:bCs/>
          <w:sz w:val="28"/>
          <w:szCs w:val="28"/>
        </w:rPr>
        <w:br/>
      </w:r>
      <w:r w:rsidRPr="004B3872">
        <w:rPr>
          <w:rStyle w:val="s1"/>
          <w:sz w:val="28"/>
          <w:szCs w:val="28"/>
        </w:rPr>
        <w:t>программ, интегрированных образовательных учебных программ по</w:t>
      </w:r>
      <w:r w:rsidRPr="004B3872">
        <w:rPr>
          <w:rFonts w:ascii="Times New Roman" w:hAnsi="Times New Roman" w:cs="Times New Roman"/>
          <w:b/>
          <w:bCs/>
          <w:sz w:val="28"/>
          <w:szCs w:val="28"/>
        </w:rPr>
        <w:br/>
      </w:r>
      <w:r w:rsidRPr="004B3872">
        <w:rPr>
          <w:rStyle w:val="s1"/>
          <w:sz w:val="28"/>
          <w:szCs w:val="28"/>
        </w:rPr>
        <w:t>специальностям технического и профессионального образования</w:t>
      </w:r>
    </w:p>
    <w:p w:rsidR="006F2117" w:rsidRPr="004B3872" w:rsidRDefault="006F2117" w:rsidP="004B3872">
      <w:pPr>
        <w:spacing w:after="0" w:line="240" w:lineRule="auto"/>
        <w:jc w:val="center"/>
        <w:rPr>
          <w:rFonts w:ascii="Times New Roman" w:hAnsi="Times New Roman" w:cs="Times New Roman"/>
          <w:sz w:val="28"/>
          <w:szCs w:val="28"/>
        </w:rPr>
      </w:pPr>
      <w:r w:rsidRPr="004B3872">
        <w:rPr>
          <w:rStyle w:val="s1"/>
          <w:sz w:val="28"/>
          <w:szCs w:val="28"/>
        </w:rPr>
        <w:t>1. Общие положения</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1. Методика разработки типовых учебных планов и образовательных учебных программ, интегрированных образовательных учебных программ по специальностям технического и профессионального образования (далее - Методика) осуществляется в целях оказания методической помощи педагогическим, научно-педагогическим и практическим работникам, занимающимся разработкой интегрированных образовательных учебных программ.</w:t>
      </w:r>
    </w:p>
    <w:p w:rsidR="006F2117" w:rsidRPr="004B3872" w:rsidRDefault="006F2117" w:rsidP="004B3872">
      <w:pPr>
        <w:spacing w:after="0" w:line="240" w:lineRule="auto"/>
        <w:ind w:firstLine="400"/>
        <w:jc w:val="both"/>
        <w:rPr>
          <w:rFonts w:ascii="Times New Roman" w:hAnsi="Times New Roman" w:cs="Times New Roman"/>
          <w:sz w:val="28"/>
          <w:szCs w:val="28"/>
        </w:rPr>
      </w:pPr>
      <w:bookmarkStart w:id="3" w:name="SUB200"/>
      <w:bookmarkEnd w:id="3"/>
      <w:r w:rsidRPr="004B3872">
        <w:rPr>
          <w:rStyle w:val="s0"/>
          <w:sz w:val="28"/>
          <w:szCs w:val="28"/>
        </w:rPr>
        <w:t xml:space="preserve">2. Типовые учебные планы и образовательные учебные программы, интегрированные образовательные учебные программы согласно </w:t>
      </w:r>
      <w:bookmarkStart w:id="4" w:name="sub1002580289"/>
      <w:r w:rsidR="00AA0B0B" w:rsidRPr="004B3872">
        <w:rPr>
          <w:rStyle w:val="s0"/>
          <w:sz w:val="28"/>
          <w:szCs w:val="28"/>
        </w:rPr>
        <w:fldChar w:fldCharType="begin"/>
      </w:r>
      <w:r w:rsidRPr="004B3872">
        <w:rPr>
          <w:rStyle w:val="s0"/>
          <w:sz w:val="28"/>
          <w:szCs w:val="28"/>
        </w:rPr>
        <w:instrText xml:space="preserve"> HYPERLINK "jl:31248112.0 " </w:instrText>
      </w:r>
      <w:r w:rsidR="00AA0B0B" w:rsidRPr="004B3872">
        <w:rPr>
          <w:rStyle w:val="s0"/>
          <w:sz w:val="28"/>
          <w:szCs w:val="28"/>
        </w:rPr>
        <w:fldChar w:fldCharType="separate"/>
      </w:r>
      <w:r w:rsidRPr="004B3872">
        <w:rPr>
          <w:rStyle w:val="a5"/>
          <w:rFonts w:ascii="Times New Roman" w:hAnsi="Times New Roman" w:cs="Times New Roman"/>
          <w:sz w:val="28"/>
          <w:szCs w:val="28"/>
        </w:rPr>
        <w:t>Государственного общеобязательного стандарта</w:t>
      </w:r>
      <w:r w:rsidR="00AA0B0B" w:rsidRPr="004B3872">
        <w:rPr>
          <w:rStyle w:val="s0"/>
          <w:sz w:val="28"/>
          <w:szCs w:val="28"/>
        </w:rPr>
        <w:fldChar w:fldCharType="end"/>
      </w:r>
      <w:bookmarkEnd w:id="4"/>
      <w:r w:rsidRPr="004B3872">
        <w:rPr>
          <w:rStyle w:val="s0"/>
          <w:sz w:val="28"/>
          <w:szCs w:val="28"/>
        </w:rPr>
        <w:t xml:space="preserve"> технического и профессионального образования (ППРК от 23.08.2012 г. № 1080), </w:t>
      </w:r>
      <w:bookmarkStart w:id="5" w:name="sub1003501969"/>
      <w:r w:rsidR="00AA0B0B" w:rsidRPr="004B3872">
        <w:rPr>
          <w:rStyle w:val="s0"/>
          <w:sz w:val="28"/>
          <w:szCs w:val="28"/>
        </w:rPr>
        <w:fldChar w:fldCharType="begin"/>
      </w:r>
      <w:r w:rsidRPr="004B3872">
        <w:rPr>
          <w:rStyle w:val="s0"/>
          <w:sz w:val="28"/>
          <w:szCs w:val="28"/>
        </w:rPr>
        <w:instrText xml:space="preserve"> HYPERLINK "jl:31397962.0 " </w:instrText>
      </w:r>
      <w:r w:rsidR="00AA0B0B" w:rsidRPr="004B3872">
        <w:rPr>
          <w:rStyle w:val="s0"/>
          <w:sz w:val="28"/>
          <w:szCs w:val="28"/>
        </w:rPr>
        <w:fldChar w:fldCharType="separate"/>
      </w:r>
      <w:r w:rsidRPr="004B3872">
        <w:rPr>
          <w:rStyle w:val="a5"/>
          <w:rFonts w:ascii="Times New Roman" w:hAnsi="Times New Roman" w:cs="Times New Roman"/>
          <w:sz w:val="28"/>
          <w:szCs w:val="28"/>
        </w:rPr>
        <w:t>Типовых правил</w:t>
      </w:r>
      <w:r w:rsidR="00AA0B0B" w:rsidRPr="004B3872">
        <w:rPr>
          <w:rStyle w:val="s0"/>
          <w:sz w:val="28"/>
          <w:szCs w:val="28"/>
        </w:rPr>
        <w:fldChar w:fldCharType="end"/>
      </w:r>
      <w:bookmarkEnd w:id="5"/>
      <w:r w:rsidRPr="004B3872">
        <w:rPr>
          <w:rStyle w:val="s0"/>
          <w:sz w:val="28"/>
          <w:szCs w:val="28"/>
        </w:rPr>
        <w:t xml:space="preserve"> деятельности организаций технического и профессионального образования (ППРК от 17.05.2013 г. № 499) разрабатывается с привлечением представителей заинтересованных организаций образования, научных организаций, научно-методических центров, предприятий, отраслевых объединений и профессиональных ассоциаций работодателей.</w:t>
      </w:r>
    </w:p>
    <w:p w:rsidR="006F2117" w:rsidRPr="004B3872" w:rsidRDefault="006F2117" w:rsidP="004B3872">
      <w:pPr>
        <w:spacing w:after="0" w:line="240" w:lineRule="auto"/>
        <w:ind w:firstLine="400"/>
        <w:jc w:val="both"/>
        <w:rPr>
          <w:rFonts w:ascii="Times New Roman" w:hAnsi="Times New Roman" w:cs="Times New Roman"/>
          <w:sz w:val="28"/>
          <w:szCs w:val="28"/>
        </w:rPr>
      </w:pPr>
      <w:bookmarkStart w:id="6" w:name="SUB300"/>
      <w:bookmarkEnd w:id="6"/>
      <w:r w:rsidRPr="004B3872">
        <w:rPr>
          <w:rStyle w:val="s0"/>
          <w:sz w:val="28"/>
          <w:szCs w:val="28"/>
        </w:rPr>
        <w:t>3. В настоящей Методике используются следующие определения:</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1) содержание образования - это система (комплекс) знаний по каждому уровню образования, являющаяся основой для формирования компетентности и всестороннего развития личности;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2) образовательная деятельность - процесс целенаправленного, педагогически обоснованного, последовательного взаимодействия субъектов образования, в ходе которого решаются задачи обучения, развития и воспитания личности;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3) компетенция - способность специалиста действовать и решать определенную совокупность профессиональных задач на основе единства знаний, умений, навыков, профессионального опыта;</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4) базовая компетенция - способность управлять собой и собственной деятельностью, склонность к самомотивации и самоорганизации;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5) профессиональная компетенция - способность специалиста решать совокупность профессиональных задач на основе знаний, умений и навыков, а также личностных качеств, позволяющих эффективно осуществлять профессиональную деятельность;</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lastRenderedPageBreak/>
        <w:t>6) функциональная компетенция - способность специалиста решать совокупность профессиональных задач в избранной сфере деятельности на основе конкретных знаний, умений и навыков;</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7) познавательная компетенция - способность специалиста решать совокупность профессиональных задач на основе интегрированных знаний, умений и опыта, а также личностных качеств, позволяющих эффективно осуществлять профессиональную деятельность;</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8) типовой учебный план - основной документ, устанавливающий на уровне уполномоченного органа в области образования перечень и объем учебного времени по каждому циклу (учебным дисциплинам), последовательность их изучения и формы контроля применительно к профессиям, квалификациям, срокам обучения в организациях технического и профессионального образования;</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9) интегрированные образовательные учебные программы - образовательные учебные программы, разработанные на основе объединения соответствующих содержательных аспектов образовательных учебных программ.</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 </w:t>
      </w:r>
    </w:p>
    <w:p w:rsidR="006F2117" w:rsidRPr="004B3872" w:rsidRDefault="006F2117" w:rsidP="004B3872">
      <w:pPr>
        <w:spacing w:after="0" w:line="240" w:lineRule="auto"/>
        <w:jc w:val="center"/>
        <w:rPr>
          <w:rFonts w:ascii="Times New Roman" w:hAnsi="Times New Roman" w:cs="Times New Roman"/>
          <w:sz w:val="28"/>
          <w:szCs w:val="28"/>
        </w:rPr>
      </w:pPr>
      <w:bookmarkStart w:id="7" w:name="SUB400"/>
      <w:bookmarkEnd w:id="7"/>
      <w:r w:rsidRPr="004B3872">
        <w:rPr>
          <w:rStyle w:val="s1"/>
          <w:sz w:val="28"/>
          <w:szCs w:val="28"/>
        </w:rPr>
        <w:t>2.Структура типовых учебных планов и образовательных</w:t>
      </w:r>
      <w:r w:rsidRPr="004B3872">
        <w:rPr>
          <w:rFonts w:ascii="Times New Roman" w:hAnsi="Times New Roman" w:cs="Times New Roman"/>
          <w:b/>
          <w:bCs/>
          <w:sz w:val="28"/>
          <w:szCs w:val="28"/>
        </w:rPr>
        <w:br/>
      </w:r>
      <w:r w:rsidRPr="004B3872">
        <w:rPr>
          <w:rStyle w:val="s1"/>
          <w:sz w:val="28"/>
          <w:szCs w:val="28"/>
        </w:rPr>
        <w:t>учебных программ технического и профессионального образования</w:t>
      </w:r>
    </w:p>
    <w:p w:rsidR="006F2117" w:rsidRPr="004B3872" w:rsidRDefault="006F2117" w:rsidP="004B3872">
      <w:pPr>
        <w:spacing w:after="0" w:line="240" w:lineRule="auto"/>
        <w:jc w:val="center"/>
        <w:rPr>
          <w:rFonts w:ascii="Times New Roman" w:hAnsi="Times New Roman" w:cs="Times New Roman"/>
          <w:sz w:val="28"/>
          <w:szCs w:val="28"/>
        </w:rPr>
      </w:pPr>
      <w:r w:rsidRPr="004B3872">
        <w:rPr>
          <w:rStyle w:val="s1"/>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4. Структура типовых учебных планов и образовательных учебных программ включает:</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1) требования к уровням подготовки обучающихся;</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2) типовой учебный план;</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3) содержание образовательных учебных программ;</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4) перечень кабинетов, лабораторий, мастерских и другие.</w:t>
      </w:r>
    </w:p>
    <w:p w:rsidR="006F2117" w:rsidRPr="004B3872" w:rsidRDefault="006F2117" w:rsidP="004B3872">
      <w:pPr>
        <w:spacing w:after="0" w:line="240" w:lineRule="auto"/>
        <w:ind w:firstLine="400"/>
        <w:jc w:val="both"/>
        <w:rPr>
          <w:rFonts w:ascii="Times New Roman" w:hAnsi="Times New Roman" w:cs="Times New Roman"/>
          <w:sz w:val="28"/>
          <w:szCs w:val="28"/>
        </w:rPr>
      </w:pPr>
      <w:bookmarkStart w:id="8" w:name="SUB500"/>
      <w:bookmarkEnd w:id="8"/>
      <w:r w:rsidRPr="004B3872">
        <w:rPr>
          <w:rStyle w:val="s0"/>
          <w:sz w:val="28"/>
          <w:szCs w:val="28"/>
        </w:rPr>
        <w:t>5. В разделе «Требования к уровням подготовки обучающихся» отражаются требования к уровню подготовки обучающихся основанных на компетентностном подходе, который предусматривают формирование базовых и профессиональных компетенций.</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Базовые компетенции - это общее описание качественных характеристик, связанных с конкретной деятельностью, а также включает требования к личностным качествам.</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Профессиональные компетенции формируются в соотношении с контекстом процесса труда, то есть определяются как широкие и доскональные функции, которые исполняет специалист в конкретной области профессиональной деятельности.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Профессиональные компетенции имеют следующие характеристики: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 соответствуют квалификации и легко узнаваемы для людей, которые работают в этой области профессиональной деятельности;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 являются общими, то есть они не относятся к конкретной технологии или технике;</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lastRenderedPageBreak/>
        <w:t>- «переносимы», то есть их можно применять в разных местах и в разной трудовой среде.</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Профессиональные компетенции включают разные типы и виды компетенций нужных для качественного исполнения трудовых функций. Различаются следующие виды профессиональных компетенций: функциональные и познавательные.</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Профессиональные компетенции должны стать компонентом работы определенной квалификации, интегрирующей и знания, и умения, и практические навыки, и поведение. Правильно сформулированная компетенция включает все эти элементы, приоритеты которых в зависимости от вида компетенции меняются в таблице 1.</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 </w:t>
      </w:r>
    </w:p>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таблица 1. Виды профессиональной компетенции и их приоритеты</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tbl>
      <w:tblPr>
        <w:tblW w:w="0" w:type="auto"/>
        <w:jc w:val="center"/>
        <w:tblInd w:w="5" w:type="dxa"/>
        <w:tblCellMar>
          <w:left w:w="0" w:type="dxa"/>
          <w:right w:w="0" w:type="dxa"/>
        </w:tblCellMar>
        <w:tblLook w:val="04A0"/>
      </w:tblPr>
      <w:tblGrid>
        <w:gridCol w:w="3137"/>
        <w:gridCol w:w="3128"/>
        <w:gridCol w:w="3105"/>
      </w:tblGrid>
      <w:tr w:rsidR="006F2117" w:rsidRPr="004B3872" w:rsidTr="0045505B">
        <w:trPr>
          <w:trHeight w:val="250"/>
          <w:jc w:val="center"/>
        </w:trPr>
        <w:tc>
          <w:tcPr>
            <w:tcW w:w="9845" w:type="dxa"/>
            <w:gridSpan w:val="3"/>
            <w:tcBorders>
              <w:top w:val="single" w:sz="8" w:space="0" w:color="auto"/>
              <w:left w:val="single" w:sz="8" w:space="0" w:color="auto"/>
              <w:bottom w:val="nil"/>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I. Функциональные компетенции</w:t>
            </w:r>
          </w:p>
        </w:tc>
      </w:tr>
      <w:tr w:rsidR="006F2117" w:rsidRPr="004B3872" w:rsidTr="0045505B">
        <w:trPr>
          <w:trHeight w:val="53"/>
          <w:jc w:val="center"/>
        </w:trPr>
        <w:tc>
          <w:tcPr>
            <w:tcW w:w="3283" w:type="dxa"/>
            <w:tcBorders>
              <w:top w:val="single" w:sz="8" w:space="0" w:color="auto"/>
              <w:left w:val="single" w:sz="8" w:space="0" w:color="auto"/>
              <w:bottom w:val="nil"/>
              <w:right w:val="nil"/>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Практические навыки</w:t>
            </w:r>
          </w:p>
        </w:tc>
        <w:tc>
          <w:tcPr>
            <w:tcW w:w="3274" w:type="dxa"/>
            <w:tcBorders>
              <w:top w:val="single" w:sz="8" w:space="0" w:color="auto"/>
              <w:left w:val="single" w:sz="8" w:space="0" w:color="auto"/>
              <w:bottom w:val="nil"/>
              <w:right w:val="nil"/>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Знание (умение)</w:t>
            </w:r>
          </w:p>
        </w:tc>
        <w:tc>
          <w:tcPr>
            <w:tcW w:w="3288" w:type="dxa"/>
            <w:tcBorders>
              <w:top w:val="single" w:sz="8" w:space="0" w:color="auto"/>
              <w:left w:val="single" w:sz="8" w:space="0" w:color="auto"/>
              <w:bottom w:val="nil"/>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Поведение</w:t>
            </w:r>
          </w:p>
        </w:tc>
      </w:tr>
      <w:tr w:rsidR="006F2117" w:rsidRPr="004B3872" w:rsidTr="0045505B">
        <w:trPr>
          <w:trHeight w:val="53"/>
          <w:jc w:val="center"/>
        </w:trPr>
        <w:tc>
          <w:tcPr>
            <w:tcW w:w="9845" w:type="dxa"/>
            <w:gridSpan w:val="3"/>
            <w:tcBorders>
              <w:top w:val="single" w:sz="8" w:space="0" w:color="auto"/>
              <w:left w:val="single" w:sz="8" w:space="0" w:color="auto"/>
              <w:bottom w:val="nil"/>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II. Познавательные компетенции</w:t>
            </w:r>
          </w:p>
        </w:tc>
      </w:tr>
      <w:tr w:rsidR="006F2117" w:rsidRPr="004B3872" w:rsidTr="0045505B">
        <w:trPr>
          <w:trHeight w:val="53"/>
          <w:jc w:val="center"/>
        </w:trPr>
        <w:tc>
          <w:tcPr>
            <w:tcW w:w="3283" w:type="dxa"/>
            <w:tcBorders>
              <w:top w:val="single" w:sz="8" w:space="0" w:color="auto"/>
              <w:left w:val="single" w:sz="8" w:space="0" w:color="auto"/>
              <w:bottom w:val="single" w:sz="8" w:space="0" w:color="auto"/>
              <w:right w:val="nil"/>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Знание (умения)</w:t>
            </w:r>
          </w:p>
        </w:tc>
        <w:tc>
          <w:tcPr>
            <w:tcW w:w="3274" w:type="dxa"/>
            <w:tcBorders>
              <w:top w:val="single" w:sz="8" w:space="0" w:color="auto"/>
              <w:left w:val="single" w:sz="8" w:space="0" w:color="auto"/>
              <w:bottom w:val="single" w:sz="8" w:space="0" w:color="auto"/>
              <w:right w:val="nil"/>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Практические навыки</w:t>
            </w:r>
          </w:p>
        </w:tc>
        <w:tc>
          <w:tcPr>
            <w:tcW w:w="3288" w:type="dxa"/>
            <w:tcBorders>
              <w:top w:val="single" w:sz="8" w:space="0" w:color="auto"/>
              <w:left w:val="single" w:sz="8" w:space="0" w:color="auto"/>
              <w:bottom w:val="single" w:sz="8" w:space="0" w:color="auto"/>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Поведение</w:t>
            </w:r>
          </w:p>
        </w:tc>
      </w:tr>
    </w:tbl>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Fonts w:ascii="Times New Roman" w:hAnsi="Times New Roman" w:cs="Times New Roman"/>
          <w:sz w:val="28"/>
          <w:szCs w:val="28"/>
        </w:rPr>
        <w:t>Отражены предполагаемый объект описания и основание для определения профессиональных компетенций в таблице 2.</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таблица 2. Объект описания и основание для определения профессиональных компетенций</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tbl>
      <w:tblPr>
        <w:tblW w:w="5000" w:type="pct"/>
        <w:tblCellMar>
          <w:left w:w="0" w:type="dxa"/>
          <w:right w:w="0" w:type="dxa"/>
        </w:tblCellMar>
        <w:tblLook w:val="04A0"/>
      </w:tblPr>
      <w:tblGrid>
        <w:gridCol w:w="4745"/>
        <w:gridCol w:w="4826"/>
      </w:tblGrid>
      <w:tr w:rsidR="006F2117" w:rsidRPr="004B3872" w:rsidTr="0045505B">
        <w:tc>
          <w:tcPr>
            <w:tcW w:w="2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i/>
                <w:iCs/>
                <w:sz w:val="28"/>
                <w:szCs w:val="28"/>
              </w:rPr>
              <w:t>Объект описания</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i/>
                <w:iCs/>
                <w:sz w:val="28"/>
                <w:szCs w:val="28"/>
              </w:rPr>
              <w:t>Основание для определения</w:t>
            </w:r>
          </w:p>
        </w:tc>
      </w:tr>
      <w:tr w:rsidR="006F2117" w:rsidRPr="004B3872" w:rsidTr="0045505B">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Функциональные компетенции</w:t>
            </w:r>
          </w:p>
        </w:tc>
      </w:tr>
      <w:tr w:rsidR="006F2117" w:rsidRPr="004B3872" w:rsidTr="0045505B">
        <w:tc>
          <w:tcPr>
            <w:tcW w:w="247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xml:space="preserve">Практические навыки </w:t>
            </w:r>
            <w:r w:rsidRPr="004B3872">
              <w:rPr>
                <w:rFonts w:ascii="Times New Roman" w:hAnsi="Times New Roman" w:cs="Times New Roman"/>
                <w:i/>
                <w:iCs/>
                <w:sz w:val="28"/>
                <w:szCs w:val="28"/>
              </w:rPr>
              <w:t>(участвует…, принимает..., готовит..., руководит..., планирует... и т.п.)</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Определяются в соответствии с квалификационными требованиями и другие</w:t>
            </w:r>
          </w:p>
        </w:tc>
      </w:tr>
      <w:tr w:rsidR="006F2117" w:rsidRPr="004B3872" w:rsidTr="0045505B">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Познавательные компетенции</w:t>
            </w:r>
          </w:p>
        </w:tc>
      </w:tr>
      <w:tr w:rsidR="006F2117" w:rsidRPr="004B3872" w:rsidTr="0045505B">
        <w:tc>
          <w:tcPr>
            <w:tcW w:w="247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xml:space="preserve">Технические знания и умения </w:t>
            </w:r>
            <w:r w:rsidRPr="004B3872">
              <w:rPr>
                <w:rFonts w:ascii="Times New Roman" w:hAnsi="Times New Roman" w:cs="Times New Roman"/>
                <w:i/>
                <w:iCs/>
                <w:sz w:val="28"/>
                <w:szCs w:val="28"/>
              </w:rPr>
              <w:t>(применять..., владеет..., использует... и т.п.)</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Определяются в соответствии с описаниями основных функций и другие</w:t>
            </w:r>
          </w:p>
        </w:tc>
      </w:tr>
    </w:tbl>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bookmarkStart w:id="9" w:name="SUB600"/>
      <w:bookmarkEnd w:id="9"/>
      <w:r w:rsidRPr="004B3872">
        <w:rPr>
          <w:rFonts w:ascii="Times New Roman" w:hAnsi="Times New Roman" w:cs="Times New Roman"/>
          <w:sz w:val="28"/>
          <w:szCs w:val="28"/>
        </w:rPr>
        <w:t>6. Раздел «Типовой учебный план» разрабатывается по уровням квалификации (установленный, повышенный, специалист среднего звена) с обозначением кода и профиля образования, специальности и квалификации в таблице 3.</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таблица 3. Форма основных данных Типового учебного плана</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tbl>
      <w:tblPr>
        <w:tblW w:w="5000" w:type="pct"/>
        <w:tblCellMar>
          <w:left w:w="0" w:type="dxa"/>
          <w:right w:w="0" w:type="dxa"/>
        </w:tblCellMar>
        <w:tblLook w:val="04A0"/>
      </w:tblPr>
      <w:tblGrid>
        <w:gridCol w:w="5054"/>
        <w:gridCol w:w="4517"/>
      </w:tblGrid>
      <w:tr w:rsidR="006F2117" w:rsidRPr="004B3872" w:rsidTr="0045505B">
        <w:tc>
          <w:tcPr>
            <w:tcW w:w="26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Типовой учебный план</w:t>
            </w:r>
          </w:p>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 xml:space="preserve">технического и профессионального </w:t>
            </w:r>
            <w:r w:rsidRPr="004B3872">
              <w:rPr>
                <w:rFonts w:ascii="Times New Roman" w:hAnsi="Times New Roman" w:cs="Times New Roman"/>
                <w:sz w:val="28"/>
                <w:szCs w:val="28"/>
              </w:rPr>
              <w:lastRenderedPageBreak/>
              <w:t xml:space="preserve">образования </w:t>
            </w:r>
            <w:r w:rsidRPr="004B3872">
              <w:rPr>
                <w:rFonts w:ascii="Times New Roman" w:hAnsi="Times New Roman" w:cs="Times New Roman"/>
                <w:i/>
                <w:iCs/>
                <w:sz w:val="28"/>
                <w:szCs w:val="28"/>
              </w:rPr>
              <w:t>(... уровень)</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Код и профиль образования _________________________</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Специальность ____________________________________</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Квалификация: ____________________________________</w:t>
            </w:r>
          </w:p>
        </w:tc>
        <w:tc>
          <w:tcPr>
            <w:tcW w:w="23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lastRenderedPageBreak/>
              <w:t>Форма обучения: _______________________</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lastRenderedPageBreak/>
              <w:t>Нормативный срок обучения _____________</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на базе ________________________________</w:t>
            </w:r>
          </w:p>
        </w:tc>
      </w:tr>
    </w:tbl>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lastRenderedPageBreak/>
        <w:t> </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Типовой учебный план технического и профессионального образования состоит из следующих компонентов:</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1) план учебного процесса</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2) пояснительная записка к типовому учебному плану</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План учебного процесса регламентирует структурное содержание (перечень) учебных программ, форму контроля, объем учебного времени по циклам и дисциплинам с указанием семестров обучения в таблице 4.</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таблица 4. План учебного процесса</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tbl>
      <w:tblPr>
        <w:tblW w:w="5000" w:type="pct"/>
        <w:tblCellMar>
          <w:left w:w="0" w:type="dxa"/>
          <w:right w:w="0" w:type="dxa"/>
        </w:tblCellMar>
        <w:tblLook w:val="04A0"/>
      </w:tblPr>
      <w:tblGrid>
        <w:gridCol w:w="819"/>
        <w:gridCol w:w="1586"/>
        <w:gridCol w:w="655"/>
        <w:gridCol w:w="508"/>
        <w:gridCol w:w="964"/>
        <w:gridCol w:w="726"/>
        <w:gridCol w:w="521"/>
        <w:gridCol w:w="1013"/>
        <w:gridCol w:w="1025"/>
        <w:gridCol w:w="726"/>
        <w:gridCol w:w="1028"/>
      </w:tblGrid>
      <w:tr w:rsidR="006F2117" w:rsidRPr="004B3872" w:rsidTr="0045505B">
        <w:tc>
          <w:tcPr>
            <w:tcW w:w="42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Индекс циклов и дисциплин</w:t>
            </w:r>
          </w:p>
        </w:tc>
        <w:tc>
          <w:tcPr>
            <w:tcW w:w="88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Наименование циклов и дисциплин</w:t>
            </w:r>
          </w:p>
        </w:tc>
        <w:tc>
          <w:tcPr>
            <w:tcW w:w="1443"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Форма контроля</w:t>
            </w:r>
          </w:p>
        </w:tc>
        <w:tc>
          <w:tcPr>
            <w:tcW w:w="170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Объем учебного времени (час)</w:t>
            </w:r>
          </w:p>
        </w:tc>
        <w:tc>
          <w:tcPr>
            <w:tcW w:w="54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Распределение по семестрам</w:t>
            </w:r>
          </w:p>
        </w:tc>
      </w:tr>
      <w:tr w:rsidR="006F2117" w:rsidRPr="004B3872" w:rsidTr="0045505B">
        <w:tc>
          <w:tcPr>
            <w:tcW w:w="0" w:type="auto"/>
            <w:vMerge/>
            <w:tcBorders>
              <w:top w:val="single" w:sz="8" w:space="0" w:color="auto"/>
              <w:left w:val="single" w:sz="8" w:space="0" w:color="auto"/>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326"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экзамен</w:t>
            </w:r>
          </w:p>
        </w:tc>
        <w:tc>
          <w:tcPr>
            <w:tcW w:w="23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зачет</w:t>
            </w:r>
          </w:p>
        </w:tc>
        <w:tc>
          <w:tcPr>
            <w:tcW w:w="5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количество контрольных работ</w:t>
            </w:r>
          </w:p>
        </w:tc>
        <w:tc>
          <w:tcPr>
            <w:tcW w:w="36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курсовой проект (работа)</w:t>
            </w:r>
          </w:p>
        </w:tc>
        <w:tc>
          <w:tcPr>
            <w:tcW w:w="24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Всего</w:t>
            </w:r>
          </w:p>
        </w:tc>
        <w:tc>
          <w:tcPr>
            <w:tcW w:w="145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из них:</w:t>
            </w: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r>
      <w:tr w:rsidR="006F2117" w:rsidRPr="004B3872" w:rsidTr="0045505B">
        <w:tc>
          <w:tcPr>
            <w:tcW w:w="0" w:type="auto"/>
            <w:vMerge/>
            <w:tcBorders>
              <w:top w:val="single" w:sz="8" w:space="0" w:color="auto"/>
              <w:left w:val="single" w:sz="8" w:space="0" w:color="auto"/>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nil"/>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nil"/>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nil"/>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nil"/>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nil"/>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теоретические занятия</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практические (лабораторно-практические) занятия</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курсовой проект (работа)</w:t>
            </w: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1</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2</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3</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4</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5</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6</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7</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9</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10</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b/>
                <w:bCs/>
                <w:sz w:val="28"/>
                <w:szCs w:val="28"/>
              </w:rPr>
              <w:t>11</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ООД. 00</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Общеобразовательные дисциплины</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ООД. 01</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r w:rsidRPr="004B3872">
              <w:rPr>
                <w:rFonts w:ascii="Times New Roman" w:hAnsi="Times New Roman" w:cs="Times New Roman"/>
                <w:sz w:val="28"/>
                <w:szCs w:val="28"/>
              </w:rPr>
              <w:lastRenderedPageBreak/>
              <w:t>….</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lastRenderedPageBreak/>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lastRenderedPageBreak/>
              <w:t>СЭД. 00</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Социально-экономические дисциплины</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СЭД. 01</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ОГД. 00</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Общегуманитарные дисциплины</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ОГД. 01</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ОПД. 00</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Общепрофессиональные дисциплины</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ОПД. 01</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СД. 00</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Специальные дисциплины</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СД. 01</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ПО. 00</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Производственное обучение</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ПО. 01</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ПП. 00</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 xml:space="preserve">Профессиональная </w:t>
            </w:r>
            <w:r w:rsidRPr="004B3872">
              <w:rPr>
                <w:rFonts w:ascii="Times New Roman" w:hAnsi="Times New Roman" w:cs="Times New Roman"/>
                <w:b/>
                <w:bCs/>
                <w:sz w:val="28"/>
                <w:szCs w:val="28"/>
              </w:rPr>
              <w:lastRenderedPageBreak/>
              <w:t>практика</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lastRenderedPageBreak/>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lastRenderedPageBreak/>
              <w:t>ПП. 01</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ПА. 00</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Промежуточная аттестация</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ИА. 00</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Итоговая аттестация:</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ИА 01</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Итоговая аттестация</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ИА 02</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(ОУППК)</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Оценка уровня профессиональной подготовленности и присвоение квалификации</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 </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Итого на обязательное обучение</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К</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Консультации</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Ф</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Факультативные занятия</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4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 </w:t>
            </w:r>
          </w:p>
        </w:tc>
        <w:tc>
          <w:tcPr>
            <w:tcW w:w="88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b/>
                <w:bCs/>
                <w:sz w:val="28"/>
                <w:szCs w:val="28"/>
              </w:rPr>
              <w:t>Всего:</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1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bl>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Fonts w:ascii="Times New Roman" w:hAnsi="Times New Roman" w:cs="Times New Roman"/>
          <w:sz w:val="28"/>
          <w:szCs w:val="28"/>
        </w:rPr>
        <w:t>* Распределение по курсам могут изменяться в зависимости и от технологий обучения, специфики специальности, региональных особенностей и другие.</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Пояснительная записка к типовым учебным планам по специальностям технического и профессионального образования описывает следующее:</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Типовые учебные планы раскрывают структурное содержание общеобразовательной и профессиональной подготовки, объем учебного времени по циклам, курсам и дисциплинам, регламентируют сроки обучения.</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Общеобразовательные дисциплины - это совокупность дисциплин общественно-гуманитарной и естественно-математической направленности.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lastRenderedPageBreak/>
        <w:t>Перечень и объем общеобразовательных дисциплин определяются в соответствии с требованиями государственного общеобязательного стандарта среднего образования (начального, основного среднего, общего среднего образования) и профилем обучения по специальности.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Например: дисциплина «Казахский язык и литература» (156-170 часов). В группах с казахским языком обучения 60% от общего объема часов отводится на изучение казахской литературы и 40% - на изучение казахского языка, а в группах с русским языком обучения - 60% на изучение казахского языка и 40% - на изучение казахской литературы.</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Дисциплина «Русский язык и литература» (156-170 часов). В группах с казахским языком обучения 40% от общего объема часов планировать на изучение русской литературы и 60% - на изучение русского языка, а в группах с русским языком обучения - 40% на изучение русского языка и 60% - на изучение русской литературы.</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Для расширения возможностей овладения другими языками наряду с государственным языком планируется курс иностранного языка (72-136 часов).</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Дисциплина «История Казахстана» (40-120 часов) предусматривает изучение истории Казахстана и дает представление о месте и роли Казахстана в развитии мирового сообщества.</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 xml:space="preserve">Дисциплина «Всемирная история» (38-80 часов) предусматривает изучение всемирной истории и помогает обучающимся составить представление о международной политической </w:t>
      </w:r>
      <w:r w:rsidRPr="004B3872">
        <w:rPr>
          <w:rFonts w:ascii="Times New Roman" w:hAnsi="Times New Roman" w:cs="Times New Roman"/>
          <w:sz w:val="28"/>
          <w:szCs w:val="28"/>
        </w:rPr>
        <w:t>обстановке.</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Дисциплина «Обществознание» (38-76 часов) дает возможность обучающимся понимать взаимоотношения человека с окружающей средой, природой, обществом и предусматривает изучение предметов «Этика» и «Психология семейной жизни».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Для обеспечения выполнения государственных общеобязательных стандартов общего среднего образования в типовом учебном плане необходимо предусмотреть следующие общеобразовательные и естественнонаучные дисциплины: «Математика» (120-156 часов), «Информатика» (70-76 часов), «Физика» (72-146 часов), «Химия» (68-116 часов), «Биология» (34-118 часов) и «География» (36-40 часов). Объемы учебного времени по этим дисциплинам определяется с учетом профиля образования и специальности.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При изучении естественно-математических дисциплин необходимо обозначить роль этих дисциплин в профессиональной деятельности работника конкретной специальности.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Занятия по «Физической культуре» являются обязательными и планируются не более 4 часа в неделю, 2 часа из которых со второго курса могут отводиться для занятий в спортивных секциях. По завершению курса «Физическая культура» сдается экзамен без выделения дополнительного бюджета времени.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lastRenderedPageBreak/>
        <w:t>Дисциплина «Начальная военная подготовка» планируется в объеме 140 часов.</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Общие гуманитарные дисциплины. Изучение профессиональных языков обеспечивает владение терминологией по специальности, общение на языках для работы в сфере своей профессиональной деятельности. А в случаях, когда эти дисциплины являются частью профессиональной подготовки обучаемых, учебное время, выделенное на эти дисциплины, разрешается использовать на дисциплины по специализации или на дисциплины, определяемые организацией образования.</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 xml:space="preserve">Социально-экономические дисциплины: культурология, основы философии, основы экономики, основы политологии и социологии, основы права. Объем учебного времени, выделяемый на изучение социально-экономических дисциплин, независимо от базового образования реализации образовательных программ изучается в пределах 180 часов. Данные дисциплины планируются в программах подготовки специалистов среднего </w:t>
      </w:r>
      <w:r w:rsidRPr="004B3872">
        <w:rPr>
          <w:rFonts w:ascii="Times New Roman" w:hAnsi="Times New Roman" w:cs="Times New Roman"/>
          <w:sz w:val="28"/>
          <w:szCs w:val="28"/>
        </w:rPr>
        <w:t>звена.</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Общепрофессиональные дисциплины дают возможность решать профессиональные вопросы с полным осознанием целостности всех процессов и явлений, грамотно выполнять курсовые, дипломные проекты (работы) и практические работы по специальности.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В зависимости от профиля подготовки по конкретной специальности сочетания дисциплин могут быть различными. Объем учебного времени, выделяемого на изучение общепрофессиональных дисциплин, зависит от сложности специальности и срока обучения.</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Специальные дисциплины (по профилю) составляют основу профессиональной подготовки обучающихся.</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Содержание специальных дисциплин (отдельных разделов и тем), совместно с общепрофессиональными дисциплинами, составляет основу образовательной учебной программы подготовки специалистов.</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Дисциплины по выбору организации образования должны учитывать личностную наклонность обучающихся в сфере профессиональных интересов и требования работодателя к подготовке кадров по специальности.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b/>
          <w:bCs/>
          <w:sz w:val="28"/>
          <w:szCs w:val="28"/>
        </w:rPr>
        <w:t>Профессиональная практика</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Содержание образовательных программ профессиональной практики предусматривает обеспечение закрепления знаний, полученных в процессе теоретического обучения, приобретение практических навыков и профессиональных компетенций в соответствии с присваеваемым уровнем квалификации.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Реализация программ общеобразовательных дисциплин планируется на 1-2 году обучения.</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Освоение общепрофессиональных и специальных дисциплин может планироваться с первого курса, во втором полугодии - организация ознакомительной учебной практики.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lastRenderedPageBreak/>
        <w:t xml:space="preserve">На теоретических и лабораторно-практических занятиях по отдельным дисциплинам, физической культуре и при выполнении курсовых проектов (работ), при изучении профессиональных языков, при проведении производственного обучения и профессиональной практики группы делятся на подгруппы согласно </w:t>
      </w:r>
      <w:bookmarkStart w:id="10" w:name="sub1003759276"/>
      <w:r w:rsidR="00AA0B0B" w:rsidRPr="004B3872">
        <w:rPr>
          <w:rStyle w:val="s0"/>
          <w:sz w:val="28"/>
          <w:szCs w:val="28"/>
        </w:rPr>
        <w:fldChar w:fldCharType="begin"/>
      </w:r>
      <w:r w:rsidRPr="004B3872">
        <w:rPr>
          <w:rStyle w:val="s0"/>
          <w:sz w:val="28"/>
          <w:szCs w:val="28"/>
        </w:rPr>
        <w:instrText xml:space="preserve"> HYPERLINK "jl:31397962.2000 " </w:instrText>
      </w:r>
      <w:r w:rsidR="00AA0B0B" w:rsidRPr="004B3872">
        <w:rPr>
          <w:rStyle w:val="s0"/>
          <w:sz w:val="28"/>
          <w:szCs w:val="28"/>
        </w:rPr>
        <w:fldChar w:fldCharType="separate"/>
      </w:r>
      <w:r w:rsidRPr="004B3872">
        <w:rPr>
          <w:rStyle w:val="a5"/>
          <w:rFonts w:ascii="Times New Roman" w:hAnsi="Times New Roman" w:cs="Times New Roman"/>
          <w:sz w:val="28"/>
          <w:szCs w:val="28"/>
        </w:rPr>
        <w:t>пункту 20</w:t>
      </w:r>
      <w:r w:rsidR="00AA0B0B" w:rsidRPr="004B3872">
        <w:rPr>
          <w:rStyle w:val="s0"/>
          <w:sz w:val="28"/>
          <w:szCs w:val="28"/>
        </w:rPr>
        <w:fldChar w:fldCharType="end"/>
      </w:r>
      <w:bookmarkEnd w:id="10"/>
      <w:r w:rsidRPr="004B3872">
        <w:rPr>
          <w:rStyle w:val="s0"/>
          <w:sz w:val="28"/>
          <w:szCs w:val="28"/>
        </w:rPr>
        <w:t xml:space="preserve"> раздела 2 Типовых правил деятельности организаций технического и профессионального образования.</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Курсовые проекты (работы) рассматриваются как один из видов учебной работы по общепрофессиональным и специальным дисциплинам и выполняются в пределах учебного времени, отводимого на их изучение. Количество курсовых проектов в семестре должно быть не более одного. Дополнительно допускается планировать одну курсовую работу. Рецензирование курсового проекта (работы) осуществляется в расчете 1 час на одного обучающегося. Проведение консультаций по курсовому проектированию производится в часы, предусмотренные по данной дисциплине учебным планом.</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Количество экзаменов, выносимых на одну неделю экзаменационной сессии не должно превышать двух.</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Контроль. По всем дисциплинам предусматривается проведение промежуточной аттестации, основными формами которой являются: контрольная работа, зачет, экзамен.</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Контрольные работы и зачеты проводятся за счет времени, отведенного на изучение данной дисциплины; экзамены - в сроки, отведенные на промежуточную аттестацию.</w:t>
      </w:r>
    </w:p>
    <w:p w:rsidR="006F2117" w:rsidRPr="004B3872" w:rsidRDefault="006F2117" w:rsidP="004B3872">
      <w:pPr>
        <w:spacing w:after="0" w:line="240" w:lineRule="auto"/>
        <w:ind w:firstLine="400"/>
        <w:jc w:val="both"/>
        <w:rPr>
          <w:rFonts w:ascii="Times New Roman" w:hAnsi="Times New Roman" w:cs="Times New Roman"/>
          <w:sz w:val="28"/>
          <w:szCs w:val="28"/>
        </w:rPr>
      </w:pPr>
      <w:bookmarkStart w:id="11" w:name="SUB700"/>
      <w:bookmarkEnd w:id="11"/>
      <w:r w:rsidRPr="004B3872">
        <w:rPr>
          <w:rStyle w:val="s0"/>
          <w:sz w:val="28"/>
          <w:szCs w:val="28"/>
        </w:rPr>
        <w:t xml:space="preserve">7. Раздел «Содержание </w:t>
      </w:r>
      <w:r w:rsidRPr="004B3872">
        <w:rPr>
          <w:rFonts w:ascii="Times New Roman" w:hAnsi="Times New Roman" w:cs="Times New Roman"/>
          <w:sz w:val="28"/>
          <w:szCs w:val="28"/>
        </w:rPr>
        <w:t>типовой образовательной программы по уровням технического и профессионального образования». При описании содержания типовой образовательной программы определяется по следующей схеме: Циклы дисциплин/практика &gt; Дисциплина/вид практики &gt; Знания/умения &gt; Умения/навыки &gt; Код формируемой компетенции в таблице 5. Данная структура предполагает методологическую преемственность компонентов содержания образования.</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таблица 5. Структура содержания образовательной программы</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tbl>
      <w:tblPr>
        <w:tblW w:w="5000" w:type="pct"/>
        <w:tblCellMar>
          <w:left w:w="0" w:type="dxa"/>
          <w:right w:w="0" w:type="dxa"/>
        </w:tblCellMar>
        <w:tblLook w:val="04A0"/>
      </w:tblPr>
      <w:tblGrid>
        <w:gridCol w:w="1738"/>
        <w:gridCol w:w="3038"/>
        <w:gridCol w:w="2659"/>
        <w:gridCol w:w="2136"/>
      </w:tblGrid>
      <w:tr w:rsidR="006F2117" w:rsidRPr="004B3872" w:rsidTr="0045505B">
        <w:tc>
          <w:tcPr>
            <w:tcW w:w="9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Индекс цикла (дисциплин)</w:t>
            </w:r>
          </w:p>
        </w:tc>
        <w:tc>
          <w:tcPr>
            <w:tcW w:w="15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Наименование и основные разделы дисциплины, практики</w:t>
            </w:r>
          </w:p>
        </w:tc>
        <w:tc>
          <w:tcPr>
            <w:tcW w:w="13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Формируемые знания, умения и навыки</w:t>
            </w:r>
          </w:p>
        </w:tc>
        <w:tc>
          <w:tcPr>
            <w:tcW w:w="11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Код формируемой компетенции</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ООД. 00</w:t>
            </w:r>
          </w:p>
        </w:tc>
        <w:tc>
          <w:tcPr>
            <w:tcW w:w="409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Общеобразовательные дисциплины</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ОГД. 00</w:t>
            </w:r>
          </w:p>
        </w:tc>
        <w:tc>
          <w:tcPr>
            <w:tcW w:w="409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Общегуманитарные дисциплины</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ОГД. 01</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Знания:...</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Умения:...</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СЭД. 00</w:t>
            </w:r>
          </w:p>
        </w:tc>
        <w:tc>
          <w:tcPr>
            <w:tcW w:w="409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Социально-экономические дисциплины</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СЭД. 01</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Знания:...</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Умения:...</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lastRenderedPageBreak/>
              <w:t>...</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ОПД. 00</w:t>
            </w:r>
          </w:p>
        </w:tc>
        <w:tc>
          <w:tcPr>
            <w:tcW w:w="409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Общепрофессиональные дисциплины</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ОПД. 01</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Знания:...</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Умения:...</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СД. 00</w:t>
            </w:r>
          </w:p>
        </w:tc>
        <w:tc>
          <w:tcPr>
            <w:tcW w:w="409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Специальные дисциплины</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СД. 01</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Знания:...</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Умения:...</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ПО и ПП</w:t>
            </w:r>
          </w:p>
        </w:tc>
        <w:tc>
          <w:tcPr>
            <w:tcW w:w="409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Производственное обучение и профессиональная практика</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ПО. 00</w:t>
            </w:r>
          </w:p>
        </w:tc>
        <w:tc>
          <w:tcPr>
            <w:tcW w:w="409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Производственное обучение</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ПО. 01</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Умения:...</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Навыки:...</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ПП. 00</w:t>
            </w:r>
          </w:p>
        </w:tc>
        <w:tc>
          <w:tcPr>
            <w:tcW w:w="409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Профессиональная практика</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ПП. 01</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Умения:...</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Навыки:...</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r>
      <w:tr w:rsidR="006F2117" w:rsidRPr="004B3872" w:rsidTr="0045505B">
        <w:tc>
          <w:tcPr>
            <w:tcW w:w="9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5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11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r>
    </w:tbl>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Цикл дисциплин/практика - совокупность учебных дисциплин/видов практики одной образовательной направленности. Образовательная программа технического и профессионального образования состоит из циклов общеобразовательных, общегуманитарных, социально-экономических, общепрофессиональных и специальных дисциплин, а также производственного обучения и профессиональной практики.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Перечень дисциплин/видов практики определяются на основе базовых и профессиональных компетенций, описанных в разделе «Требования к уровню подготовки обучающихся». Содержание дисциплин/практик проектируется в соответствии с образовательной программой по каждой квалификации и отражает обязательный минимум теоретических и практических основ профессиональной деятельности.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В содержании типовой образовательной программы необходимо определить знания и умения по дисциплинам, а также умения и навыки по видам практики, которые потребуются для организации процесса обучения, а также указать коды формируемых компетенций для каждой дисцилины/вида практики согласно таблице 5.</w:t>
      </w:r>
    </w:p>
    <w:p w:rsidR="006F2117" w:rsidRPr="004B3872" w:rsidRDefault="006F2117" w:rsidP="004B3872">
      <w:pPr>
        <w:spacing w:after="0" w:line="240" w:lineRule="auto"/>
        <w:ind w:firstLine="400"/>
        <w:jc w:val="both"/>
        <w:rPr>
          <w:rFonts w:ascii="Times New Roman" w:hAnsi="Times New Roman" w:cs="Times New Roman"/>
          <w:sz w:val="28"/>
          <w:szCs w:val="28"/>
        </w:rPr>
      </w:pPr>
      <w:bookmarkStart w:id="12" w:name="SUB800"/>
      <w:bookmarkEnd w:id="12"/>
      <w:r w:rsidRPr="004B3872">
        <w:rPr>
          <w:rStyle w:val="s0"/>
          <w:sz w:val="28"/>
          <w:szCs w:val="28"/>
        </w:rPr>
        <w:t>8. Раздел «Перечень кабинетов, лабораторий, мастерских и другие»</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В данном разделе описывается рекомендуемый перечень кабинетов, лабораторий, мастерских и других производственных баз для организации теоретического и производственного обучения, обеспечивающие получение обучающимися технического и профессионального образования по специальности.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 xml:space="preserve">Форма описания перечня </w:t>
      </w:r>
      <w:r w:rsidRPr="004B3872">
        <w:rPr>
          <w:rFonts w:ascii="Times New Roman" w:hAnsi="Times New Roman" w:cs="Times New Roman"/>
          <w:sz w:val="28"/>
          <w:szCs w:val="28"/>
        </w:rPr>
        <w:t>кабинетов, лабораторий, мастерских и другие указаны в таблице 6.</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таблица 6. Перечень кабинетов, лабораторий, мастерских и другие</w:t>
      </w:r>
    </w:p>
    <w:tbl>
      <w:tblPr>
        <w:tblW w:w="0" w:type="auto"/>
        <w:jc w:val="center"/>
        <w:tblInd w:w="5" w:type="dxa"/>
        <w:tblCellMar>
          <w:left w:w="0" w:type="dxa"/>
          <w:right w:w="0" w:type="dxa"/>
        </w:tblCellMar>
        <w:tblLook w:val="04A0"/>
      </w:tblPr>
      <w:tblGrid>
        <w:gridCol w:w="2476"/>
        <w:gridCol w:w="136"/>
        <w:gridCol w:w="2581"/>
        <w:gridCol w:w="144"/>
        <w:gridCol w:w="144"/>
        <w:gridCol w:w="2476"/>
        <w:gridCol w:w="1413"/>
      </w:tblGrid>
      <w:tr w:rsidR="006F2117" w:rsidRPr="004B3872" w:rsidTr="00B90648">
        <w:trPr>
          <w:trHeight w:val="269"/>
          <w:jc w:val="center"/>
        </w:trPr>
        <w:tc>
          <w:tcPr>
            <w:tcW w:w="2612" w:type="dxa"/>
            <w:gridSpan w:val="2"/>
            <w:tcBorders>
              <w:top w:val="single" w:sz="8" w:space="0" w:color="auto"/>
              <w:left w:val="single" w:sz="8" w:space="0" w:color="auto"/>
              <w:bottom w:val="nil"/>
              <w:right w:val="nil"/>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lastRenderedPageBreak/>
              <w:t> Кабинеты</w:t>
            </w:r>
          </w:p>
        </w:tc>
        <w:tc>
          <w:tcPr>
            <w:tcW w:w="2581" w:type="dxa"/>
            <w:tcBorders>
              <w:top w:val="single" w:sz="8" w:space="0" w:color="auto"/>
              <w:left w:val="single" w:sz="8" w:space="0" w:color="auto"/>
              <w:bottom w:val="nil"/>
              <w:right w:val="nil"/>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Лаборатории</w:t>
            </w:r>
          </w:p>
        </w:tc>
        <w:tc>
          <w:tcPr>
            <w:tcW w:w="2764" w:type="dxa"/>
            <w:gridSpan w:val="3"/>
            <w:tcBorders>
              <w:top w:val="single" w:sz="8" w:space="0" w:color="auto"/>
              <w:left w:val="single" w:sz="8" w:space="0" w:color="auto"/>
              <w:bottom w:val="nil"/>
              <w:right w:val="nil"/>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Мастерские</w:t>
            </w:r>
          </w:p>
        </w:tc>
        <w:tc>
          <w:tcPr>
            <w:tcW w:w="1413" w:type="dxa"/>
            <w:tcBorders>
              <w:top w:val="single" w:sz="8" w:space="0" w:color="auto"/>
              <w:left w:val="single" w:sz="8" w:space="0" w:color="auto"/>
              <w:bottom w:val="nil"/>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B90648">
        <w:trPr>
          <w:trHeight w:val="53"/>
          <w:jc w:val="center"/>
        </w:trPr>
        <w:tc>
          <w:tcPr>
            <w:tcW w:w="9370" w:type="dxa"/>
            <w:gridSpan w:val="7"/>
            <w:tcBorders>
              <w:top w:val="single" w:sz="8" w:space="0" w:color="auto"/>
              <w:left w:val="single" w:sz="8" w:space="0" w:color="auto"/>
              <w:bottom w:val="single" w:sz="8" w:space="0" w:color="auto"/>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Общие для всех квалификаций</w:t>
            </w:r>
          </w:p>
        </w:tc>
      </w:tr>
      <w:tr w:rsidR="006F2117" w:rsidRPr="004B3872" w:rsidTr="00B90648">
        <w:trPr>
          <w:trHeight w:val="53"/>
          <w:jc w:val="center"/>
        </w:trPr>
        <w:tc>
          <w:tcPr>
            <w:tcW w:w="2476" w:type="dxa"/>
            <w:tcBorders>
              <w:top w:val="nil"/>
              <w:left w:val="single" w:sz="8" w:space="0" w:color="auto"/>
              <w:bottom w:val="nil"/>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2861" w:type="dxa"/>
            <w:gridSpan w:val="3"/>
            <w:tcBorders>
              <w:top w:val="nil"/>
              <w:left w:val="nil"/>
              <w:bottom w:val="nil"/>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2620" w:type="dxa"/>
            <w:gridSpan w:val="2"/>
            <w:tcBorders>
              <w:top w:val="nil"/>
              <w:left w:val="nil"/>
              <w:bottom w:val="nil"/>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1413" w:type="dxa"/>
            <w:tcBorders>
              <w:top w:val="nil"/>
              <w:left w:val="nil"/>
              <w:bottom w:val="nil"/>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B90648">
        <w:trPr>
          <w:trHeight w:val="53"/>
          <w:jc w:val="center"/>
        </w:trPr>
        <w:tc>
          <w:tcPr>
            <w:tcW w:w="9370" w:type="dxa"/>
            <w:gridSpan w:val="7"/>
            <w:tcBorders>
              <w:top w:val="single" w:sz="8" w:space="0" w:color="auto"/>
              <w:left w:val="single" w:sz="8" w:space="0" w:color="auto"/>
              <w:bottom w:val="nil"/>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Квалификация _______</w:t>
            </w:r>
          </w:p>
        </w:tc>
      </w:tr>
      <w:tr w:rsidR="006F2117" w:rsidRPr="004B3872" w:rsidTr="00B90648">
        <w:trPr>
          <w:trHeight w:val="53"/>
          <w:jc w:val="center"/>
        </w:trPr>
        <w:tc>
          <w:tcPr>
            <w:tcW w:w="2476" w:type="dxa"/>
            <w:tcBorders>
              <w:top w:val="single" w:sz="8" w:space="0" w:color="auto"/>
              <w:left w:val="single" w:sz="8" w:space="0" w:color="auto"/>
              <w:bottom w:val="single" w:sz="8" w:space="0" w:color="auto"/>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3005" w:type="dxa"/>
            <w:gridSpan w:val="4"/>
            <w:tcBorders>
              <w:top w:val="single" w:sz="8" w:space="0" w:color="auto"/>
              <w:left w:val="nil"/>
              <w:bottom w:val="single" w:sz="8" w:space="0" w:color="auto"/>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2476" w:type="dxa"/>
            <w:tcBorders>
              <w:top w:val="single" w:sz="8" w:space="0" w:color="auto"/>
              <w:left w:val="nil"/>
              <w:bottom w:val="single" w:sz="8" w:space="0" w:color="auto"/>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1413" w:type="dxa"/>
            <w:tcBorders>
              <w:top w:val="single" w:sz="8" w:space="0" w:color="auto"/>
              <w:left w:val="nil"/>
              <w:bottom w:val="single" w:sz="8" w:space="0" w:color="auto"/>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B90648">
        <w:trPr>
          <w:jc w:val="center"/>
        </w:trPr>
        <w:tc>
          <w:tcPr>
            <w:tcW w:w="2476" w:type="dxa"/>
            <w:tcBorders>
              <w:top w:val="nil"/>
              <w:left w:val="nil"/>
              <w:bottom w:val="nil"/>
              <w:right w:val="nil"/>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136" w:type="dxa"/>
            <w:tcBorders>
              <w:top w:val="nil"/>
              <w:left w:val="nil"/>
              <w:bottom w:val="nil"/>
              <w:right w:val="nil"/>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2581" w:type="dxa"/>
            <w:tcBorders>
              <w:top w:val="nil"/>
              <w:left w:val="nil"/>
              <w:bottom w:val="nil"/>
              <w:right w:val="nil"/>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144" w:type="dxa"/>
            <w:tcBorders>
              <w:top w:val="nil"/>
              <w:left w:val="nil"/>
              <w:bottom w:val="nil"/>
              <w:right w:val="nil"/>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144" w:type="dxa"/>
            <w:tcBorders>
              <w:top w:val="nil"/>
              <w:left w:val="nil"/>
              <w:bottom w:val="nil"/>
              <w:right w:val="nil"/>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2476" w:type="dxa"/>
            <w:tcBorders>
              <w:top w:val="nil"/>
              <w:left w:val="nil"/>
              <w:bottom w:val="nil"/>
              <w:right w:val="nil"/>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1413" w:type="dxa"/>
            <w:tcBorders>
              <w:top w:val="nil"/>
              <w:left w:val="nil"/>
              <w:bottom w:val="nil"/>
              <w:right w:val="nil"/>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r>
    </w:tbl>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ind w:firstLine="403"/>
        <w:rPr>
          <w:rFonts w:ascii="Times New Roman" w:hAnsi="Times New Roman" w:cs="Times New Roman"/>
          <w:sz w:val="28"/>
          <w:szCs w:val="28"/>
          <w:lang w:val="en-US"/>
        </w:rPr>
      </w:pPr>
      <w:r w:rsidRPr="004B3872">
        <w:rPr>
          <w:rFonts w:ascii="Times New Roman" w:hAnsi="Times New Roman" w:cs="Times New Roman"/>
          <w:sz w:val="28"/>
          <w:szCs w:val="28"/>
        </w:rPr>
        <w:t> </w:t>
      </w:r>
    </w:p>
    <w:p w:rsidR="00B23C97" w:rsidRPr="00B23C97" w:rsidRDefault="00B23C97" w:rsidP="004B3872">
      <w:pPr>
        <w:spacing w:after="0" w:line="240" w:lineRule="auto"/>
        <w:ind w:firstLine="403"/>
        <w:rPr>
          <w:rFonts w:ascii="Times New Roman" w:hAnsi="Times New Roman" w:cs="Times New Roman"/>
          <w:sz w:val="28"/>
          <w:szCs w:val="28"/>
        </w:rPr>
      </w:pPr>
    </w:p>
    <w:p w:rsidR="006F2117" w:rsidRDefault="006F2117" w:rsidP="004B3872">
      <w:pPr>
        <w:spacing w:after="0" w:line="240" w:lineRule="auto"/>
        <w:jc w:val="center"/>
        <w:rPr>
          <w:rStyle w:val="s1"/>
          <w:sz w:val="28"/>
          <w:szCs w:val="28"/>
        </w:rPr>
      </w:pPr>
      <w:bookmarkStart w:id="13" w:name="SUB900"/>
      <w:bookmarkEnd w:id="13"/>
      <w:r w:rsidRPr="004B3872">
        <w:rPr>
          <w:rStyle w:val="s1"/>
          <w:sz w:val="28"/>
          <w:szCs w:val="28"/>
        </w:rPr>
        <w:t>3. Структура интегрированной образовательной учебной</w:t>
      </w:r>
      <w:r w:rsidRPr="004B3872">
        <w:rPr>
          <w:rFonts w:ascii="Times New Roman" w:hAnsi="Times New Roman" w:cs="Times New Roman"/>
          <w:b/>
          <w:bCs/>
          <w:sz w:val="28"/>
          <w:szCs w:val="28"/>
        </w:rPr>
        <w:br/>
      </w:r>
      <w:r w:rsidRPr="004B3872">
        <w:rPr>
          <w:rStyle w:val="s1"/>
          <w:sz w:val="28"/>
          <w:szCs w:val="28"/>
        </w:rPr>
        <w:t>программы технического и профессионального образования</w:t>
      </w:r>
    </w:p>
    <w:p w:rsidR="00B23C97" w:rsidRPr="004B3872" w:rsidRDefault="00B23C97" w:rsidP="004B3872">
      <w:pPr>
        <w:spacing w:after="0" w:line="240" w:lineRule="auto"/>
        <w:jc w:val="center"/>
        <w:rPr>
          <w:rFonts w:ascii="Times New Roman" w:hAnsi="Times New Roman" w:cs="Times New Roman"/>
          <w:sz w:val="28"/>
          <w:szCs w:val="28"/>
        </w:rPr>
      </w:pP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r w:rsidRPr="004B3872">
        <w:rPr>
          <w:rStyle w:val="s0"/>
          <w:sz w:val="28"/>
          <w:szCs w:val="28"/>
        </w:rPr>
        <w:t>9. Структура интегрированной образовательной учебной программы включает:</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1) профессиональную карту (матрица квалификаций);</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2) требования к уровням подготовки обучающихся;</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3) план учебного процесса;</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4) описание профессиональных модулей;</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5) перечень кабинетов, лабораторий, мастерских и другие.</w:t>
      </w:r>
    </w:p>
    <w:p w:rsidR="006F2117" w:rsidRPr="004B3872" w:rsidRDefault="006F2117" w:rsidP="004B3872">
      <w:pPr>
        <w:spacing w:after="0" w:line="240" w:lineRule="auto"/>
        <w:ind w:firstLine="400"/>
        <w:jc w:val="both"/>
        <w:rPr>
          <w:rFonts w:ascii="Times New Roman" w:hAnsi="Times New Roman" w:cs="Times New Roman"/>
          <w:sz w:val="28"/>
          <w:szCs w:val="28"/>
        </w:rPr>
      </w:pPr>
      <w:bookmarkStart w:id="14" w:name="SUB1000"/>
      <w:bookmarkEnd w:id="14"/>
      <w:r w:rsidRPr="004B3872">
        <w:rPr>
          <w:rStyle w:val="s0"/>
          <w:sz w:val="28"/>
          <w:szCs w:val="28"/>
        </w:rPr>
        <w:t>10. Раздел «Профессиональная карта (матрица квалификаций)» определяет группу(ы) родственных квалификаций по специальности, интегрированных между собой (как по горизонтали, так и по вертикали).</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Профессиональная карта (матрица квалификаций) специальности должна показывать, как различные квалификации соотносятся друг с другом с учетом уровней технического и профессионального образования и послесреднего образования: установленный уровень, повышенный уровень, специалист среднего звена и младший специалист обслуживающего и управленческого труда (младший инженер) в диаграмме уровней.</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 </w:t>
      </w:r>
    </w:p>
    <w:p w:rsidR="006F2117" w:rsidRPr="004B3872" w:rsidRDefault="006F2117" w:rsidP="004B3872">
      <w:pPr>
        <w:spacing w:after="0" w:line="240" w:lineRule="auto"/>
        <w:ind w:firstLine="403"/>
        <w:jc w:val="center"/>
        <w:rPr>
          <w:rFonts w:ascii="Times New Roman" w:hAnsi="Times New Roman" w:cs="Times New Roman"/>
          <w:sz w:val="28"/>
          <w:szCs w:val="28"/>
        </w:rPr>
      </w:pPr>
      <w:r w:rsidRPr="004B3872">
        <w:rPr>
          <w:rFonts w:ascii="Times New Roman" w:hAnsi="Times New Roman" w:cs="Times New Roman"/>
          <w:noProof/>
          <w:sz w:val="28"/>
          <w:szCs w:val="28"/>
          <w:lang w:eastAsia="ru-RU"/>
        </w:rPr>
        <w:drawing>
          <wp:inline distT="0" distB="0" distL="0" distR="0">
            <wp:extent cx="5143500" cy="2654017"/>
            <wp:effectExtent l="19050" t="0" r="0" b="0"/>
            <wp:docPr id="1" name="Рисунок 1" descr="../AppData/Local/Microsoft/Windows/INetCache/Content.Outlook/BR3M7P4H/Temp/0.files/0407329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Data/Local/Microsoft/Windows/INetCache/Content.Outlook/BR3M7P4H/Temp/0.files/040732974.JPG"/>
                    <pic:cNvPicPr>
                      <a:picLocks noChangeAspect="1" noChangeArrowheads="1"/>
                    </pic:cNvPicPr>
                  </pic:nvPicPr>
                  <pic:blipFill>
                    <a:blip r:embed="rId15" r:link="rId16"/>
                    <a:srcRect/>
                    <a:stretch>
                      <a:fillRect/>
                    </a:stretch>
                  </pic:blipFill>
                  <pic:spPr bwMode="auto">
                    <a:xfrm>
                      <a:off x="0" y="0"/>
                      <a:ext cx="5143500" cy="2654017"/>
                    </a:xfrm>
                    <a:prstGeom prst="rect">
                      <a:avLst/>
                    </a:prstGeom>
                    <a:noFill/>
                    <a:ln w="9525">
                      <a:noFill/>
                      <a:miter lim="800000"/>
                      <a:headEnd/>
                      <a:tailEnd/>
                    </a:ln>
                  </pic:spPr>
                </pic:pic>
              </a:graphicData>
            </a:graphic>
          </wp:inline>
        </w:drawing>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5E60F4" w:rsidRDefault="005E60F4" w:rsidP="004B3872">
      <w:pPr>
        <w:spacing w:after="0" w:line="240" w:lineRule="auto"/>
        <w:ind w:firstLine="400"/>
        <w:jc w:val="both"/>
        <w:rPr>
          <w:rStyle w:val="s0"/>
          <w:sz w:val="28"/>
          <w:szCs w:val="28"/>
          <w:lang w:val="kk-KZ"/>
        </w:rPr>
      </w:pPr>
      <w:bookmarkStart w:id="15" w:name="SUB1100"/>
      <w:bookmarkEnd w:id="15"/>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lastRenderedPageBreak/>
        <w:t>11. Раздел «Требования к уровням подготовки обучающихся» предусматривает выявление базовых в таблице 1 и профессиональных компетенций, определяющие</w:t>
      </w:r>
      <w:r w:rsidRPr="004B3872">
        <w:rPr>
          <w:rFonts w:ascii="Times New Roman" w:hAnsi="Times New Roman" w:cs="Times New Roman"/>
          <w:sz w:val="28"/>
          <w:szCs w:val="28"/>
        </w:rPr>
        <w:t xml:space="preserve"> уровень подготовки по специальности и квалификациям.</w:t>
      </w:r>
    </w:p>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таблица 1. Перечень базовых компетенций</w:t>
      </w:r>
    </w:p>
    <w:tbl>
      <w:tblPr>
        <w:tblW w:w="0" w:type="auto"/>
        <w:jc w:val="center"/>
        <w:tblInd w:w="5" w:type="dxa"/>
        <w:tblCellMar>
          <w:left w:w="0" w:type="dxa"/>
          <w:right w:w="0" w:type="dxa"/>
        </w:tblCellMar>
        <w:tblLook w:val="04A0"/>
      </w:tblPr>
      <w:tblGrid>
        <w:gridCol w:w="2376"/>
        <w:gridCol w:w="6994"/>
      </w:tblGrid>
      <w:tr w:rsidR="006F2117" w:rsidRPr="004B3872" w:rsidTr="00B90648">
        <w:trPr>
          <w:trHeight w:val="53"/>
          <w:jc w:val="center"/>
        </w:trPr>
        <w:tc>
          <w:tcPr>
            <w:tcW w:w="2376" w:type="dxa"/>
            <w:tcBorders>
              <w:top w:val="single" w:sz="8" w:space="0" w:color="auto"/>
              <w:left w:val="single" w:sz="8" w:space="0" w:color="auto"/>
              <w:bottom w:val="single" w:sz="8" w:space="0" w:color="auto"/>
              <w:right w:val="nil"/>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 Код компетенции</w:t>
            </w:r>
          </w:p>
        </w:tc>
        <w:tc>
          <w:tcPr>
            <w:tcW w:w="6994" w:type="dxa"/>
            <w:tcBorders>
              <w:top w:val="single" w:sz="8" w:space="0" w:color="auto"/>
              <w:left w:val="single" w:sz="8" w:space="0" w:color="auto"/>
              <w:bottom w:val="nil"/>
              <w:right w:val="single" w:sz="8" w:space="0" w:color="auto"/>
            </w:tcBorders>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Базовые компетенции</w:t>
            </w:r>
          </w:p>
        </w:tc>
      </w:tr>
      <w:tr w:rsidR="006F2117" w:rsidRPr="004B3872" w:rsidTr="00B90648">
        <w:trPr>
          <w:trHeight w:val="53"/>
          <w:jc w:val="center"/>
        </w:trPr>
        <w:tc>
          <w:tcPr>
            <w:tcW w:w="2376" w:type="dxa"/>
            <w:tcBorders>
              <w:top w:val="nil"/>
              <w:left w:val="single" w:sz="8" w:space="0" w:color="auto"/>
              <w:bottom w:val="nil"/>
              <w:right w:val="single" w:sz="8" w:space="0" w:color="auto"/>
            </w:tcBorders>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 1</w:t>
            </w:r>
          </w:p>
        </w:tc>
        <w:tc>
          <w:tcPr>
            <w:tcW w:w="6994" w:type="dxa"/>
            <w:tcBorders>
              <w:top w:val="single" w:sz="8" w:space="0" w:color="auto"/>
              <w:left w:val="nil"/>
              <w:bottom w:val="nil"/>
              <w:right w:val="single" w:sz="8" w:space="0" w:color="auto"/>
            </w:tcBorders>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B90648">
        <w:trPr>
          <w:trHeight w:val="53"/>
          <w:jc w:val="center"/>
        </w:trPr>
        <w:tc>
          <w:tcPr>
            <w:tcW w:w="2376" w:type="dxa"/>
            <w:tcBorders>
              <w:top w:val="nil"/>
              <w:left w:val="single" w:sz="8" w:space="0" w:color="auto"/>
              <w:bottom w:val="nil"/>
              <w:right w:val="single" w:sz="8" w:space="0" w:color="auto"/>
            </w:tcBorders>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 2</w:t>
            </w:r>
          </w:p>
        </w:tc>
        <w:tc>
          <w:tcPr>
            <w:tcW w:w="6994" w:type="dxa"/>
            <w:tcBorders>
              <w:top w:val="nil"/>
              <w:left w:val="nil"/>
              <w:bottom w:val="nil"/>
              <w:right w:val="single" w:sz="8" w:space="0" w:color="auto"/>
            </w:tcBorders>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B90648">
        <w:trPr>
          <w:trHeight w:val="274"/>
          <w:jc w:val="center"/>
        </w:trPr>
        <w:tc>
          <w:tcPr>
            <w:tcW w:w="2376" w:type="dxa"/>
            <w:tcBorders>
              <w:top w:val="nil"/>
              <w:left w:val="single" w:sz="8" w:space="0" w:color="auto"/>
              <w:bottom w:val="nil"/>
              <w:right w:val="single" w:sz="8" w:space="0" w:color="auto"/>
            </w:tcBorders>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 3</w:t>
            </w:r>
          </w:p>
        </w:tc>
        <w:tc>
          <w:tcPr>
            <w:tcW w:w="6994" w:type="dxa"/>
            <w:tcBorders>
              <w:top w:val="nil"/>
              <w:left w:val="nil"/>
              <w:bottom w:val="nil"/>
              <w:right w:val="single" w:sz="8" w:space="0" w:color="auto"/>
            </w:tcBorders>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B90648">
        <w:trPr>
          <w:trHeight w:val="53"/>
          <w:jc w:val="center"/>
        </w:trPr>
        <w:tc>
          <w:tcPr>
            <w:tcW w:w="2376" w:type="dxa"/>
            <w:tcBorders>
              <w:top w:val="nil"/>
              <w:left w:val="single" w:sz="8" w:space="0" w:color="auto"/>
              <w:bottom w:val="nil"/>
              <w:right w:val="single" w:sz="8" w:space="0" w:color="auto"/>
            </w:tcBorders>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 4</w:t>
            </w:r>
          </w:p>
        </w:tc>
        <w:tc>
          <w:tcPr>
            <w:tcW w:w="6994" w:type="dxa"/>
            <w:tcBorders>
              <w:top w:val="nil"/>
              <w:left w:val="nil"/>
              <w:bottom w:val="nil"/>
              <w:right w:val="single" w:sz="8" w:space="0" w:color="auto"/>
            </w:tcBorders>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B90648">
        <w:trPr>
          <w:trHeight w:val="53"/>
          <w:jc w:val="center"/>
        </w:trPr>
        <w:tc>
          <w:tcPr>
            <w:tcW w:w="2376" w:type="dxa"/>
            <w:tcBorders>
              <w:top w:val="nil"/>
              <w:left w:val="single" w:sz="8" w:space="0" w:color="auto"/>
              <w:bottom w:val="single" w:sz="8" w:space="0" w:color="auto"/>
              <w:right w:val="single" w:sz="8" w:space="0" w:color="auto"/>
            </w:tcBorders>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 5</w:t>
            </w:r>
          </w:p>
        </w:tc>
        <w:tc>
          <w:tcPr>
            <w:tcW w:w="6994" w:type="dxa"/>
            <w:tcBorders>
              <w:top w:val="nil"/>
              <w:left w:val="nil"/>
              <w:bottom w:val="single" w:sz="8" w:space="0" w:color="auto"/>
              <w:right w:val="single" w:sz="8" w:space="0" w:color="auto"/>
            </w:tcBorders>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r>
    </w:tbl>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r w:rsidRPr="004B3872">
        <w:rPr>
          <w:rStyle w:val="s0"/>
          <w:sz w:val="28"/>
          <w:szCs w:val="28"/>
        </w:rPr>
        <w:t>Профессиональные компетенции делятся на следующие виды: познавательные и функциональные. Профессиональные компетенции являются результатом профессионального обучения и определят учебные цели в таблице 2.</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Познавательные компетенции определяют перечень общепрофессиональных модулей, а функциональные - перечень профессиональных модулей. Базовые компетенции формируются в процессе обучения, в зависимости содержания модулей.</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 xml:space="preserve">«Оценка компетенций» в таблице 2 предполагает описание критерий оценки профессиональных компетенций в форме «после завершения обучения студент </w:t>
      </w:r>
      <w:r w:rsidRPr="004B3872">
        <w:rPr>
          <w:rFonts w:ascii="Times New Roman" w:hAnsi="Times New Roman" w:cs="Times New Roman"/>
          <w:sz w:val="28"/>
          <w:szCs w:val="28"/>
        </w:rPr>
        <w:t>должен... (уметь, знать, оценивать, выводить и так далее)».</w:t>
      </w:r>
    </w:p>
    <w:p w:rsidR="00B23C97" w:rsidRDefault="00B23C97" w:rsidP="004B3872">
      <w:pPr>
        <w:spacing w:after="0" w:line="240" w:lineRule="auto"/>
        <w:ind w:firstLine="403"/>
        <w:rPr>
          <w:rFonts w:ascii="Times New Roman" w:hAnsi="Times New Roman" w:cs="Times New Roman"/>
          <w:sz w:val="28"/>
          <w:szCs w:val="28"/>
        </w:rPr>
      </w:pP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таблица 2. Описание профессиональных компетенций</w:t>
      </w:r>
    </w:p>
    <w:tbl>
      <w:tblPr>
        <w:tblW w:w="5000" w:type="pct"/>
        <w:tblCellMar>
          <w:left w:w="0" w:type="dxa"/>
          <w:right w:w="0" w:type="dxa"/>
        </w:tblCellMar>
        <w:tblLook w:val="04A0"/>
      </w:tblPr>
      <w:tblGrid>
        <w:gridCol w:w="1842"/>
        <w:gridCol w:w="2028"/>
        <w:gridCol w:w="1440"/>
        <w:gridCol w:w="946"/>
        <w:gridCol w:w="871"/>
        <w:gridCol w:w="938"/>
        <w:gridCol w:w="1506"/>
      </w:tblGrid>
      <w:tr w:rsidR="006F2117" w:rsidRPr="004B3872" w:rsidTr="00B90648">
        <w:tc>
          <w:tcPr>
            <w:tcW w:w="96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 Область компетенции</w:t>
            </w:r>
          </w:p>
        </w:tc>
        <w:tc>
          <w:tcPr>
            <w:tcW w:w="105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Профессиональные компетенции</w:t>
            </w:r>
          </w:p>
        </w:tc>
        <w:tc>
          <w:tcPr>
            <w:tcW w:w="75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Оценка компетенции</w:t>
            </w:r>
          </w:p>
        </w:tc>
        <w:tc>
          <w:tcPr>
            <w:tcW w:w="49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Модуль</w:t>
            </w:r>
          </w:p>
        </w:tc>
        <w:tc>
          <w:tcPr>
            <w:tcW w:w="94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Учебные цели</w:t>
            </w:r>
          </w:p>
        </w:tc>
        <w:tc>
          <w:tcPr>
            <w:tcW w:w="78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Код формируемой базовой компетенции</w:t>
            </w:r>
          </w:p>
        </w:tc>
      </w:tr>
      <w:tr w:rsidR="006F2117" w:rsidRPr="004B3872" w:rsidTr="00B90648">
        <w:tc>
          <w:tcPr>
            <w:tcW w:w="0" w:type="auto"/>
            <w:vMerge/>
            <w:tcBorders>
              <w:top w:val="single" w:sz="8" w:space="0" w:color="auto"/>
              <w:left w:val="single" w:sz="8" w:space="0" w:color="auto"/>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Знания</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Умения</w:t>
            </w: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r>
      <w:tr w:rsidR="006F2117" w:rsidRPr="004B3872" w:rsidTr="00B90648">
        <w:tc>
          <w:tcPr>
            <w:tcW w:w="96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Познавательные компетенции</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 1</w:t>
            </w: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Он(а) должен...</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ОПМ...</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7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B90648">
        <w:tc>
          <w:tcPr>
            <w:tcW w:w="0" w:type="auto"/>
            <w:vMerge/>
            <w:tcBorders>
              <w:top w:val="nil"/>
              <w:left w:val="single" w:sz="8" w:space="0" w:color="auto"/>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ОПМ...</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0" w:type="auto"/>
            <w:vMerge/>
            <w:tcBorders>
              <w:top w:val="nil"/>
              <w:left w:val="single" w:sz="8" w:space="0" w:color="auto"/>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96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Функциональные компетенции</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Он(а) должен...</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ПМ...</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0" w:type="auto"/>
            <w:vMerge/>
            <w:tcBorders>
              <w:top w:val="nil"/>
              <w:left w:val="single" w:sz="8" w:space="0" w:color="auto"/>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75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8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bl>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Таким образом, в результате освоения образовательной программы по специальности обучающийся должен обладать базовыми компетенциями и профессиональными</w:t>
      </w:r>
      <w:r w:rsidRPr="004B3872">
        <w:rPr>
          <w:rFonts w:ascii="Times New Roman" w:hAnsi="Times New Roman" w:cs="Times New Roman"/>
          <w:sz w:val="28"/>
          <w:szCs w:val="28"/>
        </w:rPr>
        <w:t xml:space="preserve"> компетенциями по соответствующим квалификациям в таблице 3.</w:t>
      </w:r>
    </w:p>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таблица 3. Распределение компетенций по уровням образования</w:t>
      </w:r>
    </w:p>
    <w:tbl>
      <w:tblPr>
        <w:tblW w:w="5000" w:type="pct"/>
        <w:tblCellMar>
          <w:left w:w="0" w:type="dxa"/>
          <w:right w:w="0" w:type="dxa"/>
        </w:tblCellMar>
        <w:tblLook w:val="04A0"/>
      </w:tblPr>
      <w:tblGrid>
        <w:gridCol w:w="2319"/>
        <w:gridCol w:w="2375"/>
        <w:gridCol w:w="2735"/>
        <w:gridCol w:w="2142"/>
      </w:tblGrid>
      <w:tr w:rsidR="006F2117" w:rsidRPr="004B3872" w:rsidTr="00B90648">
        <w:tc>
          <w:tcPr>
            <w:tcW w:w="11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lastRenderedPageBreak/>
              <w:t> Уровень ТиПО, послесреднего образования</w:t>
            </w:r>
          </w:p>
        </w:tc>
        <w:tc>
          <w:tcPr>
            <w:tcW w:w="1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Код и наименование квалификации</w:t>
            </w:r>
          </w:p>
        </w:tc>
        <w:tc>
          <w:tcPr>
            <w:tcW w:w="14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Коды профессиональных компетенций</w:t>
            </w:r>
          </w:p>
        </w:tc>
        <w:tc>
          <w:tcPr>
            <w:tcW w:w="11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Коды базовых компетенций</w:t>
            </w:r>
          </w:p>
        </w:tc>
      </w:tr>
      <w:tr w:rsidR="006F2117" w:rsidRPr="004B3872" w:rsidTr="00B90648">
        <w:tc>
          <w:tcPr>
            <w:tcW w:w="11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1.Установленный уровень</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c>
          <w:tcPr>
            <w:tcW w:w="113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w:t>
            </w:r>
          </w:p>
        </w:tc>
      </w:tr>
      <w:tr w:rsidR="006F2117" w:rsidRPr="004B3872" w:rsidTr="00B90648">
        <w:tc>
          <w:tcPr>
            <w:tcW w:w="11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2.</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c>
          <w:tcPr>
            <w:tcW w:w="113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w:t>
            </w:r>
          </w:p>
        </w:tc>
      </w:tr>
      <w:tr w:rsidR="006F2117" w:rsidRPr="004B3872" w:rsidTr="00B90648">
        <w:tc>
          <w:tcPr>
            <w:tcW w:w="11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Повышенный уровень</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c>
          <w:tcPr>
            <w:tcW w:w="113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w:t>
            </w:r>
          </w:p>
        </w:tc>
      </w:tr>
      <w:tr w:rsidR="006F2117" w:rsidRPr="004B3872" w:rsidTr="00B90648">
        <w:tc>
          <w:tcPr>
            <w:tcW w:w="117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3. Специалист среднего звена</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c>
          <w:tcPr>
            <w:tcW w:w="113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w:t>
            </w:r>
          </w:p>
        </w:tc>
      </w:tr>
      <w:tr w:rsidR="006F2117" w:rsidRPr="004B3872" w:rsidTr="00B90648">
        <w:tc>
          <w:tcPr>
            <w:tcW w:w="0" w:type="auto"/>
            <w:vMerge/>
            <w:tcBorders>
              <w:top w:val="nil"/>
              <w:left w:val="single" w:sz="8" w:space="0" w:color="auto"/>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c>
          <w:tcPr>
            <w:tcW w:w="113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w:t>
            </w:r>
          </w:p>
        </w:tc>
      </w:tr>
      <w:tr w:rsidR="006F2117" w:rsidRPr="004B3872" w:rsidTr="00B90648">
        <w:tc>
          <w:tcPr>
            <w:tcW w:w="117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1. Младший инженер</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c>
          <w:tcPr>
            <w:tcW w:w="113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w:t>
            </w:r>
          </w:p>
        </w:tc>
      </w:tr>
      <w:tr w:rsidR="006F2117" w:rsidRPr="004B3872" w:rsidTr="00B90648">
        <w:tc>
          <w:tcPr>
            <w:tcW w:w="0" w:type="auto"/>
            <w:vMerge/>
            <w:tcBorders>
              <w:top w:val="nil"/>
              <w:left w:val="single" w:sz="8" w:space="0" w:color="auto"/>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44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ПК...</w:t>
            </w:r>
          </w:p>
        </w:tc>
        <w:tc>
          <w:tcPr>
            <w:tcW w:w="113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БК...</w:t>
            </w:r>
          </w:p>
        </w:tc>
      </w:tr>
    </w:tbl>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bookmarkStart w:id="16" w:name="SUB1200"/>
      <w:bookmarkEnd w:id="16"/>
      <w:r w:rsidRPr="004B3872">
        <w:rPr>
          <w:rStyle w:val="s0"/>
          <w:sz w:val="28"/>
          <w:szCs w:val="28"/>
        </w:rPr>
        <w:t>12. Раздел «План учебного процесса» определяет перечень и объем учебного времени по каждому циклу (учебным модулям), последовательность их изучения и формы контроля применительно к квалификациям, срокам обучения в организациях технического и профессионального образования.</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План учебного процесса регламентирует структурное содержание (перечень) учебных модулей, форму контроля, объем учебного времени по циклам и модулям в таблице 4.</w:t>
      </w:r>
    </w:p>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таблица 4. План учебного процесса</w:t>
      </w:r>
    </w:p>
    <w:tbl>
      <w:tblPr>
        <w:tblW w:w="5000" w:type="pct"/>
        <w:tblCellMar>
          <w:left w:w="0" w:type="dxa"/>
          <w:right w:w="0" w:type="dxa"/>
        </w:tblCellMar>
        <w:tblLook w:val="04A0"/>
      </w:tblPr>
      <w:tblGrid>
        <w:gridCol w:w="886"/>
        <w:gridCol w:w="2395"/>
        <w:gridCol w:w="910"/>
        <w:gridCol w:w="674"/>
        <w:gridCol w:w="1104"/>
        <w:gridCol w:w="724"/>
        <w:gridCol w:w="1476"/>
        <w:gridCol w:w="1402"/>
      </w:tblGrid>
      <w:tr w:rsidR="006F2117" w:rsidRPr="004B3872" w:rsidTr="00B90648">
        <w:tc>
          <w:tcPr>
            <w:tcW w:w="45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 Код</w:t>
            </w:r>
          </w:p>
        </w:tc>
        <w:tc>
          <w:tcPr>
            <w:tcW w:w="126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Наименование обучающих модулей, аттестации и др.</w:t>
            </w:r>
          </w:p>
        </w:tc>
        <w:tc>
          <w:tcPr>
            <w:tcW w:w="139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Форма контроля</w:t>
            </w:r>
          </w:p>
        </w:tc>
        <w:tc>
          <w:tcPr>
            <w:tcW w:w="1883"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Объем учебного времени (час)</w:t>
            </w:r>
          </w:p>
        </w:tc>
      </w:tr>
      <w:tr w:rsidR="006F2117" w:rsidRPr="004B3872" w:rsidTr="00B90648">
        <w:tc>
          <w:tcPr>
            <w:tcW w:w="0" w:type="auto"/>
            <w:vMerge/>
            <w:tcBorders>
              <w:top w:val="single" w:sz="8" w:space="0" w:color="auto"/>
              <w:left w:val="single" w:sz="8" w:space="0" w:color="auto"/>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47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экзамен</w:t>
            </w:r>
          </w:p>
        </w:tc>
        <w:tc>
          <w:tcPr>
            <w:tcW w:w="34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зачет</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защита курсового проекта (работы)</w:t>
            </w:r>
          </w:p>
        </w:tc>
        <w:tc>
          <w:tcPr>
            <w:tcW w:w="37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Всего</w:t>
            </w:r>
          </w:p>
        </w:tc>
        <w:tc>
          <w:tcPr>
            <w:tcW w:w="151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из них:</w:t>
            </w:r>
          </w:p>
        </w:tc>
      </w:tr>
      <w:tr w:rsidR="006F2117" w:rsidRPr="004B3872" w:rsidTr="00B90648">
        <w:tc>
          <w:tcPr>
            <w:tcW w:w="0" w:type="auto"/>
            <w:vMerge/>
            <w:tcBorders>
              <w:top w:val="single" w:sz="8" w:space="0" w:color="auto"/>
              <w:left w:val="single" w:sz="8" w:space="0" w:color="auto"/>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nil"/>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nil"/>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nil"/>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nil"/>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теоретическое обучение</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практическое обучение</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1</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2</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3</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4</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6</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7</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8</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ООМ. 00</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Общеобразовательные модули</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ООМ. 01</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СЭМ. 00</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Социально-экономические модули</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СЭМ. 01</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lastRenderedPageBreak/>
              <w:t>……….</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ОГМ. 00</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Общегуманитарные модули</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ОГМ. 01</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ОПМ. 00</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Общепрофессиональные модули</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ОПМ. 01</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ПМ. 00</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Профессиональные модули</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ПМ. 01</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ПМ.</w:t>
            </w:r>
          </w:p>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Модули по выбору организации образования</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ПО и ПП</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Производственная практика</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ПА</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Промежуточная аттестация</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ИА 01</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Итоговая аттестация</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ИА 02</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Оценка уровня профессиональной подготовленности и присвоения квалификации</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Всего:</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К</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Консультации</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Ф</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Факультативные занятия</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B90648">
        <w:tc>
          <w:tcPr>
            <w:tcW w:w="4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1267"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ИТОГО</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7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36"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bl>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lastRenderedPageBreak/>
        <w:t>В пояснительной записке учебного плана отражается: содержание учебного плана, рекомендации по планированию занятий и делению модулей, последовательность изучения модулей, порядок изучения разделов (тем) внутри модуля, рекомендации по количеству часов отведенные на модуль, обязательность исполнения, рекомендуемые методы обучения и так далее.</w:t>
      </w:r>
    </w:p>
    <w:p w:rsidR="006F2117" w:rsidRPr="004B3872" w:rsidRDefault="006F2117" w:rsidP="004B3872">
      <w:pPr>
        <w:spacing w:after="0" w:line="240" w:lineRule="auto"/>
        <w:ind w:firstLine="400"/>
        <w:jc w:val="both"/>
        <w:rPr>
          <w:rFonts w:ascii="Times New Roman" w:hAnsi="Times New Roman" w:cs="Times New Roman"/>
          <w:sz w:val="28"/>
          <w:szCs w:val="28"/>
        </w:rPr>
      </w:pPr>
      <w:bookmarkStart w:id="17" w:name="SUB1300"/>
      <w:bookmarkEnd w:id="17"/>
      <w:r w:rsidRPr="004B3872">
        <w:rPr>
          <w:rStyle w:val="s0"/>
          <w:sz w:val="28"/>
          <w:szCs w:val="28"/>
        </w:rPr>
        <w:t>13. Раздел «Описание профессиональных модулей». Структура описания профессиональных модулей представлена в таблице 5 и включает: название модуля, код модуля (согласно коду указанного в Учебном плане), объем учебного времени (часов), тематический блок по модулю (наименование разделов и тем), индикатор обучения к каждому разделу (теме), содержание теоретического и практического обучения, средства обучения (оборудование, инструменты, инвентарь, нормативные документы, дидактические материалы, учебно-методические пособия и так далее).</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 </w:t>
      </w:r>
    </w:p>
    <w:p w:rsidR="006F2117" w:rsidRPr="004B3872" w:rsidRDefault="006F2117" w:rsidP="004B3872">
      <w:pPr>
        <w:spacing w:after="0" w:line="240" w:lineRule="auto"/>
        <w:ind w:firstLine="400"/>
        <w:jc w:val="center"/>
        <w:rPr>
          <w:rFonts w:ascii="Times New Roman" w:hAnsi="Times New Roman" w:cs="Times New Roman"/>
          <w:sz w:val="28"/>
          <w:szCs w:val="28"/>
        </w:rPr>
      </w:pPr>
      <w:r w:rsidRPr="004B3872">
        <w:rPr>
          <w:rStyle w:val="s0"/>
          <w:sz w:val="28"/>
          <w:szCs w:val="28"/>
        </w:rPr>
        <w:t>таблица 5. Описание профессиональных модулей</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Модуль:...</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Код:...</w:t>
      </w:r>
    </w:p>
    <w:p w:rsidR="006F2117" w:rsidRPr="004B3872" w:rsidRDefault="006F2117" w:rsidP="004B3872">
      <w:pPr>
        <w:spacing w:after="0" w:line="240" w:lineRule="auto"/>
        <w:ind w:firstLine="400"/>
        <w:jc w:val="both"/>
        <w:rPr>
          <w:rFonts w:ascii="Times New Roman" w:hAnsi="Times New Roman" w:cs="Times New Roman"/>
          <w:sz w:val="28"/>
          <w:szCs w:val="28"/>
        </w:rPr>
      </w:pPr>
      <w:r w:rsidRPr="004B3872">
        <w:rPr>
          <w:rStyle w:val="s0"/>
          <w:sz w:val="28"/>
          <w:szCs w:val="28"/>
        </w:rPr>
        <w:t>Объем учебного времени (часов):...</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tbl>
      <w:tblPr>
        <w:tblW w:w="5000" w:type="pct"/>
        <w:tblCellMar>
          <w:left w:w="0" w:type="dxa"/>
          <w:right w:w="0" w:type="dxa"/>
        </w:tblCellMar>
        <w:tblLook w:val="04A0"/>
      </w:tblPr>
      <w:tblGrid>
        <w:gridCol w:w="581"/>
        <w:gridCol w:w="1848"/>
        <w:gridCol w:w="1966"/>
        <w:gridCol w:w="1991"/>
        <w:gridCol w:w="1894"/>
        <w:gridCol w:w="1291"/>
      </w:tblGrid>
      <w:tr w:rsidR="006F2117" w:rsidRPr="004B3872" w:rsidTr="0045505B">
        <w:tc>
          <w:tcPr>
            <w:tcW w:w="29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п/п</w:t>
            </w:r>
          </w:p>
        </w:tc>
        <w:tc>
          <w:tcPr>
            <w:tcW w:w="90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Тематический блок</w:t>
            </w:r>
          </w:p>
        </w:tc>
        <w:tc>
          <w:tcPr>
            <w:tcW w:w="110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Индикатор обучения</w:t>
            </w:r>
          </w:p>
        </w:tc>
        <w:tc>
          <w:tcPr>
            <w:tcW w:w="190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Содержание</w:t>
            </w:r>
          </w:p>
        </w:tc>
        <w:tc>
          <w:tcPr>
            <w:tcW w:w="78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Средства обучения</w:t>
            </w:r>
          </w:p>
        </w:tc>
      </w:tr>
      <w:tr w:rsidR="006F2117" w:rsidRPr="004B3872" w:rsidTr="0045505B">
        <w:tc>
          <w:tcPr>
            <w:tcW w:w="0" w:type="auto"/>
            <w:vMerge/>
            <w:tcBorders>
              <w:top w:val="single" w:sz="8" w:space="0" w:color="auto"/>
              <w:left w:val="single" w:sz="8" w:space="0" w:color="auto"/>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c>
          <w:tcPr>
            <w:tcW w:w="98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теоретического обучения</w:t>
            </w:r>
          </w:p>
        </w:tc>
        <w:tc>
          <w:tcPr>
            <w:tcW w:w="92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практического обучения</w:t>
            </w:r>
          </w:p>
        </w:tc>
        <w:tc>
          <w:tcPr>
            <w:tcW w:w="0" w:type="auto"/>
            <w:vMerge/>
            <w:tcBorders>
              <w:top w:val="single" w:sz="8" w:space="0" w:color="auto"/>
              <w:left w:val="nil"/>
              <w:bottom w:val="single" w:sz="8" w:space="0" w:color="auto"/>
              <w:right w:val="single" w:sz="8" w:space="0" w:color="auto"/>
            </w:tcBorders>
            <w:vAlign w:val="center"/>
            <w:hideMark/>
          </w:tcPr>
          <w:p w:rsidR="006F2117" w:rsidRPr="004B3872" w:rsidRDefault="006F2117" w:rsidP="004B3872">
            <w:pPr>
              <w:spacing w:after="0" w:line="240" w:lineRule="auto"/>
              <w:rPr>
                <w:rFonts w:ascii="Times New Roman" w:hAnsi="Times New Roman" w:cs="Times New Roman"/>
                <w:sz w:val="28"/>
                <w:szCs w:val="28"/>
              </w:rPr>
            </w:pPr>
          </w:p>
        </w:tc>
      </w:tr>
      <w:tr w:rsidR="006F2117" w:rsidRPr="004B3872" w:rsidTr="0045505B">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1</w:t>
            </w:r>
          </w:p>
        </w:tc>
        <w:tc>
          <w:tcPr>
            <w:tcW w:w="903"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2</w:t>
            </w:r>
          </w:p>
        </w:tc>
        <w:tc>
          <w:tcPr>
            <w:tcW w:w="110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3</w:t>
            </w:r>
          </w:p>
        </w:tc>
        <w:tc>
          <w:tcPr>
            <w:tcW w:w="98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4</w:t>
            </w:r>
          </w:p>
        </w:tc>
        <w:tc>
          <w:tcPr>
            <w:tcW w:w="92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5</w:t>
            </w:r>
          </w:p>
        </w:tc>
        <w:tc>
          <w:tcPr>
            <w:tcW w:w="78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6</w:t>
            </w:r>
          </w:p>
        </w:tc>
      </w:tr>
      <w:tr w:rsidR="006F2117" w:rsidRPr="004B3872" w:rsidTr="0045505B">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1</w:t>
            </w:r>
          </w:p>
        </w:tc>
        <w:tc>
          <w:tcPr>
            <w:tcW w:w="903"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Раздел...</w:t>
            </w:r>
          </w:p>
        </w:tc>
        <w:tc>
          <w:tcPr>
            <w:tcW w:w="110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В результате изучения обучающийся должен: (знать, понимать, иметь представление, уметь сравнивать, определять)...</w:t>
            </w:r>
          </w:p>
        </w:tc>
        <w:tc>
          <w:tcPr>
            <w:tcW w:w="98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92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8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r w:rsidR="006F2117" w:rsidRPr="004B3872" w:rsidTr="0045505B">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903"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1109"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w:t>
            </w:r>
          </w:p>
        </w:tc>
        <w:tc>
          <w:tcPr>
            <w:tcW w:w="98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92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c>
          <w:tcPr>
            <w:tcW w:w="78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rPr>
                <w:rFonts w:ascii="Times New Roman" w:hAnsi="Times New Roman" w:cs="Times New Roman"/>
                <w:sz w:val="28"/>
                <w:szCs w:val="28"/>
              </w:rPr>
            </w:pPr>
            <w:r w:rsidRPr="004B3872">
              <w:rPr>
                <w:rFonts w:ascii="Times New Roman" w:hAnsi="Times New Roman" w:cs="Times New Roman"/>
                <w:sz w:val="28"/>
                <w:szCs w:val="28"/>
              </w:rPr>
              <w:t> </w:t>
            </w:r>
          </w:p>
        </w:tc>
      </w:tr>
    </w:tbl>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ind w:firstLine="400"/>
        <w:jc w:val="both"/>
        <w:rPr>
          <w:rFonts w:ascii="Times New Roman" w:hAnsi="Times New Roman" w:cs="Times New Roman"/>
          <w:sz w:val="28"/>
          <w:szCs w:val="28"/>
        </w:rPr>
      </w:pPr>
      <w:bookmarkStart w:id="18" w:name="SUB1400"/>
      <w:bookmarkEnd w:id="18"/>
      <w:r w:rsidRPr="004B3872">
        <w:rPr>
          <w:rStyle w:val="s0"/>
          <w:sz w:val="28"/>
          <w:szCs w:val="28"/>
        </w:rPr>
        <w:t xml:space="preserve">14. Раздел «Перечень кабинетов, лабораторий, мастерских и другие» описывает рекомендуемый перечень кабинетов, лабораторий, мастерских и других производственных баз для организации теоретического и производственного обучения, обеспечивающие получение обучающимися технического и профессионального образования по специальности. Форма </w:t>
      </w:r>
      <w:r w:rsidRPr="004B3872">
        <w:rPr>
          <w:rStyle w:val="s0"/>
          <w:sz w:val="28"/>
          <w:szCs w:val="28"/>
        </w:rPr>
        <w:lastRenderedPageBreak/>
        <w:t>описания перечня кабинетов, лабораторий, мастерских и другие указана в таблице 6.</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таблица 6. Перечень кабинетов, лабораторий, мастерских и другие</w:t>
      </w:r>
    </w:p>
    <w:p w:rsidR="006F2117" w:rsidRPr="004B3872" w:rsidRDefault="006F2117" w:rsidP="004B3872">
      <w:pPr>
        <w:spacing w:after="0" w:line="240" w:lineRule="auto"/>
        <w:ind w:firstLine="403"/>
        <w:rPr>
          <w:rFonts w:ascii="Times New Roman" w:hAnsi="Times New Roman" w:cs="Times New Roman"/>
          <w:sz w:val="28"/>
          <w:szCs w:val="28"/>
        </w:rPr>
      </w:pPr>
      <w:r w:rsidRPr="004B3872">
        <w:rPr>
          <w:rFonts w:ascii="Times New Roman" w:hAnsi="Times New Roman" w:cs="Times New Roman"/>
          <w:sz w:val="28"/>
          <w:szCs w:val="28"/>
        </w:rPr>
        <w:t> </w:t>
      </w:r>
    </w:p>
    <w:tbl>
      <w:tblPr>
        <w:tblW w:w="5000" w:type="pct"/>
        <w:tblCellMar>
          <w:left w:w="0" w:type="dxa"/>
          <w:right w:w="0" w:type="dxa"/>
        </w:tblCellMar>
        <w:tblLook w:val="04A0"/>
      </w:tblPr>
      <w:tblGrid>
        <w:gridCol w:w="2429"/>
        <w:gridCol w:w="3319"/>
        <w:gridCol w:w="2416"/>
        <w:gridCol w:w="1407"/>
      </w:tblGrid>
      <w:tr w:rsidR="006F2117" w:rsidRPr="004B3872" w:rsidTr="0045505B">
        <w:tc>
          <w:tcPr>
            <w:tcW w:w="12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Кабинеты</w:t>
            </w:r>
          </w:p>
        </w:tc>
        <w:tc>
          <w:tcPr>
            <w:tcW w:w="17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Лаборатории</w:t>
            </w:r>
          </w:p>
        </w:tc>
        <w:tc>
          <w:tcPr>
            <w:tcW w:w="1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Мастерские</w:t>
            </w:r>
          </w:p>
        </w:tc>
        <w:tc>
          <w:tcPr>
            <w:tcW w:w="7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45505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Общие для всех квалификаций</w:t>
            </w:r>
          </w:p>
        </w:tc>
      </w:tr>
      <w:tr w:rsidR="006F2117" w:rsidRPr="004B3872" w:rsidTr="0045505B">
        <w:tc>
          <w:tcPr>
            <w:tcW w:w="1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173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126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45505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Квалификация _______</w:t>
            </w:r>
          </w:p>
        </w:tc>
      </w:tr>
      <w:tr w:rsidR="006F2117" w:rsidRPr="004B3872" w:rsidTr="0045505B">
        <w:tc>
          <w:tcPr>
            <w:tcW w:w="1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173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126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w:t>
            </w:r>
          </w:p>
        </w:tc>
      </w:tr>
      <w:tr w:rsidR="006F2117" w:rsidRPr="004B3872" w:rsidTr="0045505B">
        <w:tc>
          <w:tcPr>
            <w:tcW w:w="1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 </w:t>
            </w:r>
          </w:p>
        </w:tc>
        <w:tc>
          <w:tcPr>
            <w:tcW w:w="1734"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 </w:t>
            </w:r>
          </w:p>
        </w:tc>
        <w:tc>
          <w:tcPr>
            <w:tcW w:w="1262"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 </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F2117" w:rsidRPr="004B3872" w:rsidRDefault="006F2117" w:rsidP="004B3872">
            <w:pPr>
              <w:spacing w:after="0" w:line="240" w:lineRule="auto"/>
              <w:jc w:val="center"/>
              <w:rPr>
                <w:rFonts w:ascii="Times New Roman" w:hAnsi="Times New Roman" w:cs="Times New Roman"/>
                <w:sz w:val="28"/>
                <w:szCs w:val="28"/>
              </w:rPr>
            </w:pPr>
            <w:r w:rsidRPr="004B3872">
              <w:rPr>
                <w:rFonts w:ascii="Times New Roman" w:hAnsi="Times New Roman" w:cs="Times New Roman"/>
                <w:sz w:val="28"/>
                <w:szCs w:val="28"/>
              </w:rPr>
              <w:t> </w:t>
            </w:r>
          </w:p>
        </w:tc>
      </w:tr>
    </w:tbl>
    <w:p w:rsidR="00762648" w:rsidRPr="004B3872" w:rsidRDefault="006F2117" w:rsidP="004B3872">
      <w:pPr>
        <w:spacing w:after="0" w:line="240" w:lineRule="auto"/>
        <w:jc w:val="both"/>
        <w:rPr>
          <w:rFonts w:ascii="Times New Roman" w:hAnsi="Times New Roman" w:cs="Times New Roman"/>
          <w:b/>
          <w:color w:val="000000"/>
          <w:sz w:val="28"/>
          <w:szCs w:val="28"/>
        </w:rPr>
      </w:pPr>
      <w:r w:rsidRPr="004B3872">
        <w:rPr>
          <w:rFonts w:ascii="Times New Roman" w:hAnsi="Times New Roman" w:cs="Times New Roman"/>
          <w:sz w:val="28"/>
          <w:szCs w:val="28"/>
        </w:rPr>
        <w:t> </w:t>
      </w:r>
      <w:bookmarkStart w:id="19" w:name="z354"/>
      <w:r w:rsidR="00762648" w:rsidRPr="004B3872">
        <w:rPr>
          <w:rFonts w:ascii="Times New Roman" w:hAnsi="Times New Roman" w:cs="Times New Roman"/>
          <w:b/>
          <w:color w:val="000000"/>
          <w:sz w:val="28"/>
          <w:szCs w:val="28"/>
        </w:rPr>
        <w:t>Образовательная программа курсов повышения квалификации для</w:t>
      </w:r>
    </w:p>
    <w:p w:rsidR="00762648" w:rsidRPr="004B3872" w:rsidRDefault="00762648" w:rsidP="004B3872">
      <w:pPr>
        <w:spacing w:after="0" w:line="240" w:lineRule="auto"/>
        <w:jc w:val="both"/>
        <w:rPr>
          <w:rFonts w:ascii="Times New Roman" w:hAnsi="Times New Roman" w:cs="Times New Roman"/>
          <w:b/>
          <w:color w:val="000000"/>
          <w:sz w:val="28"/>
          <w:szCs w:val="28"/>
        </w:rPr>
      </w:pPr>
      <w:r w:rsidRPr="004B3872">
        <w:rPr>
          <w:rFonts w:ascii="Times New Roman" w:hAnsi="Times New Roman" w:cs="Times New Roman"/>
          <w:b/>
          <w:color w:val="000000"/>
          <w:sz w:val="28"/>
          <w:szCs w:val="28"/>
        </w:rPr>
        <w:t>преподавателей специальных дисциплин организаций ТиПО</w:t>
      </w:r>
    </w:p>
    <w:p w:rsidR="00762648" w:rsidRPr="004B3872" w:rsidRDefault="00762648" w:rsidP="004B3872">
      <w:pPr>
        <w:spacing w:after="0" w:line="240" w:lineRule="auto"/>
        <w:jc w:val="both"/>
        <w:rPr>
          <w:rFonts w:ascii="Times New Roman" w:hAnsi="Times New Roman" w:cs="Times New Roman"/>
          <w:b/>
          <w:color w:val="000000"/>
          <w:sz w:val="28"/>
          <w:szCs w:val="28"/>
        </w:rPr>
      </w:pPr>
      <w:r w:rsidRPr="004B3872">
        <w:rPr>
          <w:rFonts w:ascii="Times New Roman" w:hAnsi="Times New Roman" w:cs="Times New Roman"/>
          <w:b/>
          <w:color w:val="000000"/>
          <w:sz w:val="28"/>
          <w:szCs w:val="28"/>
        </w:rPr>
        <w:t>«Организация образовательного процесса в системе ТиПО</w:t>
      </w:r>
    </w:p>
    <w:p w:rsidR="00762648" w:rsidRPr="004B3872" w:rsidRDefault="00762648" w:rsidP="004B3872">
      <w:pPr>
        <w:spacing w:after="0" w:line="240" w:lineRule="auto"/>
        <w:jc w:val="both"/>
        <w:rPr>
          <w:rFonts w:ascii="Times New Roman" w:hAnsi="Times New Roman" w:cs="Times New Roman"/>
          <w:b/>
          <w:color w:val="000000"/>
          <w:sz w:val="28"/>
          <w:szCs w:val="28"/>
        </w:rPr>
      </w:pPr>
      <w:r w:rsidRPr="004B3872">
        <w:rPr>
          <w:rFonts w:ascii="Times New Roman" w:hAnsi="Times New Roman" w:cs="Times New Roman"/>
          <w:b/>
          <w:color w:val="000000"/>
          <w:sz w:val="28"/>
          <w:szCs w:val="28"/>
        </w:rPr>
        <w:t>в условиях дуального обучения»</w:t>
      </w:r>
    </w:p>
    <w:p w:rsidR="00762648" w:rsidRPr="004B3872" w:rsidRDefault="00762648" w:rsidP="004B3872">
      <w:pPr>
        <w:spacing w:after="0" w:line="240" w:lineRule="auto"/>
        <w:jc w:val="both"/>
        <w:rPr>
          <w:rFonts w:ascii="Times New Roman" w:hAnsi="Times New Roman" w:cs="Times New Roman"/>
          <w:sz w:val="28"/>
          <w:szCs w:val="28"/>
        </w:rPr>
      </w:pPr>
    </w:p>
    <w:p w:rsidR="00762648" w:rsidRPr="004B3872" w:rsidRDefault="00762648" w:rsidP="004B3872">
      <w:pPr>
        <w:spacing w:after="0" w:line="240" w:lineRule="auto"/>
        <w:jc w:val="both"/>
        <w:rPr>
          <w:rFonts w:ascii="Times New Roman" w:hAnsi="Times New Roman" w:cs="Times New Roman"/>
          <w:b/>
          <w:color w:val="000000"/>
          <w:sz w:val="28"/>
          <w:szCs w:val="28"/>
        </w:rPr>
      </w:pPr>
      <w:bookmarkStart w:id="20" w:name="z355"/>
      <w:bookmarkEnd w:id="19"/>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b/>
          <w:color w:val="000000"/>
          <w:sz w:val="28"/>
          <w:szCs w:val="28"/>
        </w:rPr>
        <w:t>1. Введение</w:t>
      </w:r>
    </w:p>
    <w:p w:rsidR="00762648" w:rsidRPr="004B3872" w:rsidRDefault="00762648" w:rsidP="004B3872">
      <w:pPr>
        <w:spacing w:after="0" w:line="240" w:lineRule="auto"/>
        <w:jc w:val="both"/>
        <w:rPr>
          <w:rFonts w:ascii="Times New Roman" w:hAnsi="Times New Roman" w:cs="Times New Roman"/>
          <w:color w:val="000000"/>
          <w:sz w:val="28"/>
          <w:szCs w:val="28"/>
        </w:rPr>
      </w:pPr>
      <w:bookmarkStart w:id="21" w:name="z356"/>
      <w:bookmarkEnd w:id="20"/>
      <w:r w:rsidRPr="004B3872">
        <w:rPr>
          <w:rFonts w:ascii="Times New Roman" w:hAnsi="Times New Roman" w:cs="Times New Roman"/>
          <w:color w:val="000000"/>
          <w:sz w:val="28"/>
          <w:szCs w:val="28"/>
        </w:rPr>
        <w:t xml:space="preserve"> 1. Образовательная программа курсов повышения квалификации по теме: «Организация образовательного процесса в системе ТиПО в условиях дуального обучения»(далее - Программа) предназначена для обучения преподавателей специальных дисциплин организаций технического и профессионального образования (далее - ТиПО).</w:t>
      </w:r>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color w:val="000000"/>
          <w:sz w:val="28"/>
          <w:szCs w:val="28"/>
        </w:rPr>
        <w:t>2. Образовательная программа направлена на изучение специфики внедрения дуального обучения в систему ТиПО; на развитие профессиональных навыков по разработке модульных учебных программ, основанных на компетенциях, по проектированию учебного процесса в условиях внедрения дуального обучения с целью обеспечения качества подготовки специалистов. Отличительной особенностью данной образовательной программы является ее практико-ориентированная направленность, использование элементов дуальной формы обучения в системе повышения квалификации преподавателей спецдисциплин организаций ТиПО. Социальными партнерами в рамках реализации данной программы являются базовые колледжи, 60 % выездные учебные занятий проводится совместно с инженерно-педагогическим составом.</w:t>
      </w:r>
    </w:p>
    <w:p w:rsidR="00762648" w:rsidRPr="004B3872" w:rsidRDefault="00762648" w:rsidP="004B3872">
      <w:pPr>
        <w:spacing w:after="0" w:line="240" w:lineRule="auto"/>
        <w:jc w:val="both"/>
        <w:rPr>
          <w:rFonts w:ascii="Times New Roman" w:hAnsi="Times New Roman" w:cs="Times New Roman"/>
          <w:b/>
          <w:color w:val="000000"/>
          <w:sz w:val="28"/>
          <w:szCs w:val="28"/>
        </w:rPr>
      </w:pPr>
      <w:bookmarkStart w:id="22" w:name="z358"/>
      <w:bookmarkEnd w:id="21"/>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b/>
          <w:color w:val="000000"/>
          <w:sz w:val="28"/>
          <w:szCs w:val="28"/>
        </w:rPr>
        <w:t>2. Цель и задачи Программы</w:t>
      </w:r>
    </w:p>
    <w:p w:rsidR="00762648" w:rsidRPr="004B3872" w:rsidRDefault="00762648" w:rsidP="004B3872">
      <w:pPr>
        <w:spacing w:after="0" w:line="240" w:lineRule="auto"/>
        <w:jc w:val="both"/>
        <w:rPr>
          <w:rFonts w:ascii="Times New Roman" w:hAnsi="Times New Roman" w:cs="Times New Roman"/>
          <w:color w:val="000000"/>
          <w:sz w:val="28"/>
          <w:szCs w:val="28"/>
        </w:rPr>
      </w:pPr>
      <w:bookmarkStart w:id="23" w:name="z359"/>
      <w:bookmarkEnd w:id="22"/>
      <w:r w:rsidRPr="004B3872">
        <w:rPr>
          <w:rFonts w:ascii="Times New Roman" w:hAnsi="Times New Roman" w:cs="Times New Roman"/>
          <w:color w:val="000000"/>
          <w:sz w:val="28"/>
          <w:szCs w:val="28"/>
        </w:rPr>
        <w:t>3. Целью Программы является развитие профессиональных компетенций преподавателей специальных дисциплин колледжей по проектированию учебно-воспитательного процесса в условиях внедрения дуального обучения.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 xml:space="preserve"> 4. Для достижения цели Программы определены следующие задачи:</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рассмотреть приоритетные направления и перспективы развития системы образования в контексте Посланий Президента РК Н.А. Назарбаева, Государственной программы развития образования на 2011-2020 годы;</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lastRenderedPageBreak/>
        <w:t>2) познакомиться с основными направлениями внедрения дуального обучения в систему ТиПО в контексте международного и отечественного опыта; оценить перспективы и возможности внедрения дуального обучения как одного из направлений модернизации системы ТиПО;</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изучить сущность дуальной системы обучения и нормативно-правовое обеспечение его внедрения в организациях ТиПО;</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4) систематизировать знания о психологии педагогической деятельности и личности педагога; познакомиться со спецификой этики деловых отношений;</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 xml:space="preserve"> 5) овладеть способами организации взаимодействия партнеров в области технического и профессионального образования; организации конструктивного общения и разрешения конфликтов; саморегуляции в условиях профессионального стресса;</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6) приобрести навыки моделирования учебно-воспитательного процесса в условиях внедрения дуального обучения; учебных занятий на основе использования современных подходов к преподаванию и обучению, методов интерактивного взаимодействия;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7) приобрести навыки проектирования модульных учебных программ, основанных на компетенциях; планирования и моделирования рабочих учебных программ и календарно-тематических планов по дисциплине в условиях дуального обучения;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 xml:space="preserve"> 8) приобрести навыки использования цифровых образовательных ресурсов, виртуальных тренажерных комплексов в преподавании спецдисциплин;</w:t>
      </w:r>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color w:val="000000"/>
          <w:sz w:val="28"/>
          <w:szCs w:val="28"/>
        </w:rPr>
        <w:t>9) осознать необходимость использования возможностей социальных партнеров в организации профессиональной практики и профориентационной работы в учебных заведениях ТиПО.</w:t>
      </w:r>
    </w:p>
    <w:p w:rsidR="00762648" w:rsidRPr="004B3872" w:rsidRDefault="00762648" w:rsidP="004B3872">
      <w:pPr>
        <w:spacing w:after="0" w:line="240" w:lineRule="auto"/>
        <w:jc w:val="both"/>
        <w:rPr>
          <w:rFonts w:ascii="Times New Roman" w:hAnsi="Times New Roman" w:cs="Times New Roman"/>
          <w:b/>
          <w:color w:val="000000"/>
          <w:sz w:val="28"/>
          <w:szCs w:val="28"/>
        </w:rPr>
      </w:pPr>
      <w:bookmarkStart w:id="24" w:name="z361"/>
      <w:bookmarkEnd w:id="23"/>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b/>
          <w:color w:val="000000"/>
          <w:sz w:val="28"/>
          <w:szCs w:val="28"/>
        </w:rPr>
        <w:t>3. Ожидаемый результат</w:t>
      </w:r>
    </w:p>
    <w:p w:rsidR="00762648" w:rsidRPr="004B3872" w:rsidRDefault="00762648" w:rsidP="004B3872">
      <w:pPr>
        <w:spacing w:after="0" w:line="240" w:lineRule="auto"/>
        <w:jc w:val="both"/>
        <w:rPr>
          <w:rFonts w:ascii="Times New Roman" w:hAnsi="Times New Roman" w:cs="Times New Roman"/>
          <w:color w:val="000000"/>
          <w:sz w:val="28"/>
          <w:szCs w:val="28"/>
        </w:rPr>
      </w:pPr>
      <w:bookmarkStart w:id="25" w:name="z362"/>
      <w:bookmarkEnd w:id="24"/>
      <w:r w:rsidRPr="004B3872">
        <w:rPr>
          <w:rFonts w:ascii="Times New Roman" w:hAnsi="Times New Roman" w:cs="Times New Roman"/>
          <w:color w:val="000000"/>
          <w:sz w:val="28"/>
          <w:szCs w:val="28"/>
        </w:rPr>
        <w:t>5. По завершении курса слушатели:</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знают:</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основные механизмы реализации государственной политики в области образования;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нормативно-правовую базу внедрения дуального обучения;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основные направления взаимодействия партнеров в области технического и профессионального образования;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основные виды и структуру педагогической деятельности; профессионально обусловленные требования к личности педагога;</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 xml:space="preserve"> закономерности конфликтного поведения, профессионального общения, этические особенности профессиональной деятельности;</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 xml:space="preserve"> особенности организации учебно-воспитательного процесса в условиях внедрения дуального обучения;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 xml:space="preserve"> структуру модульной учебной программы, назначение ее составных элементов;</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 xml:space="preserve"> структуру рабочей учебной программы и календарно-тематического планирования по дисциплине;</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lastRenderedPageBreak/>
        <w:t xml:space="preserve"> методику использования цифровых образовательных ресурсов, виртуальных тренажерных комплексов в преподавании спецдисциплин;</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сущность системы дульного обучения и имеет представление о тенденциях ее развития в мировой образовательной практике;</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сущность педагогической деятельности и функции педагога как субъекта педагогической деятельности;</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роль методов интерактивного взаимодействия в повышении эффективности учебно-воспитательного процесса в организациях ТиПО.</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 умеют:</w:t>
      </w:r>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color w:val="000000"/>
          <w:sz w:val="28"/>
          <w:szCs w:val="28"/>
        </w:rPr>
        <w:t>выстраивать взаимодействие с социальными партнерами по вопросам организации профессиональной практики и профориентационной работы в учебных заведениях ТиПО;</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применять современные подходы к преподаванию и обучению, методы интерактивного взаимодействия для повышении эффективности учебно-воспитательного процесса в организациях ТиПО;</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моделировать учебно-воспитательный процесс в условиях внедрения дуального обучения;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проектировать учебные программы специальных дисциплин на основе модульного подхода;</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планировать и моделировать рабочие учебные программы и календарно-тематические планы по дисциплине в условиях дуального обучения;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определять эффективные формы организации профессиональной практики и профориентационной работы с привлечением социальных партнеров.</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владеют:</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способами организации взаимодействия партнеров в области технического и профессионального образования;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навыками конструктивного общения и разрешения конфликтов;</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навыками саморегуляции в условиях профессионального стресса;</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способами оценки перспектив и возможностей внедрения дуального обучения как одного из направлений модернизации системы ТиПО;</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умениями оценивать проблемы и возможные пути их решения в организации учебно-воспитательного процесса по специальным дисциплинам в условиях дуального обучения;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навыками прогнозирования успешности обучения посредством внедрения современных подходов к преподаванию и обучению;</w:t>
      </w:r>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color w:val="000000"/>
          <w:sz w:val="28"/>
          <w:szCs w:val="28"/>
        </w:rPr>
        <w:t>способами оценки дидактических и технологических возможностей цифровых образовательных ресурсов, виртуальных тренажерных комплексов в преподавании специальных дисциплин.</w:t>
      </w:r>
    </w:p>
    <w:p w:rsidR="00762648" w:rsidRPr="004B3872" w:rsidRDefault="00762648" w:rsidP="004B3872">
      <w:pPr>
        <w:spacing w:after="0" w:line="240" w:lineRule="auto"/>
        <w:jc w:val="both"/>
        <w:rPr>
          <w:rFonts w:ascii="Times New Roman" w:hAnsi="Times New Roman" w:cs="Times New Roman"/>
          <w:b/>
          <w:color w:val="000000"/>
          <w:sz w:val="28"/>
          <w:szCs w:val="28"/>
        </w:rPr>
      </w:pPr>
      <w:bookmarkStart w:id="26" w:name="z363"/>
      <w:bookmarkEnd w:id="25"/>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b/>
          <w:color w:val="000000"/>
          <w:sz w:val="28"/>
          <w:szCs w:val="28"/>
        </w:rPr>
        <w:t>4. Содержание Программы</w:t>
      </w:r>
    </w:p>
    <w:p w:rsidR="00762648" w:rsidRPr="004B3872" w:rsidRDefault="00762648" w:rsidP="004B3872">
      <w:pPr>
        <w:spacing w:after="0" w:line="240" w:lineRule="auto"/>
        <w:jc w:val="both"/>
        <w:rPr>
          <w:rFonts w:ascii="Times New Roman" w:hAnsi="Times New Roman" w:cs="Times New Roman"/>
          <w:color w:val="000000"/>
          <w:sz w:val="28"/>
          <w:szCs w:val="28"/>
        </w:rPr>
      </w:pPr>
      <w:bookmarkStart w:id="27" w:name="z364"/>
      <w:bookmarkEnd w:id="26"/>
      <w:r w:rsidRPr="004B3872">
        <w:rPr>
          <w:rFonts w:ascii="Times New Roman" w:hAnsi="Times New Roman" w:cs="Times New Roman"/>
          <w:color w:val="000000"/>
          <w:sz w:val="28"/>
          <w:szCs w:val="28"/>
        </w:rPr>
        <w:t>6. Программа состоит из 5 модулей:</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нормативно-правовой модуль;</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 психолого-педагогический;</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содержательный;</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lastRenderedPageBreak/>
        <w:t>4) технологический;</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5) вариативный.</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7. В нормативно-правовом модуле рассматриваются следующие темы:</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«Последние изменения и дополнения в законодательные акты Республики Казахстан по вопросам образования»;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«Управление организациями ТиПО в рамках Государственной программы развития образования Республики Казахстан на 2011-2020 годы»;</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«Дуальная система обучения в мировой образовательной практике»;</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«Нормативно-правовое обеспечение внедрения дуального обучения в систему ТиПО»;</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«Социальный диалог работодателей и организаций ТиПО как основа повышения качества подготовки кадров»;</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 xml:space="preserve"> 9. В психолого-педагогическом модуле изучаются следующие темы:</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«Психология педагогической деятельности и личности педагога»;</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«Основы корпоративной этики и психология коллективного труда»;</w:t>
      </w:r>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color w:val="000000"/>
          <w:sz w:val="28"/>
          <w:szCs w:val="28"/>
        </w:rPr>
        <w:t>«Имидж преподавателя системы ТиПО»;.</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 xml:space="preserve"> 10. В содержательном модуле рассматриваются следующие темы: </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«Перспективы и возможности внедрения дуальной обучения как одного из направлений модернизации системы ТиПО (SWOT- анализ)»;</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«Современные подходы к преподаванию и обучению, методы интерактивного взаимодействия в преподавании специальных дисциплин»;</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«Инновационная деятельность педагога профессионального обучения»;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«Опыт разработки программ обучения на основе профстандартов»;</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«Проектирование модульной учебной программы, основанной на компетенциях»;</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«Особенности организации учебно-воспитательного процесса в условиях внедрения дуального обучения (из зарубежного опыта работы)»;</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«Роль социальных партнеров в организации профессиональной практики и профориентационной работы в учебных заведениях ТиПО».</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11.В технологическом модуле выполняются практические задания последующим проблемам:</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«Перспективное планирование и моделирование рабочих учебных программ и календарно-тематических планов в условиях дуального обучения»;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«Использование цифровых образовательных ресурсов, виртуальных тренажерных комплексов в преподавании специальных дисциплин»;</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«Технологии создания и преобразования информационных объектов».</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12.В вариативном модуле слушателям предоставляется возможность выбора определенных тем в соответствии с их потребностями:</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«Организация проектной деятельности обучающихся при изучении специальных дисциплин»;</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«Особенности организации образовательного процесса на основе технологии развития критического мышления»;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«Новые подходы к системе оценки учебных достижений обучающихся»;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«Критериальное оценивание обучающихся»;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lastRenderedPageBreak/>
        <w:t>«Характеристика процесса оценки обучающихся»;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«Технологизация образовательного процесса как фактор формирования ключевых профессиональных компетенций»;</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«Информационно-коммуникационные технологии как средство повышения эффективности образовательного процесса в системе ТиПО»;</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«Проектирование учебно-методического обеспечения образовательного процесса в условиях дуального обучения»;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«Назначение и цель Национальной и Отраслевой рамки квалификаций».</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Примечание:</w:t>
      </w:r>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color w:val="000000"/>
          <w:sz w:val="28"/>
          <w:szCs w:val="28"/>
        </w:rPr>
        <w:t xml:space="preserve"> В соответствии с потребностями слушателей курса вариативный модуль может изменяться от 2 до 10 часов.</w:t>
      </w:r>
    </w:p>
    <w:p w:rsidR="00762648" w:rsidRPr="004B3872" w:rsidRDefault="00762648" w:rsidP="004B3872">
      <w:pPr>
        <w:spacing w:after="0" w:line="240" w:lineRule="auto"/>
        <w:jc w:val="both"/>
        <w:rPr>
          <w:rFonts w:ascii="Times New Roman" w:hAnsi="Times New Roman" w:cs="Times New Roman"/>
          <w:b/>
          <w:color w:val="000000"/>
          <w:sz w:val="28"/>
          <w:szCs w:val="28"/>
        </w:rPr>
      </w:pPr>
      <w:bookmarkStart w:id="28" w:name="z370"/>
      <w:bookmarkEnd w:id="27"/>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b/>
          <w:color w:val="000000"/>
          <w:sz w:val="28"/>
          <w:szCs w:val="28"/>
        </w:rPr>
        <w:t>5. Организация образовательного процесса</w:t>
      </w:r>
    </w:p>
    <w:p w:rsidR="00762648" w:rsidRPr="004B3872" w:rsidRDefault="00762648" w:rsidP="004B3872">
      <w:pPr>
        <w:spacing w:after="0" w:line="240" w:lineRule="auto"/>
        <w:jc w:val="both"/>
        <w:rPr>
          <w:rFonts w:ascii="Times New Roman" w:hAnsi="Times New Roman" w:cs="Times New Roman"/>
          <w:color w:val="000000"/>
          <w:sz w:val="28"/>
          <w:szCs w:val="28"/>
        </w:rPr>
      </w:pPr>
      <w:bookmarkStart w:id="29" w:name="z371"/>
      <w:bookmarkEnd w:id="28"/>
      <w:r w:rsidRPr="004B3872">
        <w:rPr>
          <w:rFonts w:ascii="Times New Roman" w:hAnsi="Times New Roman" w:cs="Times New Roman"/>
          <w:color w:val="000000"/>
          <w:sz w:val="28"/>
          <w:szCs w:val="28"/>
        </w:rPr>
        <w:t>13. Образовательный процесс организуется в соответствии с учебно-тематическим планом курса на 36 и 80 - часов согласно приложениям 1 и 2 к Программе.</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14. При организации образовательного процесса в целях контроля и оценки знаний слушателей проводятся: самостоятельная работа, проектная работа, презентация мини-урока (мини-мероприятия) и итоговое тестирование.</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15. Задания для самостоятельной работы слушателей:</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разработка фрагмента модульной учебной программы по дисциплине;</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 разработка плана мероприятий по развитию социального партнерства в организации ТиПО;</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разработка плана мероприятий по организации профессиональной практики и профориентационной работы в организациях ТиПО с привлечением социальных партнеров.</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16. Тематика проектных работ слушателей:</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проектирование модульной учебной программы по дисциплине, основанной на компетенциях;</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 научно-методические подходы к проектированию учебно-методического комплекса по дисциплине;</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проектирование цифрового образовательного ресурса по дисциплине;</w:t>
      </w:r>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color w:val="000000"/>
          <w:sz w:val="28"/>
          <w:szCs w:val="28"/>
        </w:rPr>
        <w:t>4) моделирование профориентационной работы в рамках дуальной системы обучения.</w:t>
      </w:r>
    </w:p>
    <w:p w:rsidR="00762648" w:rsidRPr="004B3872" w:rsidRDefault="00762648" w:rsidP="004B3872">
      <w:pPr>
        <w:spacing w:after="0" w:line="240" w:lineRule="auto"/>
        <w:jc w:val="both"/>
        <w:rPr>
          <w:rFonts w:ascii="Times New Roman" w:hAnsi="Times New Roman" w:cs="Times New Roman"/>
          <w:b/>
          <w:color w:val="000000"/>
          <w:sz w:val="28"/>
          <w:szCs w:val="28"/>
        </w:rPr>
      </w:pPr>
      <w:bookmarkStart w:id="30" w:name="z375"/>
      <w:bookmarkEnd w:id="29"/>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b/>
          <w:color w:val="000000"/>
          <w:sz w:val="28"/>
          <w:szCs w:val="28"/>
        </w:rPr>
        <w:t>6. Формы и методы реализации образовательного процесса</w:t>
      </w:r>
    </w:p>
    <w:p w:rsidR="00762648" w:rsidRPr="004B3872" w:rsidRDefault="00762648" w:rsidP="004B3872">
      <w:pPr>
        <w:spacing w:after="0" w:line="240" w:lineRule="auto"/>
        <w:jc w:val="both"/>
        <w:rPr>
          <w:rFonts w:ascii="Times New Roman" w:hAnsi="Times New Roman" w:cs="Times New Roman"/>
          <w:color w:val="000000"/>
          <w:sz w:val="28"/>
          <w:szCs w:val="28"/>
        </w:rPr>
      </w:pPr>
      <w:bookmarkStart w:id="31" w:name="z376"/>
      <w:bookmarkEnd w:id="30"/>
      <w:r w:rsidRPr="004B3872">
        <w:rPr>
          <w:rFonts w:ascii="Times New Roman" w:hAnsi="Times New Roman" w:cs="Times New Roman"/>
          <w:color w:val="000000"/>
          <w:sz w:val="28"/>
          <w:szCs w:val="28"/>
        </w:rPr>
        <w:t xml:space="preserve"> 18. Образовательный процесс включает интерактивные методы обучения: дискуссии, «мозговой штурм», ролевые игры, тренинги, метод проектов, обсуждение видеофильмов, совместное решение вопросов.</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19. С учетом специфики взрослой аудитории слушателям предоставляется возможность в ходе обучения делать логические выводы, адаптировать содержание к собственной практике и апробировать полученные умения в условиях аудиторных практических занятий и внеаудиторной самостоятельной работы.</w:t>
      </w:r>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color w:val="000000"/>
          <w:sz w:val="28"/>
          <w:szCs w:val="28"/>
        </w:rPr>
        <w:lastRenderedPageBreak/>
        <w:t>20. Образовательный процесс сочетает в себе проведение очных занятий и самостоятельную работу слушателей. Ориентация программы на компетентностную модель повышения квалификации предполагает деятельностный подход, что достигается посредством использования современных образовательных технологий и интерактивных форм обучения: работа в малых группах; обучающие игры; обратная связь; обсуждение сложных и дискуссионных вопросов и проблем; мастер-класс; «круглый стол».</w:t>
      </w:r>
    </w:p>
    <w:p w:rsidR="00762648" w:rsidRPr="004B3872" w:rsidRDefault="00762648" w:rsidP="004B3872">
      <w:pPr>
        <w:spacing w:after="0" w:line="240" w:lineRule="auto"/>
        <w:jc w:val="both"/>
        <w:rPr>
          <w:rFonts w:ascii="Times New Roman" w:hAnsi="Times New Roman" w:cs="Times New Roman"/>
          <w:b/>
          <w:color w:val="000000"/>
          <w:sz w:val="28"/>
          <w:szCs w:val="28"/>
        </w:rPr>
      </w:pPr>
      <w:bookmarkStart w:id="32" w:name="z379"/>
      <w:bookmarkEnd w:id="31"/>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b/>
          <w:color w:val="000000"/>
          <w:sz w:val="28"/>
          <w:szCs w:val="28"/>
        </w:rPr>
        <w:t>7. Критерии оценки результатов обучения</w:t>
      </w:r>
    </w:p>
    <w:p w:rsidR="00762648" w:rsidRPr="004B3872" w:rsidRDefault="00762648" w:rsidP="004B3872">
      <w:pPr>
        <w:spacing w:after="0" w:line="240" w:lineRule="auto"/>
        <w:jc w:val="both"/>
        <w:rPr>
          <w:rFonts w:ascii="Times New Roman" w:hAnsi="Times New Roman" w:cs="Times New Roman"/>
          <w:color w:val="000000"/>
          <w:sz w:val="28"/>
          <w:szCs w:val="28"/>
        </w:rPr>
      </w:pPr>
      <w:bookmarkStart w:id="33" w:name="z380"/>
      <w:bookmarkEnd w:id="32"/>
      <w:r w:rsidRPr="004B3872">
        <w:rPr>
          <w:rFonts w:ascii="Times New Roman" w:hAnsi="Times New Roman" w:cs="Times New Roman"/>
          <w:color w:val="000000"/>
          <w:sz w:val="28"/>
          <w:szCs w:val="28"/>
        </w:rPr>
        <w:t>21. Для оценивания самостоятельной работы определены следующие критерии:</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не реализовано - 0 баллов;</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 частично реализовано - 2 балл;</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реализовано полностью - 4 балла</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22.Для определения уровня усвоения знаний применяются следующие параметры:</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1)качество проектирования (мероприятия, процесса): четкое определение стратегии; учет приоритетов в целях и задачах; четкое определение целевой установки в соответствии с современными требованиями к целеполаганию: формулировка цели носит конкретный характер; цель достижима и измерима; прописаны задачи, способствующие достижению цели; определено содержание; определены результаты деятельности, результаты соотнесены с поставленными целями; прослеживается целостность и гибкость планирования; определены формы, методы и приемы; определены педагогические и информационно-коммуникационные технологии;</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 качество условий: комплексность ресурсообеспечения и прогнозирование возможности взаимозаменяемости ресурсов в случае такой необходимости: кадровое обеспечение; материально-техническое обеспечение; IT-инфраструктура; учебно-методическое и информационное обеспечение;</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качество результатов: степень достижения запланированных результатов: цель, задачи, ожидаемые результаты; практичность и реализуемость рекомендаций.</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23. Оценка знаний слушателей по выполнению самостоятельной работы осуществляется переводом баллов в пятибалльную систему:</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«Отлично»: 11-12 баллов, (85-100%);</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 «Хорошо»: 9-10 баллов, (75- 84%);</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«Удовлетворительно»: 6-8 баллов, (50- 74%).</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24. Для оценивания проектной работы определены критерии-0, 1,2, 3балла и следующие параметры:</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проблема проекта: не раскрыта; раскрыта фрагментарно; раскрыта, автор показал недостаточно глубокие знания темы; раскрыта полностью, автор продемонстрировал глубокие знания темы.</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lastRenderedPageBreak/>
        <w:t>2) целеполагание: цель не сформулирована; цель сформулирована, но план ее достижения отсутствует; цель сформулирована, обоснована, дан схематичный план ее достижения; цель сформулирована, четко обоснована, дан подробный план ее достижения;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планирование: план не отражает содержание деятельности; план носит поверхностный характер; планирование недостаточно логично и последовательно; планирование логичное, последовательное, полностью отражает содержание деятельности;</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4) оценка результата: проектный продукт отсутствует; проектный продукт не соответствует требованиям качества (заявленным целям); проектный продукт не полностью соответствует требованиям качества; продукт полностью соответствует требованиям качества (соответствует заявленным целям);</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5) значение полученных результатов: результат не имеет практического значения; полученные результаты имеют только теоретическое значение; результат имеет лишь частичное практическое значение; полученные результаты имеют большое практическое значение и могут быть рекомендованы к использованию.</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25. Оценка знаний слушателей по выполнению проектной работы осуществляется переводом баллов в пятибальную систему:</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«Отлично»: 13-15 баллов, (85 - 100%);</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 «Хорошо»: 10-12 балл, (75 - 84%);</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«Удовлетворительно»: 7-9 баллов, (50 - 74%).</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26. При презентации мини-урока (мини-занятия) слушатели курса предоставляют фрагмент урока, занятия, мероприятия на разных этапах в качестве действий по планированию и преподаванию с учетом обновления содержания образования.</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27. Для оценивания презентации мини-урока (занятия, мероприятия) определены следующие критерии:</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не реализовано - 0 баллов;</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 частично реализовано - 2 балл;</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реализовано полностью - 4 балла.</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28. Уровень усвоения знаний в процессе презентации мини-урока определяется следующими параметрами:</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качество проектирования (образовательного процесса, мероприятия)четкое определение целевой установки в соответствии с современным требованиями к целеполаганию: формулировка цели носит конкретный характер; цель достижима и измерима; определена целевая группа; прописаны задачи, способствующие достижению цели; определено содержание деятельности; определены результаты деятельности, результаты соотнесены с поставленными целями; определен временной промежуток для достижения целей, способы обратной связи; определен характер взаимодействия между участниками образовательного процесса; определены педагогические и информационно-коммуникационные технологии.</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lastRenderedPageBreak/>
        <w:t>2) качество условий: комплексность ресурсообеспечения и прогнозирование возможности взаимозаменяемости ресурсов в случае такой необходимости: кадровое обеспечение; материально-техническое обеспечение, в том числе и базовых предприятий; IT-инфраструктура;  социальное партнерство; учебно-методическое и информационное обеспечение.</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3) качество результатов: степень достижения запланированных результатов: цель-задачи-ожидаемые результаты.</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29.Оценка знаний слушателей по презентации мини-урока (занятия, мероприятия) осуществляется переводом баллов в пятибалльную систему:</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1) «Отлично»: 11 - 12 баллов, (85-100%);</w:t>
      </w:r>
    </w:p>
    <w:p w:rsidR="00762648" w:rsidRPr="004B3872" w:rsidRDefault="00762648" w:rsidP="004B3872">
      <w:pPr>
        <w:spacing w:after="0" w:line="240" w:lineRule="auto"/>
        <w:jc w:val="both"/>
        <w:rPr>
          <w:rFonts w:ascii="Times New Roman" w:hAnsi="Times New Roman" w:cs="Times New Roman"/>
          <w:color w:val="000000"/>
          <w:sz w:val="28"/>
          <w:szCs w:val="28"/>
        </w:rPr>
      </w:pPr>
      <w:r w:rsidRPr="004B3872">
        <w:rPr>
          <w:rFonts w:ascii="Times New Roman" w:hAnsi="Times New Roman" w:cs="Times New Roman"/>
          <w:color w:val="000000"/>
          <w:sz w:val="28"/>
          <w:szCs w:val="28"/>
        </w:rPr>
        <w:t>2) «Хорошо»: 9 - 10 баллов, (75-84%);</w:t>
      </w:r>
    </w:p>
    <w:p w:rsidR="00762648" w:rsidRPr="004B3872" w:rsidRDefault="00762648" w:rsidP="004B3872">
      <w:pPr>
        <w:spacing w:after="0" w:line="240" w:lineRule="auto"/>
        <w:jc w:val="both"/>
        <w:rPr>
          <w:rFonts w:ascii="Times New Roman" w:hAnsi="Times New Roman" w:cs="Times New Roman"/>
          <w:sz w:val="28"/>
          <w:szCs w:val="28"/>
        </w:rPr>
      </w:pPr>
      <w:r w:rsidRPr="004B3872">
        <w:rPr>
          <w:rFonts w:ascii="Times New Roman" w:hAnsi="Times New Roman" w:cs="Times New Roman"/>
          <w:color w:val="000000"/>
          <w:sz w:val="28"/>
          <w:szCs w:val="28"/>
        </w:rPr>
        <w:t>3) «Удовлетворительно»: 6-8 баллов, (50-74%).</w:t>
      </w:r>
      <w:bookmarkEnd w:id="33"/>
    </w:p>
    <w:p w:rsidR="006F2117" w:rsidRPr="004B3872" w:rsidRDefault="006F2117" w:rsidP="004B3872">
      <w:pPr>
        <w:spacing w:after="0" w:line="240" w:lineRule="auto"/>
        <w:rPr>
          <w:rFonts w:ascii="Times New Roman" w:hAnsi="Times New Roman" w:cs="Times New Roman"/>
          <w:sz w:val="28"/>
          <w:szCs w:val="28"/>
        </w:rPr>
      </w:pPr>
    </w:p>
    <w:p w:rsidR="004B3872" w:rsidRDefault="004B3872" w:rsidP="004B3872">
      <w:pPr>
        <w:tabs>
          <w:tab w:val="left" w:pos="7485"/>
        </w:tabs>
        <w:spacing w:after="0" w:line="240" w:lineRule="auto"/>
        <w:jc w:val="center"/>
        <w:rPr>
          <w:rStyle w:val="s1"/>
          <w:sz w:val="28"/>
          <w:szCs w:val="28"/>
        </w:rPr>
      </w:pPr>
    </w:p>
    <w:p w:rsidR="004B3872" w:rsidRDefault="004B3872" w:rsidP="004B3872">
      <w:pPr>
        <w:tabs>
          <w:tab w:val="left" w:pos="7485"/>
        </w:tabs>
        <w:spacing w:after="0" w:line="240" w:lineRule="auto"/>
        <w:jc w:val="center"/>
        <w:rPr>
          <w:rStyle w:val="s1"/>
          <w:sz w:val="28"/>
          <w:szCs w:val="28"/>
        </w:rPr>
      </w:pPr>
    </w:p>
    <w:p w:rsidR="004B3872" w:rsidRDefault="004B3872" w:rsidP="004B3872">
      <w:pPr>
        <w:tabs>
          <w:tab w:val="left" w:pos="7485"/>
        </w:tabs>
        <w:spacing w:after="0" w:line="240" w:lineRule="auto"/>
        <w:jc w:val="center"/>
        <w:rPr>
          <w:rStyle w:val="s1"/>
          <w:sz w:val="28"/>
          <w:szCs w:val="28"/>
        </w:rPr>
      </w:pPr>
    </w:p>
    <w:p w:rsidR="004B3872" w:rsidRPr="004B3872" w:rsidRDefault="006F2117" w:rsidP="004B3872">
      <w:pPr>
        <w:tabs>
          <w:tab w:val="left" w:pos="7485"/>
        </w:tabs>
        <w:spacing w:after="0" w:line="240" w:lineRule="auto"/>
        <w:jc w:val="center"/>
        <w:rPr>
          <w:rFonts w:ascii="Times New Roman" w:hAnsi="Times New Roman" w:cs="Times New Roman"/>
          <w:b/>
          <w:noProof/>
          <w:sz w:val="24"/>
          <w:szCs w:val="24"/>
          <w:lang w:val="kk-KZ"/>
        </w:rPr>
      </w:pPr>
      <w:r w:rsidRPr="004B3872">
        <w:rPr>
          <w:rStyle w:val="s1"/>
          <w:sz w:val="24"/>
          <w:szCs w:val="24"/>
        </w:rPr>
        <w:t> </w:t>
      </w:r>
      <w:r w:rsidR="004B3872" w:rsidRPr="004B3872">
        <w:rPr>
          <w:rFonts w:ascii="Times New Roman" w:hAnsi="Times New Roman" w:cs="Times New Roman"/>
          <w:b/>
          <w:noProof/>
          <w:sz w:val="24"/>
          <w:szCs w:val="24"/>
          <w:lang w:val="kk-KZ"/>
        </w:rPr>
        <w:t>МИНИСТЕРСТВО ОБРАЗОВАНИЯ И НАУКИ РЕСПУБЛИКИ КАЗАХСТАН</w:t>
      </w:r>
    </w:p>
    <w:p w:rsidR="004B3872" w:rsidRPr="004B3872" w:rsidRDefault="004B3872" w:rsidP="004B3872">
      <w:pPr>
        <w:shd w:val="clear" w:color="auto" w:fill="FFFFFF"/>
        <w:spacing w:after="0" w:line="240" w:lineRule="auto"/>
        <w:jc w:val="center"/>
        <w:rPr>
          <w:rFonts w:ascii="Times New Roman" w:hAnsi="Times New Roman" w:cs="Times New Roman"/>
          <w:b/>
          <w:bCs/>
          <w:noProof/>
          <w:spacing w:val="-1"/>
          <w:sz w:val="24"/>
          <w:szCs w:val="24"/>
        </w:rPr>
      </w:pPr>
      <w:r w:rsidRPr="004B3872">
        <w:rPr>
          <w:rFonts w:ascii="Times New Roman" w:hAnsi="Times New Roman" w:cs="Times New Roman"/>
          <w:b/>
          <w:bCs/>
          <w:noProof/>
          <w:spacing w:val="-1"/>
          <w:sz w:val="24"/>
          <w:szCs w:val="24"/>
        </w:rPr>
        <w:t xml:space="preserve">ЮЖНО-КАЗАХСТАНСКИЙ ГОСУДАРСТВЕННЫЙ УНИВЕРСИТЕТ ИМ. </w:t>
      </w:r>
      <w:r w:rsidRPr="004B3872">
        <w:rPr>
          <w:rFonts w:ascii="Times New Roman" w:hAnsi="Times New Roman" w:cs="Times New Roman"/>
          <w:b/>
          <w:bCs/>
          <w:noProof/>
          <w:spacing w:val="-1"/>
          <w:sz w:val="24"/>
          <w:szCs w:val="24"/>
          <w:lang w:val="kk-KZ"/>
        </w:rPr>
        <w:t xml:space="preserve">М.АУЕЗОВА </w:t>
      </w:r>
    </w:p>
    <w:p w:rsidR="004B3872" w:rsidRPr="004B3872" w:rsidRDefault="004B3872" w:rsidP="004B3872">
      <w:pPr>
        <w:shd w:val="clear" w:color="auto" w:fill="FFFFFF"/>
        <w:spacing w:after="0" w:line="240" w:lineRule="auto"/>
        <w:jc w:val="center"/>
        <w:rPr>
          <w:rFonts w:ascii="Times New Roman" w:hAnsi="Times New Roman" w:cs="Times New Roman"/>
          <w:b/>
          <w:noProof/>
          <w:spacing w:val="-1"/>
          <w:sz w:val="24"/>
          <w:szCs w:val="24"/>
          <w:lang w:val="kk-KZ"/>
        </w:rPr>
      </w:pPr>
    </w:p>
    <w:p w:rsidR="004B3872" w:rsidRPr="004B3872" w:rsidRDefault="004B3872" w:rsidP="004B3872">
      <w:pPr>
        <w:shd w:val="clear" w:color="auto" w:fill="FFFFFF"/>
        <w:spacing w:after="0" w:line="240" w:lineRule="auto"/>
        <w:jc w:val="center"/>
        <w:rPr>
          <w:rFonts w:ascii="Times New Roman" w:hAnsi="Times New Roman" w:cs="Times New Roman"/>
          <w:noProof/>
          <w:sz w:val="24"/>
          <w:szCs w:val="24"/>
          <w:lang w:val="kk-KZ"/>
        </w:rPr>
      </w:pPr>
      <w:r w:rsidRPr="004B3872">
        <w:rPr>
          <w:rFonts w:ascii="Times New Roman" w:hAnsi="Times New Roman" w:cs="Times New Roman"/>
          <w:b/>
          <w:noProof/>
          <w:spacing w:val="-1"/>
          <w:sz w:val="24"/>
          <w:szCs w:val="24"/>
          <w:lang w:val="kk-KZ"/>
        </w:rPr>
        <w:t xml:space="preserve">Кафедра </w:t>
      </w:r>
      <w:r w:rsidRPr="004B3872">
        <w:rPr>
          <w:rFonts w:ascii="Times New Roman" w:hAnsi="Times New Roman" w:cs="Times New Roman"/>
          <w:noProof/>
          <w:sz w:val="24"/>
          <w:szCs w:val="24"/>
          <w:u w:val="single"/>
          <w:lang w:val="kk-KZ"/>
        </w:rPr>
        <w:t>«</w:t>
      </w:r>
      <w:r w:rsidRPr="004B3872">
        <w:rPr>
          <w:rFonts w:ascii="Times New Roman" w:hAnsi="Times New Roman" w:cs="Times New Roman"/>
          <w:noProof/>
          <w:sz w:val="24"/>
          <w:szCs w:val="24"/>
          <w:u w:val="single"/>
        </w:rPr>
        <w:t>__________________________</w:t>
      </w:r>
      <w:r w:rsidRPr="004B3872">
        <w:rPr>
          <w:rFonts w:ascii="Times New Roman" w:hAnsi="Times New Roman" w:cs="Times New Roman"/>
          <w:noProof/>
          <w:sz w:val="24"/>
          <w:szCs w:val="24"/>
          <w:u w:val="single"/>
          <w:lang w:val="kk-KZ"/>
        </w:rPr>
        <w:t>»</w:t>
      </w:r>
    </w:p>
    <w:p w:rsidR="004B3872" w:rsidRPr="004B3872" w:rsidRDefault="004B3872" w:rsidP="004B3872">
      <w:pPr>
        <w:shd w:val="clear" w:color="auto" w:fill="FFFFFF"/>
        <w:spacing w:after="0" w:line="240" w:lineRule="auto"/>
        <w:jc w:val="center"/>
        <w:rPr>
          <w:rFonts w:ascii="Times New Roman" w:hAnsi="Times New Roman" w:cs="Times New Roman"/>
          <w:sz w:val="24"/>
          <w:szCs w:val="24"/>
          <w:vertAlign w:val="superscript"/>
          <w:lang w:val="kk-KZ"/>
        </w:rPr>
      </w:pPr>
      <w:r w:rsidRPr="004B3872">
        <w:rPr>
          <w:rFonts w:ascii="Times New Roman" w:hAnsi="Times New Roman" w:cs="Times New Roman"/>
          <w:noProof/>
          <w:sz w:val="24"/>
          <w:szCs w:val="24"/>
          <w:vertAlign w:val="superscript"/>
          <w:lang w:val="kk-KZ"/>
        </w:rPr>
        <w:t xml:space="preserve">                         (полное назание кафедры)</w:t>
      </w:r>
    </w:p>
    <w:p w:rsidR="004B3872" w:rsidRPr="004B3872" w:rsidRDefault="004B3872" w:rsidP="004B3872">
      <w:pPr>
        <w:spacing w:after="0" w:line="240" w:lineRule="auto"/>
        <w:jc w:val="center"/>
        <w:rPr>
          <w:rFonts w:ascii="Times New Roman" w:hAnsi="Times New Roman" w:cs="Times New Roman"/>
          <w:sz w:val="24"/>
          <w:szCs w:val="24"/>
          <w:u w:val="single"/>
        </w:rPr>
      </w:pPr>
      <w:r w:rsidRPr="004B3872">
        <w:rPr>
          <w:rFonts w:ascii="Times New Roman" w:hAnsi="Times New Roman" w:cs="Times New Roman"/>
          <w:noProof/>
          <w:sz w:val="24"/>
          <w:szCs w:val="24"/>
          <w:u w:val="single"/>
        </w:rPr>
        <w:t>___________________________________________________________________________</w:t>
      </w:r>
    </w:p>
    <w:p w:rsidR="004B3872" w:rsidRPr="004B3872" w:rsidRDefault="004B3872" w:rsidP="004B3872">
      <w:pPr>
        <w:shd w:val="clear" w:color="auto" w:fill="FFFFFF"/>
        <w:tabs>
          <w:tab w:val="left" w:pos="5207"/>
          <w:tab w:val="left" w:pos="5280"/>
          <w:tab w:val="left" w:leader="underscore" w:pos="8611"/>
          <w:tab w:val="left" w:leader="underscore" w:pos="10550"/>
        </w:tabs>
        <w:spacing w:after="0" w:line="240" w:lineRule="auto"/>
        <w:jc w:val="center"/>
        <w:rPr>
          <w:rFonts w:ascii="Times New Roman" w:hAnsi="Times New Roman" w:cs="Times New Roman"/>
          <w:noProof/>
          <w:sz w:val="24"/>
          <w:szCs w:val="24"/>
          <w:vertAlign w:val="superscript"/>
          <w:lang w:val="kk-KZ"/>
        </w:rPr>
      </w:pPr>
      <w:r w:rsidRPr="004B3872">
        <w:rPr>
          <w:rFonts w:ascii="Times New Roman" w:hAnsi="Times New Roman" w:cs="Times New Roman"/>
          <w:noProof/>
          <w:sz w:val="24"/>
          <w:szCs w:val="24"/>
          <w:vertAlign w:val="superscript"/>
          <w:lang w:val="kk-KZ"/>
        </w:rPr>
        <w:t xml:space="preserve">               (</w:t>
      </w:r>
      <w:r w:rsidRPr="004B3872">
        <w:rPr>
          <w:rFonts w:ascii="Times New Roman" w:hAnsi="Times New Roman" w:cs="Times New Roman"/>
          <w:noProof/>
          <w:sz w:val="24"/>
          <w:szCs w:val="24"/>
          <w:vertAlign w:val="superscript"/>
        </w:rPr>
        <w:t xml:space="preserve">назание </w:t>
      </w:r>
      <w:r w:rsidRPr="004B3872">
        <w:rPr>
          <w:rFonts w:ascii="Times New Roman" w:hAnsi="Times New Roman" w:cs="Times New Roman"/>
          <w:noProof/>
          <w:sz w:val="24"/>
          <w:szCs w:val="24"/>
          <w:vertAlign w:val="superscript"/>
          <w:lang w:val="kk-KZ"/>
        </w:rPr>
        <w:t>факультета)</w:t>
      </w:r>
    </w:p>
    <w:p w:rsidR="004B3872" w:rsidRPr="004B3872" w:rsidRDefault="004B3872" w:rsidP="004B3872">
      <w:pPr>
        <w:shd w:val="clear" w:color="auto" w:fill="FFFFFF"/>
        <w:tabs>
          <w:tab w:val="left" w:pos="5207"/>
          <w:tab w:val="left" w:pos="5280"/>
          <w:tab w:val="left" w:leader="underscore" w:pos="8611"/>
          <w:tab w:val="left" w:leader="underscore" w:pos="10550"/>
        </w:tabs>
        <w:spacing w:after="0" w:line="240" w:lineRule="auto"/>
        <w:jc w:val="center"/>
        <w:rPr>
          <w:rFonts w:ascii="Times New Roman" w:hAnsi="Times New Roman" w:cs="Times New Roman"/>
          <w:noProof/>
          <w:sz w:val="24"/>
          <w:szCs w:val="24"/>
          <w:vertAlign w:val="superscript"/>
          <w:lang w:val="kk-KZ"/>
        </w:rPr>
      </w:pPr>
    </w:p>
    <w:p w:rsidR="004B3872" w:rsidRPr="004B3872" w:rsidRDefault="004B3872" w:rsidP="004B3872">
      <w:pPr>
        <w:shd w:val="clear" w:color="auto" w:fill="FFFFFF"/>
        <w:tabs>
          <w:tab w:val="left" w:pos="5207"/>
          <w:tab w:val="left" w:pos="5280"/>
          <w:tab w:val="left" w:leader="underscore" w:pos="8611"/>
          <w:tab w:val="left" w:leader="underscore" w:pos="10550"/>
        </w:tabs>
        <w:spacing w:after="0" w:line="240" w:lineRule="auto"/>
        <w:jc w:val="center"/>
        <w:rPr>
          <w:rFonts w:ascii="Times New Roman" w:hAnsi="Times New Roman" w:cs="Times New Roman"/>
          <w:sz w:val="24"/>
          <w:szCs w:val="24"/>
          <w:vertAlign w:val="superscript"/>
          <w:lang w:val="kk-KZ"/>
        </w:rPr>
      </w:pPr>
    </w:p>
    <w:tbl>
      <w:tblPr>
        <w:tblW w:w="9663" w:type="dxa"/>
        <w:jc w:val="center"/>
        <w:tblInd w:w="288" w:type="dxa"/>
        <w:tblLook w:val="01E0"/>
      </w:tblPr>
      <w:tblGrid>
        <w:gridCol w:w="6447"/>
        <w:gridCol w:w="3216"/>
      </w:tblGrid>
      <w:tr w:rsidR="004B3872" w:rsidRPr="004B3872" w:rsidTr="004B3872">
        <w:trPr>
          <w:trHeight w:val="1593"/>
          <w:jc w:val="center"/>
        </w:trPr>
        <w:tc>
          <w:tcPr>
            <w:tcW w:w="6465" w:type="dxa"/>
          </w:tcPr>
          <w:p w:rsidR="004B3872" w:rsidRPr="004B3872" w:rsidRDefault="004B3872" w:rsidP="004B3872">
            <w:pPr>
              <w:spacing w:after="0" w:line="240" w:lineRule="auto"/>
              <w:jc w:val="both"/>
              <w:rPr>
                <w:rFonts w:ascii="Times New Roman" w:hAnsi="Times New Roman" w:cs="Times New Roman"/>
                <w:b/>
                <w:caps/>
                <w:sz w:val="24"/>
                <w:szCs w:val="24"/>
                <w:lang w:val="kk-KZ"/>
              </w:rPr>
            </w:pPr>
            <w:r w:rsidRPr="004B3872">
              <w:rPr>
                <w:rFonts w:ascii="Times New Roman" w:hAnsi="Times New Roman" w:cs="Times New Roman"/>
                <w:b/>
                <w:caps/>
                <w:sz w:val="24"/>
                <w:szCs w:val="24"/>
                <w:lang w:val="kk-KZ"/>
              </w:rPr>
              <w:t xml:space="preserve">СОГЛАСОВАН: </w:t>
            </w:r>
          </w:p>
          <w:p w:rsidR="004B3872" w:rsidRPr="004B3872" w:rsidRDefault="004B3872" w:rsidP="004B3872">
            <w:pPr>
              <w:spacing w:after="0" w:line="240" w:lineRule="auto"/>
              <w:jc w:val="both"/>
              <w:rPr>
                <w:rFonts w:ascii="Times New Roman" w:hAnsi="Times New Roman" w:cs="Times New Roman"/>
                <w:b/>
                <w:sz w:val="24"/>
                <w:szCs w:val="24"/>
                <w:lang w:val="kk-KZ"/>
              </w:rPr>
            </w:pPr>
            <w:r w:rsidRPr="004B3872">
              <w:rPr>
                <w:rFonts w:ascii="Times New Roman" w:hAnsi="Times New Roman" w:cs="Times New Roman"/>
                <w:b/>
                <w:sz w:val="24"/>
                <w:szCs w:val="24"/>
                <w:lang w:val="kk-KZ"/>
              </w:rPr>
              <w:t>___________________________</w:t>
            </w:r>
          </w:p>
          <w:p w:rsidR="004B3872" w:rsidRPr="004B3872" w:rsidRDefault="004B3872" w:rsidP="004B3872">
            <w:pPr>
              <w:spacing w:after="0" w:line="240" w:lineRule="auto"/>
              <w:jc w:val="both"/>
              <w:rPr>
                <w:rFonts w:ascii="Times New Roman" w:hAnsi="Times New Roman" w:cs="Times New Roman"/>
                <w:b/>
                <w:sz w:val="24"/>
                <w:szCs w:val="24"/>
                <w:lang w:val="kk-KZ"/>
              </w:rPr>
            </w:pPr>
            <w:r w:rsidRPr="004B3872">
              <w:rPr>
                <w:rFonts w:ascii="Times New Roman" w:hAnsi="Times New Roman" w:cs="Times New Roman"/>
                <w:sz w:val="24"/>
                <w:szCs w:val="24"/>
                <w:vertAlign w:val="superscript"/>
                <w:lang w:val="kk-KZ"/>
              </w:rPr>
              <w:t xml:space="preserve">                (предприятие)</w:t>
            </w:r>
          </w:p>
          <w:p w:rsidR="004B3872" w:rsidRPr="004B3872" w:rsidRDefault="004B3872" w:rsidP="004B3872">
            <w:pPr>
              <w:tabs>
                <w:tab w:val="left" w:pos="4445"/>
                <w:tab w:val="right" w:pos="5133"/>
              </w:tabs>
              <w:spacing w:after="0" w:line="240" w:lineRule="auto"/>
              <w:jc w:val="both"/>
              <w:rPr>
                <w:rFonts w:ascii="Times New Roman" w:hAnsi="Times New Roman" w:cs="Times New Roman"/>
                <w:b/>
                <w:sz w:val="24"/>
                <w:szCs w:val="24"/>
                <w:lang w:val="kk-KZ"/>
              </w:rPr>
            </w:pPr>
            <w:r w:rsidRPr="004B3872">
              <w:rPr>
                <w:rFonts w:ascii="Times New Roman" w:hAnsi="Times New Roman" w:cs="Times New Roman"/>
                <w:b/>
                <w:sz w:val="24"/>
                <w:szCs w:val="24"/>
                <w:lang w:val="kk-KZ"/>
              </w:rPr>
              <w:t>___________________________</w:t>
            </w:r>
          </w:p>
          <w:p w:rsidR="004B3872" w:rsidRPr="004B3872" w:rsidRDefault="004B3872" w:rsidP="004B3872">
            <w:pPr>
              <w:spacing w:after="0" w:line="240" w:lineRule="auto"/>
              <w:jc w:val="both"/>
              <w:rPr>
                <w:rFonts w:ascii="Times New Roman" w:hAnsi="Times New Roman" w:cs="Times New Roman"/>
                <w:sz w:val="24"/>
                <w:szCs w:val="24"/>
                <w:vertAlign w:val="superscript"/>
                <w:lang w:val="kk-KZ"/>
              </w:rPr>
            </w:pPr>
            <w:r w:rsidRPr="004B3872">
              <w:rPr>
                <w:rFonts w:ascii="Times New Roman" w:hAnsi="Times New Roman" w:cs="Times New Roman"/>
                <w:sz w:val="24"/>
                <w:szCs w:val="24"/>
                <w:vertAlign w:val="superscript"/>
                <w:lang w:val="kk-KZ"/>
              </w:rPr>
              <w:t>(ФИО руководителя, подпись)</w:t>
            </w:r>
          </w:p>
          <w:p w:rsidR="004B3872" w:rsidRPr="004B3872" w:rsidRDefault="004B3872" w:rsidP="004B3872">
            <w:pPr>
              <w:spacing w:after="0" w:line="240" w:lineRule="auto"/>
              <w:jc w:val="both"/>
              <w:rPr>
                <w:rFonts w:ascii="Times New Roman" w:hAnsi="Times New Roman" w:cs="Times New Roman"/>
                <w:sz w:val="24"/>
                <w:szCs w:val="24"/>
              </w:rPr>
            </w:pPr>
            <w:r w:rsidRPr="004B3872">
              <w:rPr>
                <w:rFonts w:ascii="Times New Roman" w:hAnsi="Times New Roman" w:cs="Times New Roman"/>
                <w:sz w:val="24"/>
                <w:szCs w:val="24"/>
              </w:rPr>
              <w:t>«____»_______________20___</w:t>
            </w:r>
            <w:r w:rsidRPr="004B3872">
              <w:rPr>
                <w:rFonts w:ascii="Times New Roman" w:hAnsi="Times New Roman" w:cs="Times New Roman"/>
                <w:sz w:val="24"/>
                <w:szCs w:val="24"/>
                <w:lang w:val="kk-KZ"/>
              </w:rPr>
              <w:t>ж</w:t>
            </w:r>
            <w:r w:rsidRPr="004B3872">
              <w:rPr>
                <w:rFonts w:ascii="Times New Roman" w:hAnsi="Times New Roman" w:cs="Times New Roman"/>
                <w:sz w:val="24"/>
                <w:szCs w:val="24"/>
              </w:rPr>
              <w:t>.</w:t>
            </w:r>
          </w:p>
        </w:tc>
        <w:tc>
          <w:tcPr>
            <w:tcW w:w="3198" w:type="dxa"/>
          </w:tcPr>
          <w:p w:rsidR="004B3872" w:rsidRPr="004B3872" w:rsidRDefault="004B3872" w:rsidP="004B3872">
            <w:pPr>
              <w:spacing w:after="0" w:line="240" w:lineRule="auto"/>
              <w:jc w:val="both"/>
              <w:rPr>
                <w:rFonts w:ascii="Times New Roman" w:hAnsi="Times New Roman" w:cs="Times New Roman"/>
                <w:b/>
                <w:bCs/>
                <w:caps/>
                <w:sz w:val="24"/>
                <w:szCs w:val="24"/>
              </w:rPr>
            </w:pPr>
            <w:r w:rsidRPr="004B3872">
              <w:rPr>
                <w:rFonts w:ascii="Times New Roman" w:hAnsi="Times New Roman" w:cs="Times New Roman"/>
                <w:b/>
                <w:bCs/>
                <w:caps/>
                <w:sz w:val="24"/>
                <w:szCs w:val="24"/>
                <w:lang w:val="kk-KZ"/>
              </w:rPr>
              <w:t>УТВЕРЖДЕН</w:t>
            </w:r>
            <w:r w:rsidRPr="004B3872">
              <w:rPr>
                <w:rFonts w:ascii="Times New Roman" w:hAnsi="Times New Roman" w:cs="Times New Roman"/>
                <w:b/>
                <w:bCs/>
                <w:caps/>
                <w:sz w:val="24"/>
                <w:szCs w:val="24"/>
              </w:rPr>
              <w:t>:</w:t>
            </w:r>
          </w:p>
          <w:p w:rsidR="004B3872" w:rsidRPr="004B3872" w:rsidRDefault="004B3872" w:rsidP="004B3872">
            <w:pPr>
              <w:spacing w:after="0" w:line="240" w:lineRule="auto"/>
              <w:jc w:val="both"/>
              <w:rPr>
                <w:rFonts w:ascii="Times New Roman" w:hAnsi="Times New Roman" w:cs="Times New Roman"/>
                <w:b/>
                <w:bCs/>
                <w:caps/>
                <w:sz w:val="24"/>
                <w:szCs w:val="24"/>
              </w:rPr>
            </w:pPr>
            <w:r w:rsidRPr="004B3872">
              <w:rPr>
                <w:rFonts w:ascii="Times New Roman" w:hAnsi="Times New Roman" w:cs="Times New Roman"/>
                <w:b/>
                <w:bCs/>
                <w:caps/>
                <w:sz w:val="24"/>
                <w:szCs w:val="24"/>
              </w:rPr>
              <w:t>_________________________</w:t>
            </w:r>
          </w:p>
          <w:p w:rsidR="004B3872" w:rsidRPr="004B3872" w:rsidRDefault="004B3872" w:rsidP="004B3872">
            <w:pPr>
              <w:spacing w:after="0" w:line="240" w:lineRule="auto"/>
              <w:jc w:val="both"/>
              <w:rPr>
                <w:rFonts w:ascii="Times New Roman" w:hAnsi="Times New Roman" w:cs="Times New Roman"/>
                <w:b/>
                <w:bCs/>
                <w:caps/>
                <w:sz w:val="24"/>
                <w:szCs w:val="24"/>
              </w:rPr>
            </w:pPr>
            <w:r w:rsidRPr="004B3872">
              <w:rPr>
                <w:rFonts w:ascii="Times New Roman" w:hAnsi="Times New Roman" w:cs="Times New Roman"/>
                <w:sz w:val="24"/>
                <w:szCs w:val="24"/>
                <w:vertAlign w:val="superscript"/>
                <w:lang w:val="kk-KZ"/>
              </w:rPr>
              <w:t xml:space="preserve">                (заведующий кафедрой)</w:t>
            </w:r>
          </w:p>
          <w:p w:rsidR="004B3872" w:rsidRPr="004B3872" w:rsidRDefault="004B3872" w:rsidP="004B3872">
            <w:pPr>
              <w:spacing w:after="0" w:line="240" w:lineRule="auto"/>
              <w:rPr>
                <w:rFonts w:ascii="Times New Roman" w:hAnsi="Times New Roman" w:cs="Times New Roman"/>
                <w:b/>
                <w:bCs/>
                <w:sz w:val="24"/>
                <w:szCs w:val="24"/>
                <w:lang w:val="kk-KZ"/>
              </w:rPr>
            </w:pPr>
            <w:r w:rsidRPr="004B3872">
              <w:rPr>
                <w:rFonts w:ascii="Times New Roman" w:hAnsi="Times New Roman" w:cs="Times New Roman"/>
                <w:b/>
                <w:bCs/>
                <w:sz w:val="24"/>
                <w:szCs w:val="24"/>
                <w:lang w:val="kk-KZ"/>
              </w:rPr>
              <w:t>_________________________</w:t>
            </w:r>
          </w:p>
          <w:p w:rsidR="004B3872" w:rsidRPr="004B3872" w:rsidRDefault="004B3872" w:rsidP="004B3872">
            <w:pPr>
              <w:spacing w:after="0" w:line="240" w:lineRule="auto"/>
              <w:jc w:val="both"/>
              <w:rPr>
                <w:rFonts w:ascii="Times New Roman" w:hAnsi="Times New Roman" w:cs="Times New Roman"/>
                <w:sz w:val="24"/>
                <w:szCs w:val="24"/>
                <w:vertAlign w:val="superscript"/>
                <w:lang w:val="kk-KZ"/>
              </w:rPr>
            </w:pPr>
            <w:r w:rsidRPr="004B3872">
              <w:rPr>
                <w:rFonts w:ascii="Times New Roman" w:hAnsi="Times New Roman" w:cs="Times New Roman"/>
                <w:sz w:val="24"/>
                <w:szCs w:val="24"/>
                <w:vertAlign w:val="superscript"/>
                <w:lang w:val="kk-KZ"/>
              </w:rPr>
              <w:t>(ФИО завкафедрой, подпись)</w:t>
            </w:r>
          </w:p>
          <w:p w:rsidR="004B3872" w:rsidRPr="004B3872" w:rsidRDefault="004B3872" w:rsidP="004B3872">
            <w:pPr>
              <w:spacing w:after="0" w:line="240" w:lineRule="auto"/>
              <w:jc w:val="both"/>
              <w:rPr>
                <w:rFonts w:ascii="Times New Roman" w:hAnsi="Times New Roman" w:cs="Times New Roman"/>
                <w:b/>
                <w:bCs/>
                <w:sz w:val="24"/>
                <w:szCs w:val="24"/>
                <w:lang w:val="kk-KZ"/>
              </w:rPr>
            </w:pPr>
            <w:r w:rsidRPr="004B3872">
              <w:rPr>
                <w:rFonts w:ascii="Times New Roman" w:hAnsi="Times New Roman" w:cs="Times New Roman"/>
                <w:bCs/>
                <w:sz w:val="24"/>
                <w:szCs w:val="24"/>
                <w:lang w:val="kk-KZ"/>
              </w:rPr>
              <w:t xml:space="preserve">«____»___________20___ж.                                                                                                                                         </w:t>
            </w:r>
          </w:p>
          <w:p w:rsidR="004B3872" w:rsidRPr="004B3872" w:rsidRDefault="004B3872" w:rsidP="004B3872">
            <w:pPr>
              <w:spacing w:after="0" w:line="240" w:lineRule="auto"/>
              <w:jc w:val="both"/>
              <w:rPr>
                <w:rFonts w:ascii="Times New Roman" w:hAnsi="Times New Roman" w:cs="Times New Roman"/>
                <w:b/>
                <w:sz w:val="24"/>
                <w:szCs w:val="24"/>
                <w:lang w:val="kk-KZ"/>
              </w:rPr>
            </w:pPr>
          </w:p>
        </w:tc>
      </w:tr>
    </w:tbl>
    <w:p w:rsidR="004B3872" w:rsidRPr="004B3872" w:rsidRDefault="004B3872" w:rsidP="004B3872">
      <w:pPr>
        <w:tabs>
          <w:tab w:val="left" w:pos="10770"/>
        </w:tabs>
        <w:spacing w:after="0" w:line="240" w:lineRule="auto"/>
        <w:rPr>
          <w:rFonts w:ascii="Times New Roman" w:hAnsi="Times New Roman" w:cs="Times New Roman"/>
          <w:sz w:val="24"/>
          <w:szCs w:val="24"/>
          <w:lang w:val="kk-KZ"/>
        </w:rPr>
      </w:pPr>
    </w:p>
    <w:p w:rsidR="004B3872" w:rsidRPr="004B3872" w:rsidRDefault="004B3872" w:rsidP="004B3872">
      <w:pPr>
        <w:tabs>
          <w:tab w:val="left" w:pos="10770"/>
        </w:tabs>
        <w:spacing w:after="0" w:line="240" w:lineRule="auto"/>
        <w:rPr>
          <w:rFonts w:ascii="Times New Roman" w:hAnsi="Times New Roman" w:cs="Times New Roman"/>
          <w:sz w:val="24"/>
          <w:szCs w:val="24"/>
          <w:lang w:val="kk-KZ"/>
        </w:rPr>
      </w:pPr>
    </w:p>
    <w:p w:rsidR="004B3872" w:rsidRPr="004B3872" w:rsidRDefault="004B3872" w:rsidP="004B3872">
      <w:pPr>
        <w:tabs>
          <w:tab w:val="left" w:pos="10770"/>
        </w:tabs>
        <w:spacing w:after="0" w:line="240" w:lineRule="auto"/>
        <w:rPr>
          <w:rFonts w:ascii="Times New Roman" w:hAnsi="Times New Roman" w:cs="Times New Roman"/>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5E60F4" w:rsidRDefault="005E60F4" w:rsidP="004B3872">
      <w:pPr>
        <w:tabs>
          <w:tab w:val="left" w:pos="5895"/>
        </w:tabs>
        <w:spacing w:after="0" w:line="240" w:lineRule="auto"/>
        <w:jc w:val="center"/>
        <w:rPr>
          <w:rFonts w:ascii="Times New Roman" w:hAnsi="Times New Roman" w:cs="Times New Roman"/>
          <w:b/>
          <w:sz w:val="24"/>
          <w:szCs w:val="24"/>
          <w:lang w:val="kk-KZ"/>
        </w:rPr>
      </w:pPr>
    </w:p>
    <w:p w:rsidR="004B3872" w:rsidRPr="004B3872" w:rsidRDefault="004B3872" w:rsidP="004B3872">
      <w:pPr>
        <w:tabs>
          <w:tab w:val="left" w:pos="5895"/>
        </w:tabs>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lastRenderedPageBreak/>
        <w:t>ДНЕВНИК</w:t>
      </w:r>
    </w:p>
    <w:p w:rsidR="004B3872" w:rsidRPr="004B3872" w:rsidRDefault="004B3872" w:rsidP="004B3872">
      <w:pPr>
        <w:tabs>
          <w:tab w:val="left" w:pos="3615"/>
          <w:tab w:val="center" w:pos="5528"/>
          <w:tab w:val="left" w:pos="5895"/>
        </w:tabs>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дуального  обучения</w:t>
      </w:r>
    </w:p>
    <w:p w:rsidR="004B3872" w:rsidRPr="004B3872" w:rsidRDefault="004B3872" w:rsidP="004B3872">
      <w:pPr>
        <w:tabs>
          <w:tab w:val="left" w:pos="3615"/>
          <w:tab w:val="center" w:pos="5528"/>
          <w:tab w:val="left" w:pos="5895"/>
        </w:tabs>
        <w:spacing w:after="0" w:line="240" w:lineRule="auto"/>
        <w:jc w:val="center"/>
        <w:rPr>
          <w:rFonts w:ascii="Times New Roman" w:hAnsi="Times New Roman" w:cs="Times New Roman"/>
          <w:b/>
          <w:sz w:val="24"/>
          <w:szCs w:val="24"/>
        </w:rPr>
      </w:pPr>
    </w:p>
    <w:p w:rsidR="004B3872" w:rsidRPr="004B3872" w:rsidRDefault="004B3872" w:rsidP="004B3872">
      <w:pPr>
        <w:tabs>
          <w:tab w:val="left" w:pos="3615"/>
          <w:tab w:val="center" w:pos="5528"/>
          <w:tab w:val="left" w:pos="5895"/>
        </w:tabs>
        <w:spacing w:after="0" w:line="240" w:lineRule="auto"/>
        <w:jc w:val="center"/>
        <w:rPr>
          <w:rFonts w:ascii="Times New Roman" w:hAnsi="Times New Roman" w:cs="Times New Roman"/>
          <w:i/>
          <w:sz w:val="24"/>
          <w:szCs w:val="24"/>
        </w:rPr>
      </w:pPr>
      <w:r w:rsidRPr="004B3872">
        <w:rPr>
          <w:rFonts w:ascii="Times New Roman" w:hAnsi="Times New Roman" w:cs="Times New Roman"/>
          <w:i/>
          <w:sz w:val="24"/>
          <w:szCs w:val="24"/>
        </w:rPr>
        <w:t>(Дневник практики.  Учет выполнения лабораторно-практических работ и проведения теоретических занятий на предприятии / в организации.)</w:t>
      </w:r>
    </w:p>
    <w:p w:rsidR="004B3872" w:rsidRPr="004B3872" w:rsidRDefault="004B3872" w:rsidP="004B3872">
      <w:pPr>
        <w:tabs>
          <w:tab w:val="left" w:pos="3615"/>
          <w:tab w:val="center" w:pos="5528"/>
          <w:tab w:val="left" w:pos="5895"/>
        </w:tabs>
        <w:spacing w:after="0" w:line="240" w:lineRule="auto"/>
        <w:jc w:val="center"/>
        <w:rPr>
          <w:rFonts w:ascii="Times New Roman" w:hAnsi="Times New Roman" w:cs="Times New Roman"/>
          <w:b/>
          <w:i/>
          <w:sz w:val="24"/>
          <w:szCs w:val="24"/>
        </w:rPr>
      </w:pPr>
    </w:p>
    <w:p w:rsidR="004B3872" w:rsidRPr="004B3872" w:rsidRDefault="004B3872" w:rsidP="004B3872">
      <w:pPr>
        <w:tabs>
          <w:tab w:val="left" w:pos="5895"/>
        </w:tabs>
        <w:spacing w:after="0" w:line="240" w:lineRule="auto"/>
        <w:jc w:val="center"/>
        <w:rPr>
          <w:rFonts w:ascii="Times New Roman" w:hAnsi="Times New Roman" w:cs="Times New Roman"/>
          <w:sz w:val="24"/>
          <w:szCs w:val="24"/>
        </w:rPr>
      </w:pPr>
      <w:r w:rsidRPr="004B3872">
        <w:rPr>
          <w:rFonts w:ascii="Times New Roman" w:hAnsi="Times New Roman" w:cs="Times New Roman"/>
          <w:sz w:val="24"/>
          <w:szCs w:val="24"/>
        </w:rPr>
        <w:t>за_____ курс        20_   -   20_ учебного года</w:t>
      </w:r>
    </w:p>
    <w:p w:rsidR="004B3872" w:rsidRPr="004B3872" w:rsidRDefault="004B3872" w:rsidP="004B3872">
      <w:pPr>
        <w:tabs>
          <w:tab w:val="left" w:pos="5895"/>
        </w:tabs>
        <w:spacing w:after="0" w:line="240" w:lineRule="auto"/>
        <w:jc w:val="center"/>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bl>
      <w:tblPr>
        <w:tblpPr w:leftFromText="180" w:rightFromText="180" w:vertAnchor="text" w:horzAnchor="page" w:tblpX="5287" w:tblpY="-115"/>
        <w:tblW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8"/>
      </w:tblGrid>
      <w:tr w:rsidR="004B3872" w:rsidRPr="004B3872" w:rsidTr="00D43044">
        <w:trPr>
          <w:trHeight w:val="748"/>
        </w:trPr>
        <w:tc>
          <w:tcPr>
            <w:tcW w:w="5778" w:type="dxa"/>
            <w:tcBorders>
              <w:bottom w:val="nil"/>
            </w:tcBorders>
          </w:tcPr>
          <w:p w:rsidR="004B3872" w:rsidRPr="004B3872" w:rsidRDefault="004B3872" w:rsidP="004B3872">
            <w:pPr>
              <w:tabs>
                <w:tab w:val="left" w:pos="795"/>
              </w:tabs>
              <w:spacing w:after="0" w:line="240" w:lineRule="auto"/>
              <w:ind w:hanging="654"/>
              <w:rPr>
                <w:rFonts w:ascii="Times New Roman" w:hAnsi="Times New Roman" w:cs="Times New Roman"/>
                <w:sz w:val="24"/>
                <w:szCs w:val="24"/>
              </w:rPr>
            </w:pPr>
          </w:p>
          <w:p w:rsidR="004B3872" w:rsidRPr="004B3872" w:rsidRDefault="004B3872" w:rsidP="004B3872">
            <w:pPr>
              <w:tabs>
                <w:tab w:val="left" w:pos="1006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Фамилия,  имя,  отчество  обучающегося ___________________________________________</w:t>
            </w:r>
          </w:p>
        </w:tc>
      </w:tr>
      <w:tr w:rsidR="004B3872" w:rsidRPr="004B3872" w:rsidTr="00D43044">
        <w:trPr>
          <w:trHeight w:val="2545"/>
        </w:trPr>
        <w:tc>
          <w:tcPr>
            <w:tcW w:w="5778" w:type="dxa"/>
            <w:tcBorders>
              <w:top w:val="nil"/>
              <w:bottom w:val="single" w:sz="4" w:space="0" w:color="auto"/>
            </w:tcBorders>
          </w:tcPr>
          <w:p w:rsidR="004B3872" w:rsidRPr="004B3872" w:rsidRDefault="004B3872" w:rsidP="00D43044">
            <w:pPr>
              <w:tabs>
                <w:tab w:val="left" w:pos="10065"/>
              </w:tabs>
              <w:spacing w:after="0" w:line="240" w:lineRule="auto"/>
              <w:ind w:left="-3686" w:right="447" w:firstLine="3686"/>
              <w:jc w:val="both"/>
              <w:rPr>
                <w:rFonts w:ascii="Times New Roman" w:hAnsi="Times New Roman" w:cs="Times New Roman"/>
                <w:sz w:val="24"/>
                <w:szCs w:val="24"/>
              </w:rPr>
            </w:pPr>
            <w:r w:rsidRPr="004B3872">
              <w:rPr>
                <w:rFonts w:ascii="Times New Roman" w:hAnsi="Times New Roman" w:cs="Times New Roman"/>
                <w:sz w:val="24"/>
                <w:szCs w:val="24"/>
              </w:rPr>
              <w:t>Код и наименование осваиваемой профессии/специальности   ___________________________________________</w:t>
            </w:r>
          </w:p>
          <w:p w:rsidR="004B3872" w:rsidRPr="004B3872" w:rsidRDefault="004B3872" w:rsidP="004B3872">
            <w:pPr>
              <w:tabs>
                <w:tab w:val="left" w:pos="1006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w:t>
            </w:r>
          </w:p>
          <w:p w:rsidR="004B3872" w:rsidRPr="004B3872" w:rsidRDefault="004B3872" w:rsidP="004B3872">
            <w:pPr>
              <w:tabs>
                <w:tab w:val="left" w:pos="1006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Курс обучения   _____   группа ________________</w:t>
            </w:r>
          </w:p>
          <w:p w:rsidR="004B3872" w:rsidRPr="004B3872" w:rsidRDefault="004B3872" w:rsidP="004B3872">
            <w:pPr>
              <w:tabs>
                <w:tab w:val="left" w:pos="10065"/>
              </w:tabs>
              <w:spacing w:after="0" w:line="240" w:lineRule="auto"/>
              <w:jc w:val="both"/>
              <w:rPr>
                <w:rFonts w:ascii="Times New Roman" w:hAnsi="Times New Roman" w:cs="Times New Roman"/>
                <w:sz w:val="24"/>
                <w:szCs w:val="24"/>
              </w:rPr>
            </w:pPr>
            <w:r w:rsidRPr="004B3872">
              <w:rPr>
                <w:rFonts w:ascii="Times New Roman" w:hAnsi="Times New Roman" w:cs="Times New Roman"/>
                <w:sz w:val="24"/>
                <w:szCs w:val="24"/>
              </w:rPr>
              <w:t>Полное наименование профессиональной образовательной организации</w:t>
            </w:r>
          </w:p>
          <w:p w:rsidR="004B3872" w:rsidRPr="004B3872" w:rsidRDefault="004B3872" w:rsidP="004B3872">
            <w:pPr>
              <w:tabs>
                <w:tab w:val="left" w:pos="1006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w:t>
            </w:r>
          </w:p>
          <w:p w:rsidR="004B3872" w:rsidRPr="004B3872" w:rsidRDefault="004B3872" w:rsidP="004B3872">
            <w:pPr>
              <w:tabs>
                <w:tab w:val="left" w:pos="1006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w:t>
            </w:r>
          </w:p>
          <w:p w:rsidR="004B3872" w:rsidRPr="004B3872" w:rsidRDefault="004B3872" w:rsidP="004B3872">
            <w:pPr>
              <w:tabs>
                <w:tab w:val="left" w:pos="1006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Подпись   обучающегося  ___________________</w:t>
            </w:r>
          </w:p>
        </w:tc>
      </w:tr>
    </w:tbl>
    <w:p w:rsidR="004B3872" w:rsidRPr="004B3872" w:rsidRDefault="004B3872" w:rsidP="004B3872">
      <w:pPr>
        <w:widowControl w:val="0"/>
        <w:autoSpaceDE w:val="0"/>
        <w:autoSpaceDN w:val="0"/>
        <w:adjustRightInd w:val="0"/>
        <w:spacing w:after="0" w:line="240" w:lineRule="auto"/>
        <w:rPr>
          <w:rFonts w:ascii="Times New Roman" w:hAnsi="Times New Roman" w:cs="Times New Roman"/>
          <w:b/>
          <w:bCs/>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b/>
          <w:bCs/>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b/>
          <w:bCs/>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b/>
          <w:bCs/>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b/>
          <w:bCs/>
          <w:sz w:val="24"/>
          <w:szCs w:val="24"/>
        </w:rPr>
      </w:pPr>
      <w:r w:rsidRPr="004B3872">
        <w:rPr>
          <w:rFonts w:ascii="Times New Roman" w:hAnsi="Times New Roman" w:cs="Times New Roman"/>
          <w:b/>
          <w:bCs/>
          <w:sz w:val="24"/>
          <w:szCs w:val="24"/>
        </w:rPr>
        <w:br w:type="textWrapping" w:clear="all"/>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b/>
          <w:bCs/>
          <w:sz w:val="24"/>
          <w:szCs w:val="24"/>
        </w:rPr>
      </w:pPr>
    </w:p>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bCs/>
          <w:sz w:val="24"/>
          <w:szCs w:val="24"/>
        </w:rPr>
      </w:pPr>
      <w:r w:rsidRPr="004B3872">
        <w:rPr>
          <w:rFonts w:ascii="Times New Roman" w:hAnsi="Times New Roman" w:cs="Times New Roman"/>
          <w:b/>
          <w:bCs/>
          <w:sz w:val="24"/>
          <w:szCs w:val="24"/>
        </w:rPr>
        <w:t>Шымкент, 20____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noProof/>
          <w:sz w:val="24"/>
          <w:szCs w:val="24"/>
          <w:u w:val="single"/>
        </w:rPr>
      </w:pPr>
    </w:p>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noProof/>
          <w:sz w:val="24"/>
          <w:szCs w:val="24"/>
        </w:rPr>
      </w:pPr>
      <w:r w:rsidRPr="004B3872">
        <w:rPr>
          <w:rFonts w:ascii="Times New Roman" w:hAnsi="Times New Roman" w:cs="Times New Roman"/>
          <w:b/>
          <w:noProof/>
          <w:sz w:val="24"/>
          <w:szCs w:val="24"/>
        </w:rPr>
        <w:t>Сведения об участниках дуального  обучения</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b/>
          <w:noProof/>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Место проведения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дуального  обучения 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Адрес ____________________________________________________________________________________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  Отрасль  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Период  дуального обучения:  с «__»_______20___ года  по «__»____20____ г</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bl>
      <w:tblPr>
        <w:tblW w:w="0" w:type="auto"/>
        <w:tblLook w:val="04A0"/>
      </w:tblPr>
      <w:tblGrid>
        <w:gridCol w:w="4785"/>
        <w:gridCol w:w="4786"/>
      </w:tblGrid>
      <w:tr w:rsidR="004B3872" w:rsidRPr="004B3872" w:rsidTr="004B3872">
        <w:tc>
          <w:tcPr>
            <w:tcW w:w="5565" w:type="dxa"/>
          </w:tcPr>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СВЕДЕНИЯ О НАСТАВНИКЕ</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b/>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Фамилия, имя, отчество</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Должность,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rPr>
              <w:t>место работы</w:t>
            </w:r>
            <w:r w:rsidRPr="004B3872">
              <w:rPr>
                <w:rFonts w:ascii="Times New Roman" w:hAnsi="Times New Roman" w:cs="Times New Roman"/>
                <w:sz w:val="24"/>
                <w:szCs w:val="24"/>
                <w:u w:val="single"/>
              </w:rPr>
              <w:t>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lastRenderedPageBreak/>
              <w:t>Контактные данные__________________________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c>
        <w:tc>
          <w:tcPr>
            <w:tcW w:w="5565" w:type="dxa"/>
          </w:tcPr>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lastRenderedPageBreak/>
              <w:t>СВЕДЕНИЯ О КУРАТОРЕ</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имя, отчество</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Должность,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rPr>
              <w:t>место работы</w:t>
            </w:r>
            <w:r w:rsidRPr="004B3872">
              <w:rPr>
                <w:rFonts w:ascii="Times New Roman" w:hAnsi="Times New Roman" w:cs="Times New Roman"/>
                <w:sz w:val="24"/>
                <w:szCs w:val="24"/>
                <w:u w:val="single"/>
              </w:rPr>
              <w:t>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lastRenderedPageBreak/>
              <w:t>Контактные данные__________________________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p>
        </w:tc>
      </w:tr>
    </w:tbl>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lastRenderedPageBreak/>
        <w:t xml:space="preserve">Место проведения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дуального  обучения 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Адрес ____________________________________________________________________________________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  Отрасль  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Период  дуального обучения:  с «__»_______20___ года  по «__»____20____ г</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bl>
      <w:tblPr>
        <w:tblW w:w="0" w:type="auto"/>
        <w:tblLook w:val="04A0"/>
      </w:tblPr>
      <w:tblGrid>
        <w:gridCol w:w="4903"/>
        <w:gridCol w:w="4668"/>
      </w:tblGrid>
      <w:tr w:rsidR="004B3872" w:rsidRPr="004B3872" w:rsidTr="004B3872">
        <w:tc>
          <w:tcPr>
            <w:tcW w:w="5565" w:type="dxa"/>
          </w:tcPr>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СВЕДЕНИЯ О НАСТАВНИКЕ</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b/>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Фамилия, имя, отчество</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Должность,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rPr>
              <w:t>место работы</w:t>
            </w:r>
            <w:r w:rsidRPr="004B3872">
              <w:rPr>
                <w:rFonts w:ascii="Times New Roman" w:hAnsi="Times New Roman" w:cs="Times New Roman"/>
                <w:sz w:val="24"/>
                <w:szCs w:val="24"/>
                <w:u w:val="single"/>
              </w:rPr>
              <w:t>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Контактные данные_______</w:t>
            </w:r>
            <w:r>
              <w:rPr>
                <w:rFonts w:ascii="Times New Roman" w:hAnsi="Times New Roman" w:cs="Times New Roman"/>
                <w:sz w:val="24"/>
                <w:szCs w:val="24"/>
              </w:rPr>
              <w:t>____</w:t>
            </w:r>
            <w:r w:rsidRPr="004B3872">
              <w:rPr>
                <w:rFonts w:ascii="Times New Roman" w:hAnsi="Times New Roman" w:cs="Times New Roman"/>
                <w:sz w:val="24"/>
                <w:szCs w:val="24"/>
              </w:rPr>
              <w:t>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w:t>
            </w:r>
          </w:p>
        </w:tc>
        <w:tc>
          <w:tcPr>
            <w:tcW w:w="5565" w:type="dxa"/>
          </w:tcPr>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СВЕДЕНИЯ О КУРАТОРЕ</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имя, отчество</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Должность,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rPr>
              <w:t>место работы</w:t>
            </w:r>
            <w:r w:rsidRPr="004B3872">
              <w:rPr>
                <w:rFonts w:ascii="Times New Roman" w:hAnsi="Times New Roman" w:cs="Times New Roman"/>
                <w:sz w:val="24"/>
                <w:szCs w:val="24"/>
                <w:u w:val="single"/>
              </w:rPr>
              <w:t>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Контактные </w:t>
            </w:r>
            <w:r>
              <w:rPr>
                <w:rFonts w:ascii="Times New Roman" w:hAnsi="Times New Roman" w:cs="Times New Roman"/>
                <w:sz w:val="24"/>
                <w:szCs w:val="24"/>
              </w:rPr>
              <w:t>данные___________</w:t>
            </w:r>
            <w:r w:rsidRPr="004B3872">
              <w:rPr>
                <w:rFonts w:ascii="Times New Roman" w:hAnsi="Times New Roman" w:cs="Times New Roman"/>
                <w:sz w:val="24"/>
                <w:szCs w:val="24"/>
              </w:rPr>
              <w:t>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w:t>
            </w:r>
          </w:p>
        </w:tc>
      </w:tr>
    </w:tbl>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Место проведения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дуального  обучения 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Адрес ____________________________________________________________________________________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  Отрасль  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Период  дуального обучения:  с «__»_______20___ года  по «__»____20____ г</w:t>
      </w: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bl>
      <w:tblPr>
        <w:tblW w:w="0" w:type="auto"/>
        <w:tblLook w:val="04A0"/>
      </w:tblPr>
      <w:tblGrid>
        <w:gridCol w:w="4785"/>
        <w:gridCol w:w="4786"/>
      </w:tblGrid>
      <w:tr w:rsidR="004B3872" w:rsidRPr="004B3872" w:rsidTr="004B3872">
        <w:tc>
          <w:tcPr>
            <w:tcW w:w="5565" w:type="dxa"/>
          </w:tcPr>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СВЕДЕНИЯ О НАСТАВНИКЕ</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b/>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Фамилия, имя, отчество</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Должность,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rPr>
              <w:t>место работы</w:t>
            </w:r>
            <w:r w:rsidRPr="004B3872">
              <w:rPr>
                <w:rFonts w:ascii="Times New Roman" w:hAnsi="Times New Roman" w:cs="Times New Roman"/>
                <w:sz w:val="24"/>
                <w:szCs w:val="24"/>
                <w:u w:val="single"/>
              </w:rPr>
              <w:t>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Контактные данные__________________________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c>
        <w:tc>
          <w:tcPr>
            <w:tcW w:w="5565" w:type="dxa"/>
          </w:tcPr>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СВЕДЕНИЯ О КУРАТОРЕ</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Фамилия, имя, отчество</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Должность,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rPr>
              <w:t>место работы</w:t>
            </w:r>
            <w:r w:rsidRPr="004B3872">
              <w:rPr>
                <w:rFonts w:ascii="Times New Roman" w:hAnsi="Times New Roman" w:cs="Times New Roman"/>
                <w:sz w:val="24"/>
                <w:szCs w:val="24"/>
                <w:u w:val="single"/>
              </w:rPr>
              <w:t>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Контактные данные__________________________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p>
        </w:tc>
      </w:tr>
    </w:tbl>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Место проведения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дуального  обучения 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Адрес ____________________________________________________________________________________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  Отрасль  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Период  дуального обучения:  с «__»_______20___ года  по «__»____20____ г</w:t>
      </w: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bl>
      <w:tblPr>
        <w:tblW w:w="0" w:type="auto"/>
        <w:tblLook w:val="04A0"/>
      </w:tblPr>
      <w:tblGrid>
        <w:gridCol w:w="4785"/>
        <w:gridCol w:w="4786"/>
      </w:tblGrid>
      <w:tr w:rsidR="004B3872" w:rsidRPr="004B3872" w:rsidTr="004B3872">
        <w:tc>
          <w:tcPr>
            <w:tcW w:w="5565" w:type="dxa"/>
          </w:tcPr>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СВЕДЕНИЯ О НАСТАВНИКЕ</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b/>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Фамилия, имя, отчество</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Должность,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rPr>
              <w:t>место работы</w:t>
            </w:r>
            <w:r w:rsidRPr="004B3872">
              <w:rPr>
                <w:rFonts w:ascii="Times New Roman" w:hAnsi="Times New Roman" w:cs="Times New Roman"/>
                <w:sz w:val="24"/>
                <w:szCs w:val="24"/>
                <w:u w:val="single"/>
              </w:rPr>
              <w:t>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Контактные данные__________________________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c>
        <w:tc>
          <w:tcPr>
            <w:tcW w:w="5565" w:type="dxa"/>
          </w:tcPr>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СВЕДЕНИЯ О КУРАТОРЕ</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имя, отчество</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Должность,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rPr>
              <w:t>место работы</w:t>
            </w:r>
            <w:r w:rsidRPr="004B3872">
              <w:rPr>
                <w:rFonts w:ascii="Times New Roman" w:hAnsi="Times New Roman" w:cs="Times New Roman"/>
                <w:sz w:val="24"/>
                <w:szCs w:val="24"/>
                <w:u w:val="single"/>
              </w:rPr>
              <w:t>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Контактные данные__________________________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p>
        </w:tc>
      </w:tr>
    </w:tbl>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lastRenderedPageBreak/>
        <w:t xml:space="preserve">Место проведения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дуального  обучения 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Адрес ____________________________________________________________________________________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  Отрасль  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Период  дуального обучения:  с «__»_______20___ года  по «__»____20____ г</w:t>
      </w: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bl>
      <w:tblPr>
        <w:tblW w:w="0" w:type="auto"/>
        <w:tblLook w:val="04A0"/>
      </w:tblPr>
      <w:tblGrid>
        <w:gridCol w:w="4785"/>
        <w:gridCol w:w="4786"/>
      </w:tblGrid>
      <w:tr w:rsidR="004B3872" w:rsidRPr="004B3872" w:rsidTr="004B3872">
        <w:tc>
          <w:tcPr>
            <w:tcW w:w="5565" w:type="dxa"/>
          </w:tcPr>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СВЕДЕНИЯ О НАСТАВНИКЕ</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b/>
                <w:sz w:val="24"/>
                <w:szCs w:val="24"/>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Фамилия, имя, отчество</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Должность,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rPr>
              <w:t>место работы</w:t>
            </w:r>
            <w:r w:rsidRPr="004B3872">
              <w:rPr>
                <w:rFonts w:ascii="Times New Roman" w:hAnsi="Times New Roman" w:cs="Times New Roman"/>
                <w:sz w:val="24"/>
                <w:szCs w:val="24"/>
                <w:u w:val="single"/>
              </w:rPr>
              <w:t>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Контактные данные__________________________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c>
        <w:tc>
          <w:tcPr>
            <w:tcW w:w="5565" w:type="dxa"/>
          </w:tcPr>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СВЕДЕНИЯ О КУРАТОРЕ</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имя, отчество</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Должность,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rPr>
              <w:t>место работы</w:t>
            </w:r>
            <w:r w:rsidRPr="004B3872">
              <w:rPr>
                <w:rFonts w:ascii="Times New Roman" w:hAnsi="Times New Roman" w:cs="Times New Roman"/>
                <w:sz w:val="24"/>
                <w:szCs w:val="24"/>
                <w:u w:val="single"/>
              </w:rPr>
              <w:t>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r w:rsidRPr="004B3872">
              <w:rPr>
                <w:rFonts w:ascii="Times New Roman" w:hAnsi="Times New Roman" w:cs="Times New Roman"/>
                <w:sz w:val="24"/>
                <w:szCs w:val="24"/>
                <w:u w:val="single"/>
              </w:rPr>
              <w:t>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u w:val="single"/>
              </w:rPr>
            </w:pP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Контактные данные__________________________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p>
        </w:tc>
      </w:tr>
    </w:tbl>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Место проведения  </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дуального  обучения 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Адрес ____________________________________________________________________________________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  Отрасль  _________________________________________________________________________________</w:t>
      </w:r>
    </w:p>
    <w:p w:rsidR="004B3872" w:rsidRPr="004B3872" w:rsidRDefault="004B3872" w:rsidP="004B3872">
      <w:pPr>
        <w:widowControl w:val="0"/>
        <w:autoSpaceDE w:val="0"/>
        <w:autoSpaceDN w:val="0"/>
        <w:adjustRightInd w:val="0"/>
        <w:spacing w:after="0" w:line="240" w:lineRule="auto"/>
        <w:rPr>
          <w:rFonts w:ascii="Times New Roman" w:hAnsi="Times New Roman" w:cs="Times New Roman"/>
          <w:sz w:val="24"/>
          <w:szCs w:val="24"/>
        </w:rPr>
      </w:pPr>
      <w:r w:rsidRPr="004B3872">
        <w:rPr>
          <w:rFonts w:ascii="Times New Roman" w:hAnsi="Times New Roman" w:cs="Times New Roman"/>
          <w:sz w:val="24"/>
          <w:szCs w:val="24"/>
        </w:rPr>
        <w:t>Период  дуального обучения:  с «__»_______20___ года  по «__»____20____ г</w:t>
      </w:r>
    </w:p>
    <w:p w:rsidR="004B3872" w:rsidRPr="004B3872" w:rsidRDefault="004B3872" w:rsidP="004B3872">
      <w:pPr>
        <w:spacing w:after="0" w:line="240" w:lineRule="auto"/>
        <w:jc w:val="right"/>
        <w:rPr>
          <w:rFonts w:ascii="Times New Roman" w:hAnsi="Times New Roman" w:cs="Times New Roman"/>
          <w:sz w:val="24"/>
          <w:szCs w:val="24"/>
        </w:rPr>
      </w:pPr>
      <w:r w:rsidRPr="004B3872">
        <w:rPr>
          <w:rFonts w:ascii="Times New Roman" w:hAnsi="Times New Roman" w:cs="Times New Roman"/>
          <w:sz w:val="24"/>
          <w:szCs w:val="24"/>
        </w:rPr>
        <w:t xml:space="preserve">Таблица №1              </w:t>
      </w:r>
    </w:p>
    <w:p w:rsidR="004B3872" w:rsidRPr="004B3872" w:rsidRDefault="004B3872" w:rsidP="004B3872">
      <w:pPr>
        <w:spacing w:after="0" w:line="240" w:lineRule="auto"/>
        <w:jc w:val="center"/>
        <w:rPr>
          <w:rFonts w:ascii="Times New Roman" w:hAnsi="Times New Roman" w:cs="Times New Roman"/>
          <w:b/>
          <w:i/>
          <w:sz w:val="24"/>
          <w:szCs w:val="24"/>
        </w:rPr>
      </w:pPr>
      <w:r w:rsidRPr="004B3872">
        <w:rPr>
          <w:rFonts w:ascii="Times New Roman" w:hAnsi="Times New Roman" w:cs="Times New Roman"/>
          <w:b/>
          <w:sz w:val="24"/>
          <w:szCs w:val="24"/>
        </w:rPr>
        <w:t>Программа  дуального обучения</w:t>
      </w:r>
    </w:p>
    <w:p w:rsidR="004B3872" w:rsidRPr="004B3872" w:rsidRDefault="004B3872" w:rsidP="004B3872">
      <w:pPr>
        <w:spacing w:after="0" w:line="240" w:lineRule="auto"/>
        <w:jc w:val="center"/>
        <w:rPr>
          <w:rFonts w:ascii="Times New Roman" w:hAnsi="Times New Roman" w:cs="Times New Roman"/>
          <w:sz w:val="24"/>
          <w:szCs w:val="24"/>
        </w:rPr>
      </w:pPr>
      <w:r w:rsidRPr="004B3872">
        <w:rPr>
          <w:rFonts w:ascii="Times New Roman" w:hAnsi="Times New Roman" w:cs="Times New Roman"/>
          <w:i/>
          <w:color w:val="FF0000"/>
          <w:sz w:val="24"/>
          <w:szCs w:val="24"/>
        </w:rPr>
        <w:t>(Заполняется куратором)</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5"/>
        <w:gridCol w:w="25"/>
        <w:gridCol w:w="2729"/>
        <w:gridCol w:w="1801"/>
        <w:gridCol w:w="6"/>
        <w:gridCol w:w="1878"/>
        <w:gridCol w:w="2268"/>
      </w:tblGrid>
      <w:tr w:rsidR="004B3872" w:rsidRPr="004B3872" w:rsidTr="003976DD">
        <w:trPr>
          <w:trHeight w:val="344"/>
        </w:trPr>
        <w:tc>
          <w:tcPr>
            <w:tcW w:w="640" w:type="dxa"/>
            <w:gridSpan w:val="2"/>
            <w:vMerge w:val="restart"/>
          </w:tcPr>
          <w:p w:rsidR="004B3872" w:rsidRPr="004B3872" w:rsidRDefault="004B3872" w:rsidP="004B3872">
            <w:pPr>
              <w:spacing w:after="0" w:line="240" w:lineRule="auto"/>
              <w:rPr>
                <w:rFonts w:ascii="Times New Roman" w:hAnsi="Times New Roman" w:cs="Times New Roman"/>
                <w:b/>
                <w:sz w:val="24"/>
                <w:szCs w:val="24"/>
              </w:rPr>
            </w:pPr>
            <w:r w:rsidRPr="004B3872">
              <w:rPr>
                <w:rFonts w:ascii="Times New Roman" w:hAnsi="Times New Roman" w:cs="Times New Roman"/>
                <w:b/>
                <w:sz w:val="24"/>
                <w:szCs w:val="24"/>
              </w:rPr>
              <w:t>№</w:t>
            </w:r>
          </w:p>
          <w:p w:rsidR="004B3872" w:rsidRPr="004B3872" w:rsidRDefault="004B3872" w:rsidP="004B3872">
            <w:pPr>
              <w:spacing w:after="0" w:line="240" w:lineRule="auto"/>
              <w:rPr>
                <w:rFonts w:ascii="Times New Roman" w:hAnsi="Times New Roman" w:cs="Times New Roman"/>
                <w:b/>
                <w:sz w:val="24"/>
                <w:szCs w:val="24"/>
              </w:rPr>
            </w:pPr>
            <w:r w:rsidRPr="004B3872">
              <w:rPr>
                <w:rFonts w:ascii="Times New Roman" w:hAnsi="Times New Roman" w:cs="Times New Roman"/>
                <w:b/>
                <w:sz w:val="24"/>
                <w:szCs w:val="24"/>
              </w:rPr>
              <w:t>п/п</w:t>
            </w:r>
          </w:p>
        </w:tc>
        <w:tc>
          <w:tcPr>
            <w:tcW w:w="2729" w:type="dxa"/>
            <w:vMerge w:val="restart"/>
          </w:tcPr>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Наименование разделов/тем  по видам работ</w:t>
            </w:r>
          </w:p>
        </w:tc>
        <w:tc>
          <w:tcPr>
            <w:tcW w:w="1807" w:type="dxa"/>
            <w:gridSpan w:val="2"/>
            <w:vMerge w:val="restart"/>
          </w:tcPr>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Количество часов</w:t>
            </w:r>
          </w:p>
        </w:tc>
        <w:tc>
          <w:tcPr>
            <w:tcW w:w="4146" w:type="dxa"/>
            <w:gridSpan w:val="2"/>
          </w:tcPr>
          <w:p w:rsidR="004B3872" w:rsidRPr="004B3872" w:rsidRDefault="004B3872" w:rsidP="004B3872">
            <w:pPr>
              <w:spacing w:after="0" w:line="240" w:lineRule="auto"/>
              <w:rPr>
                <w:rFonts w:ascii="Times New Roman" w:hAnsi="Times New Roman" w:cs="Times New Roman"/>
                <w:b/>
                <w:sz w:val="24"/>
                <w:szCs w:val="24"/>
              </w:rPr>
            </w:pPr>
            <w:r w:rsidRPr="004B3872">
              <w:rPr>
                <w:rFonts w:ascii="Times New Roman" w:hAnsi="Times New Roman" w:cs="Times New Roman"/>
                <w:b/>
                <w:sz w:val="24"/>
                <w:szCs w:val="24"/>
              </w:rPr>
              <w:t xml:space="preserve">     Осваиваемые компетенции</w:t>
            </w:r>
          </w:p>
        </w:tc>
      </w:tr>
      <w:tr w:rsidR="004B3872" w:rsidRPr="004B3872" w:rsidTr="003976DD">
        <w:trPr>
          <w:trHeight w:val="301"/>
        </w:trPr>
        <w:tc>
          <w:tcPr>
            <w:tcW w:w="640" w:type="dxa"/>
            <w:gridSpan w:val="2"/>
            <w:vMerge/>
          </w:tcPr>
          <w:p w:rsidR="004B3872" w:rsidRPr="004B3872" w:rsidRDefault="004B3872" w:rsidP="004B3872">
            <w:pPr>
              <w:spacing w:after="0" w:line="240" w:lineRule="auto"/>
              <w:rPr>
                <w:rFonts w:ascii="Times New Roman" w:hAnsi="Times New Roman" w:cs="Times New Roman"/>
                <w:b/>
                <w:sz w:val="24"/>
                <w:szCs w:val="24"/>
              </w:rPr>
            </w:pPr>
          </w:p>
        </w:tc>
        <w:tc>
          <w:tcPr>
            <w:tcW w:w="2729" w:type="dxa"/>
            <w:vMerge/>
          </w:tcPr>
          <w:p w:rsidR="004B3872" w:rsidRPr="004B3872" w:rsidRDefault="004B3872" w:rsidP="004B3872">
            <w:pPr>
              <w:spacing w:after="0" w:line="240" w:lineRule="auto"/>
              <w:rPr>
                <w:rFonts w:ascii="Times New Roman" w:hAnsi="Times New Roman" w:cs="Times New Roman"/>
                <w:b/>
                <w:sz w:val="24"/>
                <w:szCs w:val="24"/>
              </w:rPr>
            </w:pPr>
          </w:p>
        </w:tc>
        <w:tc>
          <w:tcPr>
            <w:tcW w:w="1807" w:type="dxa"/>
            <w:gridSpan w:val="2"/>
            <w:vMerge/>
          </w:tcPr>
          <w:p w:rsidR="004B3872" w:rsidRPr="004B3872" w:rsidRDefault="004B3872" w:rsidP="004B3872">
            <w:pPr>
              <w:spacing w:after="0" w:line="240" w:lineRule="auto"/>
              <w:rPr>
                <w:rFonts w:ascii="Times New Roman" w:hAnsi="Times New Roman" w:cs="Times New Roman"/>
                <w:b/>
                <w:sz w:val="24"/>
                <w:szCs w:val="24"/>
              </w:rPr>
            </w:pPr>
          </w:p>
        </w:tc>
        <w:tc>
          <w:tcPr>
            <w:tcW w:w="1878" w:type="dxa"/>
          </w:tcPr>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знать</w:t>
            </w:r>
          </w:p>
        </w:tc>
        <w:tc>
          <w:tcPr>
            <w:tcW w:w="2268" w:type="dxa"/>
          </w:tcPr>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уметь</w:t>
            </w:r>
          </w:p>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3976DD">
        <w:trPr>
          <w:trHeight w:val="301"/>
        </w:trPr>
        <w:tc>
          <w:tcPr>
            <w:tcW w:w="9322" w:type="dxa"/>
            <w:gridSpan w:val="7"/>
          </w:tcPr>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Наименование УД и ПМ</w:t>
            </w:r>
          </w:p>
        </w:tc>
      </w:tr>
      <w:tr w:rsidR="004B3872" w:rsidRPr="004B3872" w:rsidTr="003976DD">
        <w:trPr>
          <w:trHeight w:val="439"/>
        </w:trPr>
        <w:tc>
          <w:tcPr>
            <w:tcW w:w="3369" w:type="dxa"/>
            <w:gridSpan w:val="3"/>
          </w:tcPr>
          <w:p w:rsidR="004B3872" w:rsidRPr="004B3872" w:rsidRDefault="004B3872" w:rsidP="004B3872">
            <w:pPr>
              <w:pStyle w:val="a3"/>
              <w:numPr>
                <w:ilvl w:val="0"/>
                <w:numId w:val="24"/>
              </w:numPr>
              <w:ind w:left="0"/>
              <w:contextualSpacing/>
              <w:rPr>
                <w:color w:val="FF0000"/>
                <w:sz w:val="24"/>
                <w:szCs w:val="24"/>
              </w:rPr>
            </w:pPr>
            <w:r w:rsidRPr="004B3872">
              <w:rPr>
                <w:color w:val="FF0000"/>
                <w:sz w:val="24"/>
                <w:szCs w:val="24"/>
              </w:rPr>
              <w:t>…………………………..</w:t>
            </w:r>
          </w:p>
        </w:tc>
        <w:tc>
          <w:tcPr>
            <w:tcW w:w="1801"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84"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15" w:type="dxa"/>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1.1</w:t>
            </w:r>
          </w:p>
        </w:tc>
        <w:tc>
          <w:tcPr>
            <w:tcW w:w="2754"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 …………………………</w:t>
            </w:r>
          </w:p>
          <w:p w:rsidR="004B3872" w:rsidRPr="004B3872" w:rsidRDefault="004B3872" w:rsidP="004B3872">
            <w:pPr>
              <w:spacing w:after="0" w:line="240" w:lineRule="auto"/>
              <w:rPr>
                <w:rFonts w:ascii="Times New Roman" w:hAnsi="Times New Roman" w:cs="Times New Roman"/>
                <w:sz w:val="24"/>
                <w:szCs w:val="24"/>
              </w:rPr>
            </w:pPr>
          </w:p>
        </w:tc>
        <w:tc>
          <w:tcPr>
            <w:tcW w:w="1801"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84"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15" w:type="dxa"/>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1.2</w:t>
            </w:r>
          </w:p>
        </w:tc>
        <w:tc>
          <w:tcPr>
            <w:tcW w:w="2754"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 …………………………</w:t>
            </w:r>
          </w:p>
          <w:p w:rsidR="004B3872" w:rsidRPr="004B3872" w:rsidRDefault="004B3872" w:rsidP="004B3872">
            <w:pPr>
              <w:spacing w:after="0" w:line="240" w:lineRule="auto"/>
              <w:rPr>
                <w:rFonts w:ascii="Times New Roman" w:hAnsi="Times New Roman" w:cs="Times New Roman"/>
                <w:sz w:val="24"/>
                <w:szCs w:val="24"/>
              </w:rPr>
            </w:pPr>
          </w:p>
        </w:tc>
        <w:tc>
          <w:tcPr>
            <w:tcW w:w="1801"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lastRenderedPageBreak/>
              <w:t>…….</w:t>
            </w:r>
          </w:p>
        </w:tc>
        <w:tc>
          <w:tcPr>
            <w:tcW w:w="1884"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15" w:type="dxa"/>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lastRenderedPageBreak/>
              <w:t>1.3</w:t>
            </w:r>
          </w:p>
        </w:tc>
        <w:tc>
          <w:tcPr>
            <w:tcW w:w="2754"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w:t>
            </w:r>
          </w:p>
          <w:p w:rsidR="004B3872" w:rsidRPr="004B3872" w:rsidRDefault="004B3872" w:rsidP="004B3872">
            <w:pPr>
              <w:spacing w:after="0" w:line="240" w:lineRule="auto"/>
              <w:rPr>
                <w:rFonts w:ascii="Times New Roman" w:hAnsi="Times New Roman" w:cs="Times New Roman"/>
                <w:sz w:val="24"/>
                <w:szCs w:val="24"/>
              </w:rPr>
            </w:pPr>
          </w:p>
        </w:tc>
        <w:tc>
          <w:tcPr>
            <w:tcW w:w="1801"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84"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3369" w:type="dxa"/>
            <w:gridSpan w:val="3"/>
          </w:tcPr>
          <w:p w:rsidR="004B3872" w:rsidRPr="004B3872" w:rsidRDefault="004B3872" w:rsidP="004B3872">
            <w:pPr>
              <w:pStyle w:val="a3"/>
              <w:numPr>
                <w:ilvl w:val="0"/>
                <w:numId w:val="24"/>
              </w:numPr>
              <w:ind w:left="0"/>
              <w:contextualSpacing/>
              <w:rPr>
                <w:color w:val="FF0000"/>
                <w:sz w:val="24"/>
                <w:szCs w:val="24"/>
              </w:rPr>
            </w:pPr>
            <w:r w:rsidRPr="004B3872">
              <w:rPr>
                <w:color w:val="FF0000"/>
                <w:sz w:val="24"/>
                <w:szCs w:val="24"/>
              </w:rPr>
              <w:t>……………………………….</w:t>
            </w:r>
          </w:p>
        </w:tc>
        <w:tc>
          <w:tcPr>
            <w:tcW w:w="1801"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1884"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40"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2.1</w:t>
            </w:r>
          </w:p>
        </w:tc>
        <w:tc>
          <w:tcPr>
            <w:tcW w:w="2729" w:type="dxa"/>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 ……………………………</w:t>
            </w:r>
          </w:p>
          <w:p w:rsidR="004B3872" w:rsidRPr="004B3872" w:rsidRDefault="004B3872" w:rsidP="004B3872">
            <w:pPr>
              <w:spacing w:after="0" w:line="240" w:lineRule="auto"/>
              <w:rPr>
                <w:rFonts w:ascii="Times New Roman" w:hAnsi="Times New Roman" w:cs="Times New Roman"/>
                <w:sz w:val="24"/>
                <w:szCs w:val="24"/>
              </w:rPr>
            </w:pPr>
          </w:p>
        </w:tc>
        <w:tc>
          <w:tcPr>
            <w:tcW w:w="1807"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7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40"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2.2</w:t>
            </w:r>
          </w:p>
        </w:tc>
        <w:tc>
          <w:tcPr>
            <w:tcW w:w="2729" w:type="dxa"/>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w:t>
            </w:r>
          </w:p>
          <w:p w:rsidR="004B3872" w:rsidRPr="004B3872" w:rsidRDefault="004B3872" w:rsidP="004B3872">
            <w:pPr>
              <w:spacing w:after="0" w:line="240" w:lineRule="auto"/>
              <w:rPr>
                <w:rFonts w:ascii="Times New Roman" w:hAnsi="Times New Roman" w:cs="Times New Roman"/>
                <w:sz w:val="24"/>
                <w:szCs w:val="24"/>
              </w:rPr>
            </w:pPr>
          </w:p>
        </w:tc>
        <w:tc>
          <w:tcPr>
            <w:tcW w:w="1807"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7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40"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2.3</w:t>
            </w:r>
          </w:p>
        </w:tc>
        <w:tc>
          <w:tcPr>
            <w:tcW w:w="2729" w:type="dxa"/>
          </w:tcPr>
          <w:p w:rsidR="004B3872" w:rsidRPr="004B3872" w:rsidRDefault="004B3872" w:rsidP="004B3872">
            <w:pPr>
              <w:tabs>
                <w:tab w:val="left" w:pos="350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w:t>
            </w:r>
          </w:p>
          <w:p w:rsidR="004B3872" w:rsidRPr="004B3872" w:rsidRDefault="004B3872" w:rsidP="004B3872">
            <w:pPr>
              <w:tabs>
                <w:tab w:val="left" w:pos="3505"/>
              </w:tabs>
              <w:spacing w:after="0" w:line="240" w:lineRule="auto"/>
              <w:rPr>
                <w:rFonts w:ascii="Times New Roman" w:hAnsi="Times New Roman" w:cs="Times New Roman"/>
                <w:sz w:val="24"/>
                <w:szCs w:val="24"/>
              </w:rPr>
            </w:pPr>
          </w:p>
        </w:tc>
        <w:tc>
          <w:tcPr>
            <w:tcW w:w="1807"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7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40" w:type="dxa"/>
            <w:gridSpan w:val="2"/>
          </w:tcPr>
          <w:p w:rsidR="004B3872" w:rsidRPr="004B3872" w:rsidRDefault="004B3872" w:rsidP="004B3872">
            <w:pPr>
              <w:spacing w:after="0" w:line="240" w:lineRule="auto"/>
              <w:rPr>
                <w:rFonts w:ascii="Times New Roman" w:hAnsi="Times New Roman" w:cs="Times New Roman"/>
                <w:color w:val="FF0000"/>
                <w:sz w:val="24"/>
                <w:szCs w:val="24"/>
              </w:rPr>
            </w:pPr>
            <w:r w:rsidRPr="004B3872">
              <w:rPr>
                <w:rFonts w:ascii="Times New Roman" w:hAnsi="Times New Roman" w:cs="Times New Roman"/>
                <w:color w:val="FF0000"/>
                <w:sz w:val="24"/>
                <w:szCs w:val="24"/>
              </w:rPr>
              <w:t>3.</w:t>
            </w:r>
          </w:p>
        </w:tc>
        <w:tc>
          <w:tcPr>
            <w:tcW w:w="2729" w:type="dxa"/>
          </w:tcPr>
          <w:p w:rsidR="004B3872" w:rsidRPr="004B3872" w:rsidRDefault="004B3872" w:rsidP="004B3872">
            <w:pPr>
              <w:tabs>
                <w:tab w:val="left" w:pos="3505"/>
              </w:tabs>
              <w:spacing w:after="0" w:line="240" w:lineRule="auto"/>
              <w:rPr>
                <w:rFonts w:ascii="Times New Roman" w:hAnsi="Times New Roman" w:cs="Times New Roman"/>
                <w:color w:val="FF0000"/>
                <w:sz w:val="24"/>
                <w:szCs w:val="24"/>
              </w:rPr>
            </w:pPr>
            <w:r w:rsidRPr="004B3872">
              <w:rPr>
                <w:rFonts w:ascii="Times New Roman" w:hAnsi="Times New Roman" w:cs="Times New Roman"/>
                <w:color w:val="FF0000"/>
                <w:sz w:val="24"/>
                <w:szCs w:val="24"/>
              </w:rPr>
              <w:t>…………………………….</w:t>
            </w:r>
          </w:p>
          <w:p w:rsidR="004B3872" w:rsidRPr="004B3872" w:rsidRDefault="004B3872" w:rsidP="004B3872">
            <w:pPr>
              <w:tabs>
                <w:tab w:val="left" w:pos="3505"/>
              </w:tabs>
              <w:spacing w:after="0" w:line="240" w:lineRule="auto"/>
              <w:rPr>
                <w:rFonts w:ascii="Times New Roman" w:hAnsi="Times New Roman" w:cs="Times New Roman"/>
                <w:color w:val="FF0000"/>
                <w:sz w:val="24"/>
                <w:szCs w:val="24"/>
              </w:rPr>
            </w:pPr>
          </w:p>
        </w:tc>
        <w:tc>
          <w:tcPr>
            <w:tcW w:w="1807"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7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40"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3.1</w:t>
            </w:r>
          </w:p>
        </w:tc>
        <w:tc>
          <w:tcPr>
            <w:tcW w:w="2729" w:type="dxa"/>
          </w:tcPr>
          <w:p w:rsidR="004B3872" w:rsidRPr="004B3872" w:rsidRDefault="004B3872" w:rsidP="004B3872">
            <w:pPr>
              <w:tabs>
                <w:tab w:val="left" w:pos="350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w:t>
            </w:r>
          </w:p>
          <w:p w:rsidR="004B3872" w:rsidRPr="004B3872" w:rsidRDefault="004B3872" w:rsidP="004B3872">
            <w:pPr>
              <w:tabs>
                <w:tab w:val="left" w:pos="3505"/>
              </w:tabs>
              <w:spacing w:after="0" w:line="240" w:lineRule="auto"/>
              <w:rPr>
                <w:rFonts w:ascii="Times New Roman" w:hAnsi="Times New Roman" w:cs="Times New Roman"/>
                <w:sz w:val="24"/>
                <w:szCs w:val="24"/>
              </w:rPr>
            </w:pPr>
          </w:p>
        </w:tc>
        <w:tc>
          <w:tcPr>
            <w:tcW w:w="1807"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7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40"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3.2</w:t>
            </w:r>
          </w:p>
        </w:tc>
        <w:tc>
          <w:tcPr>
            <w:tcW w:w="2729" w:type="dxa"/>
          </w:tcPr>
          <w:p w:rsidR="004B3872" w:rsidRPr="004B3872" w:rsidRDefault="004B3872" w:rsidP="004B3872">
            <w:pPr>
              <w:tabs>
                <w:tab w:val="left" w:pos="350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w:t>
            </w:r>
          </w:p>
          <w:p w:rsidR="004B3872" w:rsidRPr="004B3872" w:rsidRDefault="004B3872" w:rsidP="004B3872">
            <w:pPr>
              <w:tabs>
                <w:tab w:val="left" w:pos="3505"/>
              </w:tabs>
              <w:spacing w:after="0" w:line="240" w:lineRule="auto"/>
              <w:rPr>
                <w:rFonts w:ascii="Times New Roman" w:hAnsi="Times New Roman" w:cs="Times New Roman"/>
                <w:sz w:val="24"/>
                <w:szCs w:val="24"/>
              </w:rPr>
            </w:pPr>
          </w:p>
        </w:tc>
        <w:tc>
          <w:tcPr>
            <w:tcW w:w="1807"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7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40"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3.3</w:t>
            </w:r>
          </w:p>
        </w:tc>
        <w:tc>
          <w:tcPr>
            <w:tcW w:w="2729" w:type="dxa"/>
          </w:tcPr>
          <w:p w:rsidR="004B3872" w:rsidRPr="004B3872" w:rsidRDefault="004B3872" w:rsidP="004B3872">
            <w:pPr>
              <w:tabs>
                <w:tab w:val="left" w:pos="350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w:t>
            </w:r>
          </w:p>
          <w:p w:rsidR="004B3872" w:rsidRPr="004B3872" w:rsidRDefault="004B3872" w:rsidP="004B3872">
            <w:pPr>
              <w:tabs>
                <w:tab w:val="left" w:pos="3505"/>
              </w:tabs>
              <w:spacing w:after="0" w:line="240" w:lineRule="auto"/>
              <w:rPr>
                <w:rFonts w:ascii="Times New Roman" w:hAnsi="Times New Roman" w:cs="Times New Roman"/>
                <w:sz w:val="24"/>
                <w:szCs w:val="24"/>
              </w:rPr>
            </w:pPr>
          </w:p>
        </w:tc>
        <w:tc>
          <w:tcPr>
            <w:tcW w:w="1807"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7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40" w:type="dxa"/>
            <w:gridSpan w:val="2"/>
          </w:tcPr>
          <w:p w:rsidR="004B3872" w:rsidRPr="004B3872" w:rsidRDefault="004B3872" w:rsidP="004B3872">
            <w:pPr>
              <w:spacing w:after="0" w:line="240" w:lineRule="auto"/>
              <w:rPr>
                <w:rFonts w:ascii="Times New Roman" w:hAnsi="Times New Roman" w:cs="Times New Roman"/>
                <w:color w:val="FF0000"/>
                <w:sz w:val="24"/>
                <w:szCs w:val="24"/>
              </w:rPr>
            </w:pPr>
            <w:r w:rsidRPr="004B3872">
              <w:rPr>
                <w:rFonts w:ascii="Times New Roman" w:hAnsi="Times New Roman" w:cs="Times New Roman"/>
                <w:color w:val="FF0000"/>
                <w:sz w:val="24"/>
                <w:szCs w:val="24"/>
              </w:rPr>
              <w:t>4.</w:t>
            </w:r>
          </w:p>
        </w:tc>
        <w:tc>
          <w:tcPr>
            <w:tcW w:w="2729" w:type="dxa"/>
          </w:tcPr>
          <w:p w:rsidR="004B3872" w:rsidRPr="004B3872" w:rsidRDefault="004B3872" w:rsidP="004B3872">
            <w:pPr>
              <w:tabs>
                <w:tab w:val="left" w:pos="3505"/>
              </w:tabs>
              <w:spacing w:after="0" w:line="240" w:lineRule="auto"/>
              <w:rPr>
                <w:rFonts w:ascii="Times New Roman" w:hAnsi="Times New Roman" w:cs="Times New Roman"/>
                <w:color w:val="FF0000"/>
                <w:sz w:val="24"/>
                <w:szCs w:val="24"/>
              </w:rPr>
            </w:pPr>
            <w:r w:rsidRPr="004B3872">
              <w:rPr>
                <w:rFonts w:ascii="Times New Roman" w:hAnsi="Times New Roman" w:cs="Times New Roman"/>
                <w:color w:val="FF0000"/>
                <w:sz w:val="24"/>
                <w:szCs w:val="24"/>
              </w:rPr>
              <w:t>……………………………</w:t>
            </w:r>
          </w:p>
          <w:p w:rsidR="004B3872" w:rsidRPr="004B3872" w:rsidRDefault="004B3872" w:rsidP="004B3872">
            <w:pPr>
              <w:tabs>
                <w:tab w:val="left" w:pos="3505"/>
              </w:tabs>
              <w:spacing w:after="0" w:line="240" w:lineRule="auto"/>
              <w:rPr>
                <w:rFonts w:ascii="Times New Roman" w:hAnsi="Times New Roman" w:cs="Times New Roman"/>
                <w:color w:val="FF0000"/>
                <w:sz w:val="24"/>
                <w:szCs w:val="24"/>
              </w:rPr>
            </w:pPr>
          </w:p>
        </w:tc>
        <w:tc>
          <w:tcPr>
            <w:tcW w:w="1807"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7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40"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4.1</w:t>
            </w:r>
          </w:p>
        </w:tc>
        <w:tc>
          <w:tcPr>
            <w:tcW w:w="2729" w:type="dxa"/>
          </w:tcPr>
          <w:p w:rsidR="004B3872" w:rsidRPr="004B3872" w:rsidRDefault="004B3872" w:rsidP="004B3872">
            <w:pPr>
              <w:tabs>
                <w:tab w:val="left" w:pos="350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w:t>
            </w:r>
          </w:p>
          <w:p w:rsidR="004B3872" w:rsidRPr="004B3872" w:rsidRDefault="004B3872" w:rsidP="004B3872">
            <w:pPr>
              <w:tabs>
                <w:tab w:val="left" w:pos="3505"/>
              </w:tabs>
              <w:spacing w:after="0" w:line="240" w:lineRule="auto"/>
              <w:rPr>
                <w:rFonts w:ascii="Times New Roman" w:hAnsi="Times New Roman" w:cs="Times New Roman"/>
                <w:sz w:val="24"/>
                <w:szCs w:val="24"/>
              </w:rPr>
            </w:pPr>
          </w:p>
        </w:tc>
        <w:tc>
          <w:tcPr>
            <w:tcW w:w="1807"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7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40"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4.2</w:t>
            </w:r>
          </w:p>
        </w:tc>
        <w:tc>
          <w:tcPr>
            <w:tcW w:w="2729" w:type="dxa"/>
          </w:tcPr>
          <w:p w:rsidR="004B3872" w:rsidRPr="004B3872" w:rsidRDefault="004B3872" w:rsidP="004B3872">
            <w:pPr>
              <w:tabs>
                <w:tab w:val="left" w:pos="350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w:t>
            </w:r>
          </w:p>
          <w:p w:rsidR="004B3872" w:rsidRPr="004B3872" w:rsidRDefault="004B3872" w:rsidP="004B3872">
            <w:pPr>
              <w:tabs>
                <w:tab w:val="left" w:pos="3505"/>
              </w:tabs>
              <w:spacing w:after="0" w:line="240" w:lineRule="auto"/>
              <w:rPr>
                <w:rFonts w:ascii="Times New Roman" w:hAnsi="Times New Roman" w:cs="Times New Roman"/>
                <w:sz w:val="24"/>
                <w:szCs w:val="24"/>
              </w:rPr>
            </w:pPr>
          </w:p>
        </w:tc>
        <w:tc>
          <w:tcPr>
            <w:tcW w:w="1807"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7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c>
          <w:tcPr>
            <w:tcW w:w="640" w:type="dxa"/>
            <w:gridSpan w:val="2"/>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4.3</w:t>
            </w:r>
          </w:p>
        </w:tc>
        <w:tc>
          <w:tcPr>
            <w:tcW w:w="2729" w:type="dxa"/>
          </w:tcPr>
          <w:p w:rsidR="004B3872" w:rsidRPr="004B3872" w:rsidRDefault="004B3872" w:rsidP="004B3872">
            <w:pPr>
              <w:tabs>
                <w:tab w:val="left" w:pos="350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w:t>
            </w:r>
          </w:p>
          <w:p w:rsidR="004B3872" w:rsidRPr="004B3872" w:rsidRDefault="004B3872" w:rsidP="004B3872">
            <w:pPr>
              <w:tabs>
                <w:tab w:val="left" w:pos="3505"/>
              </w:tabs>
              <w:spacing w:after="0" w:line="240" w:lineRule="auto"/>
              <w:rPr>
                <w:rFonts w:ascii="Times New Roman" w:hAnsi="Times New Roman" w:cs="Times New Roman"/>
                <w:sz w:val="24"/>
                <w:szCs w:val="24"/>
              </w:rPr>
            </w:pPr>
          </w:p>
        </w:tc>
        <w:tc>
          <w:tcPr>
            <w:tcW w:w="1807" w:type="dxa"/>
            <w:gridSpan w:val="2"/>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187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c>
          <w:tcPr>
            <w:tcW w:w="2268" w:type="dxa"/>
          </w:tcPr>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i/>
                <w:color w:val="FF0000"/>
                <w:sz w:val="24"/>
                <w:szCs w:val="24"/>
              </w:rPr>
              <w:t>……..</w:t>
            </w:r>
          </w:p>
        </w:tc>
      </w:tr>
      <w:tr w:rsidR="004B3872" w:rsidRPr="004B3872" w:rsidTr="003976DD">
        <w:trPr>
          <w:trHeight w:val="1036"/>
        </w:trPr>
        <w:tc>
          <w:tcPr>
            <w:tcW w:w="3369" w:type="dxa"/>
            <w:gridSpan w:val="3"/>
          </w:tcPr>
          <w:p w:rsidR="004B3872" w:rsidRPr="004B3872" w:rsidRDefault="004B3872" w:rsidP="004B3872">
            <w:pPr>
              <w:tabs>
                <w:tab w:val="left" w:pos="3505"/>
              </w:tabs>
              <w:spacing w:after="0" w:line="240" w:lineRule="auto"/>
              <w:rPr>
                <w:rFonts w:ascii="Times New Roman" w:hAnsi="Times New Roman" w:cs="Times New Roman"/>
                <w:b/>
                <w:sz w:val="24"/>
                <w:szCs w:val="24"/>
              </w:rPr>
            </w:pPr>
          </w:p>
          <w:p w:rsidR="004B3872" w:rsidRPr="004B3872" w:rsidRDefault="004B3872" w:rsidP="004B3872">
            <w:pPr>
              <w:tabs>
                <w:tab w:val="left" w:pos="3505"/>
              </w:tabs>
              <w:spacing w:after="0" w:line="240" w:lineRule="auto"/>
              <w:jc w:val="right"/>
              <w:rPr>
                <w:rFonts w:ascii="Times New Roman" w:hAnsi="Times New Roman" w:cs="Times New Roman"/>
                <w:b/>
                <w:sz w:val="24"/>
                <w:szCs w:val="24"/>
              </w:rPr>
            </w:pPr>
            <w:r w:rsidRPr="004B3872">
              <w:rPr>
                <w:rFonts w:ascii="Times New Roman" w:hAnsi="Times New Roman" w:cs="Times New Roman"/>
                <w:b/>
                <w:sz w:val="24"/>
                <w:szCs w:val="24"/>
              </w:rPr>
              <w:t>Всего часов:</w:t>
            </w:r>
          </w:p>
        </w:tc>
        <w:tc>
          <w:tcPr>
            <w:tcW w:w="1807" w:type="dxa"/>
            <w:gridSpan w:val="2"/>
          </w:tcPr>
          <w:p w:rsidR="004B3872" w:rsidRPr="004B3872" w:rsidRDefault="004B3872" w:rsidP="004B3872">
            <w:pPr>
              <w:spacing w:after="0" w:line="240" w:lineRule="auto"/>
              <w:rPr>
                <w:rFonts w:ascii="Times New Roman" w:hAnsi="Times New Roman" w:cs="Times New Roman"/>
                <w:b/>
                <w:sz w:val="24"/>
                <w:szCs w:val="24"/>
              </w:rPr>
            </w:pPr>
          </w:p>
          <w:p w:rsidR="004B3872" w:rsidRPr="004B3872" w:rsidRDefault="004B3872" w:rsidP="004B3872">
            <w:pPr>
              <w:spacing w:after="0" w:line="240" w:lineRule="auto"/>
              <w:rPr>
                <w:rFonts w:ascii="Times New Roman" w:hAnsi="Times New Roman" w:cs="Times New Roman"/>
                <w:b/>
                <w:sz w:val="24"/>
                <w:szCs w:val="24"/>
              </w:rPr>
            </w:pPr>
            <w:r w:rsidRPr="004B3872">
              <w:rPr>
                <w:rFonts w:ascii="Times New Roman" w:hAnsi="Times New Roman" w:cs="Times New Roman"/>
                <w:b/>
                <w:sz w:val="24"/>
                <w:szCs w:val="24"/>
              </w:rPr>
              <w:t xml:space="preserve">    ……..</w:t>
            </w:r>
          </w:p>
        </w:tc>
        <w:tc>
          <w:tcPr>
            <w:tcW w:w="4146" w:type="dxa"/>
            <w:gridSpan w:val="2"/>
          </w:tcPr>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 Подпись куратора:</w:t>
            </w:r>
          </w:p>
          <w:p w:rsidR="004B3872" w:rsidRPr="004B3872" w:rsidRDefault="004B3872" w:rsidP="004B3872">
            <w:pPr>
              <w:spacing w:after="0" w:line="240" w:lineRule="auto"/>
              <w:rPr>
                <w:rFonts w:ascii="Times New Roman" w:hAnsi="Times New Roman" w:cs="Times New Roman"/>
                <w:sz w:val="24"/>
                <w:szCs w:val="24"/>
              </w:rPr>
            </w:pPr>
          </w:p>
        </w:tc>
      </w:tr>
    </w:tbl>
    <w:p w:rsidR="004B3872" w:rsidRPr="004B3872" w:rsidRDefault="004B3872" w:rsidP="004B3872">
      <w:pPr>
        <w:spacing w:after="0" w:line="240" w:lineRule="auto"/>
        <w:rPr>
          <w:rFonts w:ascii="Times New Roman" w:hAnsi="Times New Roman" w:cs="Times New Roman"/>
          <w:b/>
          <w:i/>
          <w:color w:val="FF0000"/>
          <w:sz w:val="24"/>
          <w:szCs w:val="24"/>
        </w:rPr>
      </w:pPr>
    </w:p>
    <w:p w:rsidR="004B3872" w:rsidRPr="004B3872" w:rsidRDefault="004B3872" w:rsidP="004B3872">
      <w:pPr>
        <w:spacing w:after="0" w:line="240" w:lineRule="auto"/>
        <w:jc w:val="right"/>
        <w:rPr>
          <w:rFonts w:ascii="Times New Roman" w:hAnsi="Times New Roman" w:cs="Times New Roman"/>
          <w:sz w:val="24"/>
          <w:szCs w:val="24"/>
        </w:rPr>
      </w:pPr>
      <w:r w:rsidRPr="004B3872">
        <w:rPr>
          <w:rFonts w:ascii="Times New Roman" w:hAnsi="Times New Roman" w:cs="Times New Roman"/>
          <w:sz w:val="24"/>
          <w:szCs w:val="24"/>
        </w:rPr>
        <w:br w:type="page"/>
      </w:r>
      <w:r w:rsidRPr="004B3872">
        <w:rPr>
          <w:rFonts w:ascii="Times New Roman" w:hAnsi="Times New Roman" w:cs="Times New Roman"/>
          <w:sz w:val="24"/>
          <w:szCs w:val="24"/>
        </w:rPr>
        <w:lastRenderedPageBreak/>
        <w:t xml:space="preserve">Таблица №2     </w:t>
      </w:r>
    </w:p>
    <w:p w:rsidR="004B3872" w:rsidRPr="004B3872" w:rsidRDefault="004B3872" w:rsidP="004B3872">
      <w:pPr>
        <w:spacing w:after="0" w:line="240" w:lineRule="auto"/>
        <w:jc w:val="center"/>
        <w:rPr>
          <w:rFonts w:ascii="Times New Roman" w:hAnsi="Times New Roman" w:cs="Times New Roman"/>
          <w:b/>
          <w:i/>
          <w:color w:val="FF0000"/>
          <w:sz w:val="24"/>
          <w:szCs w:val="24"/>
        </w:rPr>
      </w:pPr>
      <w:r w:rsidRPr="004B3872">
        <w:rPr>
          <w:rFonts w:ascii="Times New Roman" w:hAnsi="Times New Roman" w:cs="Times New Roman"/>
          <w:b/>
          <w:sz w:val="24"/>
          <w:szCs w:val="24"/>
        </w:rPr>
        <w:t>Содержание и виды ежедневных работ по дуальному обучению</w:t>
      </w:r>
    </w:p>
    <w:tbl>
      <w:tblPr>
        <w:tblW w:w="90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3261"/>
        <w:gridCol w:w="1276"/>
        <w:gridCol w:w="993"/>
        <w:gridCol w:w="992"/>
        <w:gridCol w:w="1134"/>
      </w:tblGrid>
      <w:tr w:rsidR="004B3872" w:rsidRPr="004B3872" w:rsidTr="004B3872">
        <w:trPr>
          <w:trHeight w:val="855"/>
        </w:trPr>
        <w:tc>
          <w:tcPr>
            <w:tcW w:w="1418" w:type="dxa"/>
            <w:vMerge w:val="restart"/>
          </w:tcPr>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tabs>
                <w:tab w:val="left" w:pos="884"/>
              </w:tabs>
              <w:spacing w:after="0" w:line="240" w:lineRule="auto"/>
              <w:ind w:hanging="44"/>
              <w:rPr>
                <w:rFonts w:ascii="Times New Roman" w:hAnsi="Times New Roman" w:cs="Times New Roman"/>
                <w:b/>
                <w:sz w:val="24"/>
                <w:szCs w:val="24"/>
              </w:rPr>
            </w:pPr>
            <w:r w:rsidRPr="004B3872">
              <w:rPr>
                <w:rFonts w:ascii="Times New Roman" w:hAnsi="Times New Roman" w:cs="Times New Roman"/>
                <w:b/>
                <w:sz w:val="24"/>
                <w:szCs w:val="24"/>
              </w:rPr>
              <w:t>Дата</w:t>
            </w:r>
          </w:p>
        </w:tc>
        <w:tc>
          <w:tcPr>
            <w:tcW w:w="3261" w:type="dxa"/>
            <w:vMerge w:val="restart"/>
          </w:tcPr>
          <w:p w:rsidR="004B3872" w:rsidRPr="004B3872" w:rsidRDefault="004B3872" w:rsidP="004B3872">
            <w:pPr>
              <w:tabs>
                <w:tab w:val="left" w:pos="5280"/>
              </w:tabs>
              <w:spacing w:after="0" w:line="240" w:lineRule="auto"/>
              <w:rPr>
                <w:rFonts w:ascii="Times New Roman" w:hAnsi="Times New Roman" w:cs="Times New Roman"/>
                <w:sz w:val="24"/>
                <w:szCs w:val="24"/>
              </w:rPr>
            </w:pPr>
          </w:p>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Виды работ и индивидуальных заданий</w:t>
            </w:r>
          </w:p>
          <w:p w:rsidR="004B3872" w:rsidRPr="004B3872" w:rsidRDefault="004B3872" w:rsidP="004B3872">
            <w:pPr>
              <w:tabs>
                <w:tab w:val="left" w:pos="5835"/>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ab/>
            </w:r>
          </w:p>
        </w:tc>
        <w:tc>
          <w:tcPr>
            <w:tcW w:w="1276" w:type="dxa"/>
            <w:vMerge w:val="restart"/>
          </w:tcPr>
          <w:p w:rsidR="004B3872" w:rsidRPr="004B3872" w:rsidRDefault="004B3872" w:rsidP="004B3872">
            <w:pPr>
              <w:tabs>
                <w:tab w:val="left" w:pos="5280"/>
              </w:tabs>
              <w:spacing w:after="0" w:line="240" w:lineRule="auto"/>
              <w:rPr>
                <w:rFonts w:ascii="Times New Roman" w:hAnsi="Times New Roman" w:cs="Times New Roman"/>
                <w:sz w:val="24"/>
                <w:szCs w:val="24"/>
              </w:rPr>
            </w:pPr>
          </w:p>
          <w:p w:rsidR="004B3872" w:rsidRPr="004B3872" w:rsidRDefault="004B3872" w:rsidP="004B3872">
            <w:pPr>
              <w:tabs>
                <w:tab w:val="left" w:pos="5280"/>
              </w:tabs>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 xml:space="preserve">Кол-во  часов </w:t>
            </w:r>
          </w:p>
          <w:p w:rsidR="004B3872" w:rsidRPr="004B3872" w:rsidRDefault="004B3872" w:rsidP="004B3872">
            <w:pPr>
              <w:spacing w:after="0" w:line="240" w:lineRule="auto"/>
              <w:rPr>
                <w:rFonts w:ascii="Times New Roman" w:hAnsi="Times New Roman" w:cs="Times New Roman"/>
                <w:sz w:val="24"/>
                <w:szCs w:val="24"/>
              </w:rPr>
            </w:pPr>
          </w:p>
        </w:tc>
        <w:tc>
          <w:tcPr>
            <w:tcW w:w="993" w:type="dxa"/>
          </w:tcPr>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 xml:space="preserve">Оценка </w:t>
            </w:r>
          </w:p>
          <w:p w:rsidR="004B3872" w:rsidRPr="004B3872" w:rsidRDefault="004B3872" w:rsidP="004B3872">
            <w:pPr>
              <w:spacing w:after="0" w:line="240" w:lineRule="auto"/>
              <w:jc w:val="center"/>
              <w:rPr>
                <w:rFonts w:ascii="Times New Roman" w:hAnsi="Times New Roman" w:cs="Times New Roman"/>
                <w:sz w:val="24"/>
                <w:szCs w:val="24"/>
              </w:rPr>
            </w:pPr>
          </w:p>
        </w:tc>
        <w:tc>
          <w:tcPr>
            <w:tcW w:w="2126" w:type="dxa"/>
            <w:gridSpan w:val="2"/>
          </w:tcPr>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 xml:space="preserve">Подписи </w:t>
            </w:r>
          </w:p>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4B3872">
        <w:trPr>
          <w:trHeight w:val="864"/>
        </w:trPr>
        <w:tc>
          <w:tcPr>
            <w:tcW w:w="1418" w:type="dxa"/>
            <w:vMerge/>
          </w:tcPr>
          <w:p w:rsidR="004B3872" w:rsidRPr="004B3872" w:rsidRDefault="004B3872" w:rsidP="004B3872">
            <w:pPr>
              <w:spacing w:after="0" w:line="240" w:lineRule="auto"/>
              <w:rPr>
                <w:rFonts w:ascii="Times New Roman" w:hAnsi="Times New Roman" w:cs="Times New Roman"/>
                <w:sz w:val="24"/>
                <w:szCs w:val="24"/>
              </w:rPr>
            </w:pPr>
          </w:p>
        </w:tc>
        <w:tc>
          <w:tcPr>
            <w:tcW w:w="3261" w:type="dxa"/>
            <w:vMerge/>
          </w:tcPr>
          <w:p w:rsidR="004B3872" w:rsidRPr="004B3872" w:rsidRDefault="004B3872" w:rsidP="004B3872">
            <w:pPr>
              <w:tabs>
                <w:tab w:val="left" w:pos="5280"/>
              </w:tabs>
              <w:spacing w:after="0" w:line="240" w:lineRule="auto"/>
              <w:rPr>
                <w:rFonts w:ascii="Times New Roman" w:hAnsi="Times New Roman" w:cs="Times New Roman"/>
                <w:sz w:val="24"/>
                <w:szCs w:val="24"/>
              </w:rPr>
            </w:pPr>
          </w:p>
        </w:tc>
        <w:tc>
          <w:tcPr>
            <w:tcW w:w="1276" w:type="dxa"/>
            <w:vMerge/>
          </w:tcPr>
          <w:p w:rsidR="004B3872" w:rsidRPr="004B3872" w:rsidRDefault="004B3872" w:rsidP="004B3872">
            <w:pPr>
              <w:tabs>
                <w:tab w:val="left" w:pos="5280"/>
              </w:tabs>
              <w:spacing w:after="0" w:line="240" w:lineRule="auto"/>
              <w:rPr>
                <w:rFonts w:ascii="Times New Roman" w:hAnsi="Times New Roman" w:cs="Times New Roman"/>
                <w:sz w:val="24"/>
                <w:szCs w:val="24"/>
              </w:rPr>
            </w:pPr>
          </w:p>
        </w:tc>
        <w:tc>
          <w:tcPr>
            <w:tcW w:w="993" w:type="dxa"/>
          </w:tcPr>
          <w:p w:rsidR="004B3872" w:rsidRPr="004B3872" w:rsidRDefault="004B3872" w:rsidP="004B3872">
            <w:pPr>
              <w:spacing w:after="0" w:line="240" w:lineRule="auto"/>
              <w:jc w:val="center"/>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c>
        <w:tc>
          <w:tcPr>
            <w:tcW w:w="992" w:type="dxa"/>
          </w:tcPr>
          <w:p w:rsidR="004B3872" w:rsidRPr="004B3872" w:rsidRDefault="004B3872" w:rsidP="004B3872">
            <w:pPr>
              <w:spacing w:after="0" w:line="240" w:lineRule="auto"/>
              <w:jc w:val="center"/>
              <w:rPr>
                <w:rFonts w:ascii="Times New Roman" w:hAnsi="Times New Roman" w:cs="Times New Roman"/>
                <w:sz w:val="24"/>
                <w:szCs w:val="24"/>
              </w:rPr>
            </w:pPr>
          </w:p>
          <w:p w:rsidR="004B3872" w:rsidRPr="004B3872" w:rsidRDefault="004B3872" w:rsidP="004B3872">
            <w:pPr>
              <w:spacing w:after="0" w:line="240" w:lineRule="auto"/>
              <w:jc w:val="center"/>
              <w:rPr>
                <w:rFonts w:ascii="Times New Roman" w:hAnsi="Times New Roman" w:cs="Times New Roman"/>
                <w:sz w:val="24"/>
                <w:szCs w:val="24"/>
              </w:rPr>
            </w:pPr>
            <w:r w:rsidRPr="004B3872">
              <w:rPr>
                <w:rFonts w:ascii="Times New Roman" w:hAnsi="Times New Roman" w:cs="Times New Roman"/>
                <w:sz w:val="24"/>
                <w:szCs w:val="24"/>
              </w:rPr>
              <w:t>Наставник*</w:t>
            </w:r>
          </w:p>
        </w:tc>
        <w:tc>
          <w:tcPr>
            <w:tcW w:w="1134" w:type="dxa"/>
          </w:tcPr>
          <w:p w:rsidR="004B3872" w:rsidRPr="004B3872" w:rsidRDefault="004B3872" w:rsidP="004B3872">
            <w:pPr>
              <w:spacing w:after="0" w:line="240" w:lineRule="auto"/>
              <w:jc w:val="center"/>
              <w:rPr>
                <w:rFonts w:ascii="Times New Roman" w:hAnsi="Times New Roman" w:cs="Times New Roman"/>
                <w:sz w:val="24"/>
                <w:szCs w:val="24"/>
              </w:rPr>
            </w:pPr>
          </w:p>
          <w:p w:rsidR="004B3872" w:rsidRPr="004B3872" w:rsidRDefault="004B3872" w:rsidP="004B3872">
            <w:pPr>
              <w:spacing w:after="0" w:line="240" w:lineRule="auto"/>
              <w:jc w:val="center"/>
              <w:rPr>
                <w:rFonts w:ascii="Times New Roman" w:hAnsi="Times New Roman" w:cs="Times New Roman"/>
                <w:sz w:val="24"/>
                <w:szCs w:val="24"/>
              </w:rPr>
            </w:pPr>
            <w:r w:rsidRPr="004B3872">
              <w:rPr>
                <w:rFonts w:ascii="Times New Roman" w:hAnsi="Times New Roman" w:cs="Times New Roman"/>
                <w:sz w:val="24"/>
                <w:szCs w:val="24"/>
              </w:rPr>
              <w:t>Кура</w:t>
            </w:r>
          </w:p>
          <w:p w:rsidR="004B3872" w:rsidRPr="004B3872" w:rsidRDefault="004B3872" w:rsidP="004B3872">
            <w:pPr>
              <w:spacing w:after="0" w:line="240" w:lineRule="auto"/>
              <w:jc w:val="center"/>
              <w:rPr>
                <w:rFonts w:ascii="Times New Roman" w:hAnsi="Times New Roman" w:cs="Times New Roman"/>
                <w:sz w:val="24"/>
                <w:szCs w:val="24"/>
              </w:rPr>
            </w:pPr>
            <w:r w:rsidRPr="004B3872">
              <w:rPr>
                <w:rFonts w:ascii="Times New Roman" w:hAnsi="Times New Roman" w:cs="Times New Roman"/>
                <w:sz w:val="24"/>
                <w:szCs w:val="24"/>
              </w:rPr>
              <w:t>тор*</w:t>
            </w:r>
          </w:p>
        </w:tc>
      </w:tr>
      <w:tr w:rsidR="004B3872" w:rsidRPr="004B3872" w:rsidTr="004B3872">
        <w:trPr>
          <w:trHeight w:val="369"/>
        </w:trPr>
        <w:tc>
          <w:tcPr>
            <w:tcW w:w="1418" w:type="dxa"/>
          </w:tcPr>
          <w:p w:rsidR="004B3872" w:rsidRPr="004B3872" w:rsidRDefault="004B3872" w:rsidP="004B3872">
            <w:pPr>
              <w:tabs>
                <w:tab w:val="left" w:pos="1275"/>
              </w:tabs>
              <w:spacing w:after="0" w:line="240" w:lineRule="auto"/>
              <w:jc w:val="center"/>
              <w:rPr>
                <w:rFonts w:ascii="Times New Roman" w:hAnsi="Times New Roman" w:cs="Times New Roman"/>
                <w:sz w:val="24"/>
                <w:szCs w:val="24"/>
              </w:rPr>
            </w:pPr>
            <w:r w:rsidRPr="004B3872">
              <w:rPr>
                <w:rFonts w:ascii="Times New Roman" w:hAnsi="Times New Roman" w:cs="Times New Roman"/>
                <w:sz w:val="24"/>
                <w:szCs w:val="24"/>
              </w:rPr>
              <w:t xml:space="preserve">1 </w:t>
            </w:r>
          </w:p>
        </w:tc>
        <w:tc>
          <w:tcPr>
            <w:tcW w:w="3261" w:type="dxa"/>
          </w:tcPr>
          <w:p w:rsidR="004B3872" w:rsidRPr="004B3872" w:rsidRDefault="004B3872" w:rsidP="004B3872">
            <w:pPr>
              <w:tabs>
                <w:tab w:val="left" w:pos="1275"/>
              </w:tabs>
              <w:spacing w:after="0" w:line="240" w:lineRule="auto"/>
              <w:jc w:val="center"/>
              <w:rPr>
                <w:rFonts w:ascii="Times New Roman" w:hAnsi="Times New Roman" w:cs="Times New Roman"/>
                <w:sz w:val="24"/>
                <w:szCs w:val="24"/>
              </w:rPr>
            </w:pPr>
            <w:r w:rsidRPr="004B3872">
              <w:rPr>
                <w:rFonts w:ascii="Times New Roman" w:hAnsi="Times New Roman" w:cs="Times New Roman"/>
                <w:sz w:val="24"/>
                <w:szCs w:val="24"/>
              </w:rPr>
              <w:t xml:space="preserve">2 </w:t>
            </w:r>
          </w:p>
        </w:tc>
        <w:tc>
          <w:tcPr>
            <w:tcW w:w="1276" w:type="dxa"/>
          </w:tcPr>
          <w:p w:rsidR="004B3872" w:rsidRPr="004B3872" w:rsidRDefault="004B3872" w:rsidP="004B3872">
            <w:pPr>
              <w:tabs>
                <w:tab w:val="left" w:pos="1275"/>
              </w:tabs>
              <w:spacing w:after="0" w:line="240" w:lineRule="auto"/>
              <w:jc w:val="center"/>
              <w:rPr>
                <w:rFonts w:ascii="Times New Roman" w:hAnsi="Times New Roman" w:cs="Times New Roman"/>
                <w:sz w:val="24"/>
                <w:szCs w:val="24"/>
              </w:rPr>
            </w:pPr>
            <w:r w:rsidRPr="004B3872">
              <w:rPr>
                <w:rFonts w:ascii="Times New Roman" w:hAnsi="Times New Roman" w:cs="Times New Roman"/>
                <w:sz w:val="24"/>
                <w:szCs w:val="24"/>
              </w:rPr>
              <w:t xml:space="preserve">3  </w:t>
            </w:r>
          </w:p>
        </w:tc>
        <w:tc>
          <w:tcPr>
            <w:tcW w:w="993" w:type="dxa"/>
          </w:tcPr>
          <w:p w:rsidR="004B3872" w:rsidRPr="004B3872" w:rsidRDefault="004B3872" w:rsidP="004B3872">
            <w:pPr>
              <w:tabs>
                <w:tab w:val="left" w:pos="1275"/>
              </w:tabs>
              <w:spacing w:after="0" w:line="240" w:lineRule="auto"/>
              <w:jc w:val="center"/>
              <w:rPr>
                <w:rFonts w:ascii="Times New Roman" w:hAnsi="Times New Roman" w:cs="Times New Roman"/>
                <w:sz w:val="24"/>
                <w:szCs w:val="24"/>
              </w:rPr>
            </w:pPr>
            <w:r w:rsidRPr="004B3872">
              <w:rPr>
                <w:rFonts w:ascii="Times New Roman" w:hAnsi="Times New Roman" w:cs="Times New Roman"/>
                <w:sz w:val="24"/>
                <w:szCs w:val="24"/>
              </w:rPr>
              <w:t xml:space="preserve">4 </w:t>
            </w:r>
          </w:p>
        </w:tc>
        <w:tc>
          <w:tcPr>
            <w:tcW w:w="992" w:type="dxa"/>
          </w:tcPr>
          <w:p w:rsidR="004B3872" w:rsidRPr="004B3872" w:rsidRDefault="004B3872" w:rsidP="004B3872">
            <w:pPr>
              <w:tabs>
                <w:tab w:val="left" w:pos="1275"/>
              </w:tabs>
              <w:spacing w:after="0" w:line="240" w:lineRule="auto"/>
              <w:jc w:val="center"/>
              <w:rPr>
                <w:rFonts w:ascii="Times New Roman" w:hAnsi="Times New Roman" w:cs="Times New Roman"/>
                <w:sz w:val="24"/>
                <w:szCs w:val="24"/>
              </w:rPr>
            </w:pPr>
            <w:r w:rsidRPr="004B3872">
              <w:rPr>
                <w:rFonts w:ascii="Times New Roman" w:hAnsi="Times New Roman" w:cs="Times New Roman"/>
                <w:sz w:val="24"/>
                <w:szCs w:val="24"/>
              </w:rPr>
              <w:t xml:space="preserve">5 </w:t>
            </w:r>
          </w:p>
        </w:tc>
        <w:tc>
          <w:tcPr>
            <w:tcW w:w="1134" w:type="dxa"/>
          </w:tcPr>
          <w:p w:rsidR="004B3872" w:rsidRPr="004B3872" w:rsidRDefault="004B3872" w:rsidP="004B3872">
            <w:pPr>
              <w:tabs>
                <w:tab w:val="left" w:pos="1275"/>
              </w:tabs>
              <w:spacing w:after="0" w:line="240" w:lineRule="auto"/>
              <w:jc w:val="center"/>
              <w:rPr>
                <w:rFonts w:ascii="Times New Roman" w:hAnsi="Times New Roman" w:cs="Times New Roman"/>
                <w:sz w:val="24"/>
                <w:szCs w:val="24"/>
              </w:rPr>
            </w:pPr>
            <w:r w:rsidRPr="004B3872">
              <w:rPr>
                <w:rFonts w:ascii="Times New Roman" w:hAnsi="Times New Roman" w:cs="Times New Roman"/>
                <w:sz w:val="24"/>
                <w:szCs w:val="24"/>
              </w:rPr>
              <w:t xml:space="preserve">6 </w:t>
            </w:r>
          </w:p>
        </w:tc>
      </w:tr>
      <w:tr w:rsidR="004B3872" w:rsidRPr="004B3872" w:rsidTr="004B3872">
        <w:trPr>
          <w:trHeight w:val="452"/>
        </w:trPr>
        <w:tc>
          <w:tcPr>
            <w:tcW w:w="1418" w:type="dxa"/>
          </w:tcPr>
          <w:p w:rsidR="004B3872" w:rsidRPr="004B3872" w:rsidRDefault="004B3872" w:rsidP="004B3872">
            <w:pPr>
              <w:tabs>
                <w:tab w:val="left" w:pos="1275"/>
              </w:tabs>
              <w:spacing w:after="0" w:line="240" w:lineRule="auto"/>
              <w:rPr>
                <w:rFonts w:ascii="Times New Roman" w:hAnsi="Times New Roman" w:cs="Times New Roman"/>
                <w:b/>
                <w:sz w:val="24"/>
                <w:szCs w:val="24"/>
              </w:rPr>
            </w:pPr>
          </w:p>
        </w:tc>
        <w:tc>
          <w:tcPr>
            <w:tcW w:w="7656" w:type="dxa"/>
            <w:gridSpan w:val="5"/>
          </w:tcPr>
          <w:p w:rsidR="004B3872" w:rsidRPr="004B3872" w:rsidRDefault="004B3872" w:rsidP="004B3872">
            <w:pPr>
              <w:tabs>
                <w:tab w:val="left" w:pos="1275"/>
              </w:tabs>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Наименование УД  или ПМ</w:t>
            </w:r>
          </w:p>
        </w:tc>
      </w:tr>
      <w:tr w:rsidR="004B3872" w:rsidRPr="004B3872" w:rsidTr="004B3872">
        <w:trPr>
          <w:trHeight w:val="1429"/>
        </w:trPr>
        <w:tc>
          <w:tcPr>
            <w:tcW w:w="1418" w:type="dxa"/>
          </w:tcPr>
          <w:p w:rsidR="004B3872" w:rsidRPr="004B3872" w:rsidRDefault="004B3872" w:rsidP="004B3872">
            <w:pPr>
              <w:spacing w:after="0" w:line="240" w:lineRule="auto"/>
              <w:rPr>
                <w:rFonts w:ascii="Times New Roman" w:hAnsi="Times New Roman" w:cs="Times New Roman"/>
                <w:color w:val="FF0000"/>
                <w:sz w:val="24"/>
                <w:szCs w:val="24"/>
              </w:rPr>
            </w:pPr>
          </w:p>
          <w:p w:rsidR="004B3872" w:rsidRPr="004B3872" w:rsidRDefault="004B3872" w:rsidP="004B3872">
            <w:pPr>
              <w:spacing w:after="0" w:line="240" w:lineRule="auto"/>
              <w:rPr>
                <w:rFonts w:ascii="Times New Roman" w:hAnsi="Times New Roman" w:cs="Times New Roman"/>
                <w:color w:val="FF0000"/>
                <w:sz w:val="24"/>
                <w:szCs w:val="24"/>
              </w:rPr>
            </w:pPr>
          </w:p>
          <w:p w:rsidR="004B3872" w:rsidRPr="004B3872" w:rsidRDefault="004B3872" w:rsidP="004B3872">
            <w:pPr>
              <w:spacing w:after="0" w:line="240" w:lineRule="auto"/>
              <w:rPr>
                <w:rFonts w:ascii="Times New Roman" w:hAnsi="Times New Roman" w:cs="Times New Roman"/>
                <w:color w:val="FF0000"/>
                <w:sz w:val="24"/>
                <w:szCs w:val="24"/>
              </w:rPr>
            </w:pPr>
          </w:p>
          <w:p w:rsidR="004B3872" w:rsidRPr="004B3872" w:rsidRDefault="004B3872" w:rsidP="004B3872">
            <w:pPr>
              <w:spacing w:after="0" w:line="240" w:lineRule="auto"/>
              <w:rPr>
                <w:rFonts w:ascii="Times New Roman" w:hAnsi="Times New Roman" w:cs="Times New Roman"/>
                <w:color w:val="FF0000"/>
                <w:sz w:val="24"/>
                <w:szCs w:val="24"/>
              </w:rPr>
            </w:pPr>
          </w:p>
        </w:tc>
        <w:tc>
          <w:tcPr>
            <w:tcW w:w="3261" w:type="dxa"/>
          </w:tcPr>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i/>
                <w:sz w:val="24"/>
                <w:szCs w:val="24"/>
              </w:rPr>
              <w:t>(Заполняется обучающимся лично)</w:t>
            </w:r>
          </w:p>
          <w:p w:rsidR="004B3872" w:rsidRPr="004B3872" w:rsidRDefault="004B3872" w:rsidP="004B3872">
            <w:pPr>
              <w:spacing w:after="0" w:line="240" w:lineRule="auto"/>
              <w:rPr>
                <w:rFonts w:ascii="Times New Roman" w:hAnsi="Times New Roman" w:cs="Times New Roman"/>
                <w:i/>
                <w:sz w:val="24"/>
                <w:szCs w:val="24"/>
              </w:rPr>
            </w:pPr>
            <w:r w:rsidRPr="004B3872">
              <w:rPr>
                <w:rFonts w:ascii="Times New Roman" w:hAnsi="Times New Roman" w:cs="Times New Roman"/>
                <w:i/>
                <w:sz w:val="24"/>
                <w:szCs w:val="24"/>
              </w:rPr>
              <w:t>ЛПЗ: …………………………………………………………………………………………………………………………</w:t>
            </w:r>
          </w:p>
        </w:tc>
        <w:tc>
          <w:tcPr>
            <w:tcW w:w="1276" w:type="dxa"/>
          </w:tcPr>
          <w:p w:rsidR="004B3872" w:rsidRPr="004B3872" w:rsidRDefault="004B3872" w:rsidP="004B3872">
            <w:pPr>
              <w:spacing w:after="0" w:line="240" w:lineRule="auto"/>
              <w:jc w:val="center"/>
              <w:rPr>
                <w:rFonts w:ascii="Times New Roman" w:hAnsi="Times New Roman" w:cs="Times New Roman"/>
                <w:i/>
                <w:color w:val="FF0000"/>
                <w:sz w:val="24"/>
                <w:szCs w:val="24"/>
              </w:rPr>
            </w:pPr>
          </w:p>
        </w:tc>
        <w:tc>
          <w:tcPr>
            <w:tcW w:w="993" w:type="dxa"/>
          </w:tcPr>
          <w:p w:rsidR="004B3872" w:rsidRPr="004B3872" w:rsidRDefault="004B3872" w:rsidP="004B3872">
            <w:pPr>
              <w:spacing w:after="0" w:line="240" w:lineRule="auto"/>
              <w:rPr>
                <w:rFonts w:ascii="Times New Roman" w:hAnsi="Times New Roman" w:cs="Times New Roman"/>
                <w:sz w:val="24"/>
                <w:szCs w:val="24"/>
              </w:rPr>
            </w:pPr>
          </w:p>
        </w:tc>
        <w:tc>
          <w:tcPr>
            <w:tcW w:w="992" w:type="dxa"/>
          </w:tcPr>
          <w:p w:rsidR="004B3872" w:rsidRPr="004B3872" w:rsidRDefault="004B3872" w:rsidP="004B3872">
            <w:pPr>
              <w:spacing w:after="0" w:line="240" w:lineRule="auto"/>
              <w:rPr>
                <w:rFonts w:ascii="Times New Roman" w:hAnsi="Times New Roman" w:cs="Times New Roman"/>
                <w:sz w:val="24"/>
                <w:szCs w:val="24"/>
              </w:rPr>
            </w:pPr>
          </w:p>
        </w:tc>
        <w:tc>
          <w:tcPr>
            <w:tcW w:w="1134" w:type="dxa"/>
          </w:tcPr>
          <w:p w:rsidR="004B3872" w:rsidRPr="004B3872" w:rsidRDefault="004B3872" w:rsidP="004B3872">
            <w:pPr>
              <w:spacing w:after="0" w:line="240" w:lineRule="auto"/>
              <w:rPr>
                <w:rFonts w:ascii="Times New Roman" w:hAnsi="Times New Roman" w:cs="Times New Roman"/>
                <w:sz w:val="24"/>
                <w:szCs w:val="24"/>
              </w:rPr>
            </w:pPr>
          </w:p>
        </w:tc>
      </w:tr>
      <w:tr w:rsidR="004B3872" w:rsidRPr="004B3872" w:rsidTr="004B3872">
        <w:trPr>
          <w:trHeight w:val="1114"/>
        </w:trPr>
        <w:tc>
          <w:tcPr>
            <w:tcW w:w="1418" w:type="dxa"/>
          </w:tcPr>
          <w:p w:rsidR="004B3872" w:rsidRPr="004B3872" w:rsidRDefault="004B3872" w:rsidP="004B3872">
            <w:pPr>
              <w:spacing w:after="0" w:line="240" w:lineRule="auto"/>
              <w:rPr>
                <w:rFonts w:ascii="Times New Roman" w:hAnsi="Times New Roman" w:cs="Times New Roman"/>
                <w:color w:val="FF0000"/>
                <w:sz w:val="24"/>
                <w:szCs w:val="24"/>
              </w:rPr>
            </w:pPr>
          </w:p>
          <w:p w:rsidR="004B3872" w:rsidRPr="004B3872" w:rsidRDefault="004B3872" w:rsidP="004B3872">
            <w:pPr>
              <w:spacing w:after="0" w:line="240" w:lineRule="auto"/>
              <w:rPr>
                <w:rFonts w:ascii="Times New Roman" w:hAnsi="Times New Roman" w:cs="Times New Roman"/>
                <w:color w:val="FF0000"/>
                <w:sz w:val="24"/>
                <w:szCs w:val="24"/>
              </w:rPr>
            </w:pPr>
          </w:p>
        </w:tc>
        <w:tc>
          <w:tcPr>
            <w:tcW w:w="3261" w:type="dxa"/>
          </w:tcPr>
          <w:p w:rsidR="004B3872" w:rsidRPr="004B3872" w:rsidRDefault="004B3872" w:rsidP="004B3872">
            <w:pPr>
              <w:spacing w:after="0" w:line="240" w:lineRule="auto"/>
              <w:rPr>
                <w:rFonts w:ascii="Times New Roman" w:hAnsi="Times New Roman" w:cs="Times New Roman"/>
                <w:i/>
                <w:sz w:val="24"/>
                <w:szCs w:val="24"/>
              </w:rPr>
            </w:pPr>
            <w:r w:rsidRPr="004B3872">
              <w:rPr>
                <w:rFonts w:ascii="Times New Roman" w:hAnsi="Times New Roman" w:cs="Times New Roman"/>
                <w:i/>
                <w:sz w:val="24"/>
                <w:szCs w:val="24"/>
              </w:rPr>
              <w:t xml:space="preserve">Практическое задание:  </w:t>
            </w:r>
          </w:p>
          <w:p w:rsidR="004B3872" w:rsidRPr="004B3872" w:rsidRDefault="004B3872" w:rsidP="004B3872">
            <w:pPr>
              <w:spacing w:after="0" w:line="240" w:lineRule="auto"/>
              <w:rPr>
                <w:rFonts w:ascii="Times New Roman" w:hAnsi="Times New Roman" w:cs="Times New Roman"/>
                <w:i/>
                <w:sz w:val="24"/>
                <w:szCs w:val="24"/>
              </w:rPr>
            </w:pPr>
          </w:p>
        </w:tc>
        <w:tc>
          <w:tcPr>
            <w:tcW w:w="1276" w:type="dxa"/>
          </w:tcPr>
          <w:p w:rsidR="004B3872" w:rsidRPr="004B3872" w:rsidRDefault="004B3872" w:rsidP="004B3872">
            <w:pPr>
              <w:spacing w:after="0" w:line="240" w:lineRule="auto"/>
              <w:jc w:val="center"/>
              <w:rPr>
                <w:rFonts w:ascii="Times New Roman" w:hAnsi="Times New Roman" w:cs="Times New Roman"/>
                <w:i/>
                <w:color w:val="FF0000"/>
                <w:sz w:val="24"/>
                <w:szCs w:val="24"/>
              </w:rPr>
            </w:pPr>
          </w:p>
        </w:tc>
        <w:tc>
          <w:tcPr>
            <w:tcW w:w="993" w:type="dxa"/>
          </w:tcPr>
          <w:p w:rsidR="004B3872" w:rsidRPr="004B3872" w:rsidRDefault="004B3872" w:rsidP="004B3872">
            <w:pPr>
              <w:spacing w:after="0" w:line="240" w:lineRule="auto"/>
              <w:rPr>
                <w:rFonts w:ascii="Times New Roman" w:hAnsi="Times New Roman" w:cs="Times New Roman"/>
                <w:sz w:val="24"/>
                <w:szCs w:val="24"/>
              </w:rPr>
            </w:pPr>
          </w:p>
        </w:tc>
        <w:tc>
          <w:tcPr>
            <w:tcW w:w="992" w:type="dxa"/>
          </w:tcPr>
          <w:p w:rsidR="004B3872" w:rsidRPr="004B3872" w:rsidRDefault="004B3872" w:rsidP="004B3872">
            <w:pPr>
              <w:spacing w:after="0" w:line="240" w:lineRule="auto"/>
              <w:rPr>
                <w:rFonts w:ascii="Times New Roman" w:hAnsi="Times New Roman" w:cs="Times New Roman"/>
                <w:sz w:val="24"/>
                <w:szCs w:val="24"/>
              </w:rPr>
            </w:pPr>
          </w:p>
        </w:tc>
        <w:tc>
          <w:tcPr>
            <w:tcW w:w="1134" w:type="dxa"/>
          </w:tcPr>
          <w:p w:rsidR="004B3872" w:rsidRPr="004B3872" w:rsidRDefault="004B3872" w:rsidP="004B3872">
            <w:pPr>
              <w:spacing w:after="0" w:line="240" w:lineRule="auto"/>
              <w:rPr>
                <w:rFonts w:ascii="Times New Roman" w:hAnsi="Times New Roman" w:cs="Times New Roman"/>
                <w:sz w:val="24"/>
                <w:szCs w:val="24"/>
              </w:rPr>
            </w:pPr>
          </w:p>
        </w:tc>
      </w:tr>
      <w:tr w:rsidR="004B3872" w:rsidRPr="004B3872" w:rsidTr="004B3872">
        <w:trPr>
          <w:trHeight w:val="1176"/>
        </w:trPr>
        <w:tc>
          <w:tcPr>
            <w:tcW w:w="1418" w:type="dxa"/>
          </w:tcPr>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c>
        <w:tc>
          <w:tcPr>
            <w:tcW w:w="3261" w:type="dxa"/>
          </w:tcPr>
          <w:p w:rsidR="004B3872" w:rsidRPr="004B3872" w:rsidRDefault="004B3872" w:rsidP="004B3872">
            <w:pPr>
              <w:spacing w:after="0" w:line="240" w:lineRule="auto"/>
              <w:rPr>
                <w:rFonts w:ascii="Times New Roman" w:hAnsi="Times New Roman" w:cs="Times New Roman"/>
                <w:i/>
                <w:sz w:val="24"/>
                <w:szCs w:val="24"/>
              </w:rPr>
            </w:pPr>
            <w:r w:rsidRPr="004B3872">
              <w:rPr>
                <w:rFonts w:ascii="Times New Roman" w:hAnsi="Times New Roman" w:cs="Times New Roman"/>
                <w:i/>
                <w:sz w:val="24"/>
                <w:szCs w:val="24"/>
              </w:rPr>
              <w:t>Изучение теоретических вопросов:</w:t>
            </w:r>
          </w:p>
          <w:p w:rsidR="004B3872" w:rsidRPr="004B3872" w:rsidRDefault="004B3872" w:rsidP="004B3872">
            <w:pPr>
              <w:spacing w:after="0" w:line="240" w:lineRule="auto"/>
              <w:rPr>
                <w:rFonts w:ascii="Times New Roman" w:hAnsi="Times New Roman" w:cs="Times New Roman"/>
                <w:i/>
                <w:sz w:val="24"/>
                <w:szCs w:val="24"/>
              </w:rPr>
            </w:pPr>
            <w:r w:rsidRPr="004B3872">
              <w:rPr>
                <w:rFonts w:ascii="Times New Roman" w:hAnsi="Times New Roman" w:cs="Times New Roman"/>
                <w:i/>
                <w:sz w:val="24"/>
                <w:szCs w:val="24"/>
              </w:rPr>
              <w:t>1.</w:t>
            </w:r>
          </w:p>
          <w:p w:rsidR="004B3872" w:rsidRPr="004B3872" w:rsidRDefault="004B3872" w:rsidP="004B3872">
            <w:pPr>
              <w:spacing w:after="0" w:line="240" w:lineRule="auto"/>
              <w:rPr>
                <w:rFonts w:ascii="Times New Roman" w:hAnsi="Times New Roman" w:cs="Times New Roman"/>
                <w:i/>
                <w:sz w:val="24"/>
                <w:szCs w:val="24"/>
              </w:rPr>
            </w:pPr>
            <w:r w:rsidRPr="004B3872">
              <w:rPr>
                <w:rFonts w:ascii="Times New Roman" w:hAnsi="Times New Roman" w:cs="Times New Roman"/>
                <w:i/>
                <w:sz w:val="24"/>
                <w:szCs w:val="24"/>
              </w:rPr>
              <w:t>2.</w:t>
            </w:r>
          </w:p>
        </w:tc>
        <w:tc>
          <w:tcPr>
            <w:tcW w:w="1276" w:type="dxa"/>
          </w:tcPr>
          <w:p w:rsidR="004B3872" w:rsidRPr="004B3872" w:rsidRDefault="004B3872" w:rsidP="004B3872">
            <w:pPr>
              <w:spacing w:after="0" w:line="240" w:lineRule="auto"/>
              <w:jc w:val="center"/>
              <w:rPr>
                <w:rFonts w:ascii="Times New Roman" w:hAnsi="Times New Roman" w:cs="Times New Roman"/>
                <w:i/>
                <w:color w:val="FF0000"/>
                <w:sz w:val="24"/>
                <w:szCs w:val="24"/>
              </w:rPr>
            </w:pPr>
          </w:p>
        </w:tc>
        <w:tc>
          <w:tcPr>
            <w:tcW w:w="993" w:type="dxa"/>
          </w:tcPr>
          <w:p w:rsidR="004B3872" w:rsidRPr="004B3872" w:rsidRDefault="004B3872" w:rsidP="004B3872">
            <w:pPr>
              <w:spacing w:after="0" w:line="240" w:lineRule="auto"/>
              <w:rPr>
                <w:rFonts w:ascii="Times New Roman" w:hAnsi="Times New Roman" w:cs="Times New Roman"/>
                <w:sz w:val="24"/>
                <w:szCs w:val="24"/>
              </w:rPr>
            </w:pPr>
          </w:p>
        </w:tc>
        <w:tc>
          <w:tcPr>
            <w:tcW w:w="992" w:type="dxa"/>
          </w:tcPr>
          <w:p w:rsidR="004B3872" w:rsidRPr="004B3872" w:rsidRDefault="004B3872" w:rsidP="004B3872">
            <w:pPr>
              <w:spacing w:after="0" w:line="240" w:lineRule="auto"/>
              <w:rPr>
                <w:rFonts w:ascii="Times New Roman" w:hAnsi="Times New Roman" w:cs="Times New Roman"/>
                <w:sz w:val="24"/>
                <w:szCs w:val="24"/>
              </w:rPr>
            </w:pPr>
          </w:p>
        </w:tc>
        <w:tc>
          <w:tcPr>
            <w:tcW w:w="1134" w:type="dxa"/>
          </w:tcPr>
          <w:p w:rsidR="004B3872" w:rsidRPr="004B3872" w:rsidRDefault="004B3872" w:rsidP="004B3872">
            <w:pPr>
              <w:spacing w:after="0" w:line="240" w:lineRule="auto"/>
              <w:rPr>
                <w:rFonts w:ascii="Times New Roman" w:hAnsi="Times New Roman" w:cs="Times New Roman"/>
                <w:sz w:val="24"/>
                <w:szCs w:val="24"/>
              </w:rPr>
            </w:pPr>
          </w:p>
        </w:tc>
      </w:tr>
      <w:tr w:rsidR="004B3872" w:rsidRPr="004B3872" w:rsidTr="004B3872">
        <w:tc>
          <w:tcPr>
            <w:tcW w:w="1418" w:type="dxa"/>
          </w:tcPr>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c>
        <w:tc>
          <w:tcPr>
            <w:tcW w:w="3261" w:type="dxa"/>
          </w:tcPr>
          <w:p w:rsidR="004B3872" w:rsidRPr="004B3872" w:rsidRDefault="004B3872" w:rsidP="004B3872">
            <w:pPr>
              <w:spacing w:after="0" w:line="240" w:lineRule="auto"/>
              <w:rPr>
                <w:rFonts w:ascii="Times New Roman" w:hAnsi="Times New Roman" w:cs="Times New Roman"/>
                <w:i/>
                <w:sz w:val="24"/>
                <w:szCs w:val="24"/>
              </w:rPr>
            </w:pPr>
            <w:r w:rsidRPr="004B3872">
              <w:rPr>
                <w:rFonts w:ascii="Times New Roman" w:hAnsi="Times New Roman" w:cs="Times New Roman"/>
                <w:i/>
                <w:sz w:val="24"/>
                <w:szCs w:val="24"/>
              </w:rPr>
              <w:t xml:space="preserve">1.Тестирование по теоретическим вопросам. </w:t>
            </w:r>
          </w:p>
          <w:p w:rsidR="004B3872" w:rsidRPr="004B3872" w:rsidRDefault="004B3872" w:rsidP="004B3872">
            <w:pPr>
              <w:spacing w:after="0" w:line="240" w:lineRule="auto"/>
              <w:rPr>
                <w:rFonts w:ascii="Times New Roman" w:hAnsi="Times New Roman" w:cs="Times New Roman"/>
                <w:i/>
                <w:sz w:val="24"/>
                <w:szCs w:val="24"/>
              </w:rPr>
            </w:pPr>
          </w:p>
          <w:p w:rsidR="004B3872" w:rsidRPr="004B3872" w:rsidRDefault="004B3872" w:rsidP="004B3872">
            <w:pPr>
              <w:spacing w:after="0" w:line="240" w:lineRule="auto"/>
              <w:rPr>
                <w:rFonts w:ascii="Times New Roman" w:hAnsi="Times New Roman" w:cs="Times New Roman"/>
                <w:i/>
                <w:sz w:val="24"/>
                <w:szCs w:val="24"/>
              </w:rPr>
            </w:pPr>
            <w:r w:rsidRPr="004B3872">
              <w:rPr>
                <w:rFonts w:ascii="Times New Roman" w:hAnsi="Times New Roman" w:cs="Times New Roman"/>
                <w:i/>
                <w:sz w:val="24"/>
                <w:szCs w:val="24"/>
              </w:rPr>
              <w:t>2.Выполнение практического задания.</w:t>
            </w:r>
          </w:p>
        </w:tc>
        <w:tc>
          <w:tcPr>
            <w:tcW w:w="1276" w:type="dxa"/>
          </w:tcPr>
          <w:p w:rsidR="004B3872" w:rsidRPr="004B3872" w:rsidRDefault="004B3872" w:rsidP="004B3872">
            <w:pPr>
              <w:spacing w:after="0" w:line="240" w:lineRule="auto"/>
              <w:jc w:val="center"/>
              <w:rPr>
                <w:rFonts w:ascii="Times New Roman" w:hAnsi="Times New Roman" w:cs="Times New Roman"/>
                <w:i/>
                <w:color w:val="FF0000"/>
                <w:sz w:val="24"/>
                <w:szCs w:val="24"/>
              </w:rPr>
            </w:pPr>
          </w:p>
          <w:p w:rsidR="004B3872" w:rsidRPr="004B3872" w:rsidRDefault="004B3872" w:rsidP="004B3872">
            <w:pPr>
              <w:spacing w:after="0" w:line="240" w:lineRule="auto"/>
              <w:jc w:val="center"/>
              <w:rPr>
                <w:rFonts w:ascii="Times New Roman" w:hAnsi="Times New Roman" w:cs="Times New Roman"/>
                <w:i/>
                <w:color w:val="FF0000"/>
                <w:sz w:val="24"/>
                <w:szCs w:val="24"/>
              </w:rPr>
            </w:pPr>
          </w:p>
        </w:tc>
        <w:tc>
          <w:tcPr>
            <w:tcW w:w="993" w:type="dxa"/>
          </w:tcPr>
          <w:p w:rsidR="004B3872" w:rsidRPr="004B3872" w:rsidRDefault="004B3872" w:rsidP="004B3872">
            <w:pPr>
              <w:spacing w:after="0" w:line="240" w:lineRule="auto"/>
              <w:rPr>
                <w:rFonts w:ascii="Times New Roman" w:hAnsi="Times New Roman" w:cs="Times New Roman"/>
                <w:sz w:val="24"/>
                <w:szCs w:val="24"/>
              </w:rPr>
            </w:pPr>
          </w:p>
        </w:tc>
        <w:tc>
          <w:tcPr>
            <w:tcW w:w="992" w:type="dxa"/>
          </w:tcPr>
          <w:p w:rsidR="004B3872" w:rsidRPr="004B3872" w:rsidRDefault="004B3872" w:rsidP="004B3872">
            <w:pPr>
              <w:spacing w:after="0" w:line="240" w:lineRule="auto"/>
              <w:rPr>
                <w:rFonts w:ascii="Times New Roman" w:hAnsi="Times New Roman" w:cs="Times New Roman"/>
                <w:sz w:val="24"/>
                <w:szCs w:val="24"/>
              </w:rPr>
            </w:pPr>
          </w:p>
        </w:tc>
        <w:tc>
          <w:tcPr>
            <w:tcW w:w="1134" w:type="dxa"/>
          </w:tcPr>
          <w:p w:rsidR="004B3872" w:rsidRPr="004B3872" w:rsidRDefault="004B3872" w:rsidP="004B3872">
            <w:pPr>
              <w:spacing w:after="0" w:line="240" w:lineRule="auto"/>
              <w:rPr>
                <w:rFonts w:ascii="Times New Roman" w:hAnsi="Times New Roman" w:cs="Times New Roman"/>
                <w:sz w:val="24"/>
                <w:szCs w:val="24"/>
              </w:rPr>
            </w:pPr>
          </w:p>
        </w:tc>
      </w:tr>
      <w:tr w:rsidR="004B3872" w:rsidRPr="004B3872" w:rsidTr="004B3872">
        <w:trPr>
          <w:trHeight w:val="675"/>
        </w:trPr>
        <w:tc>
          <w:tcPr>
            <w:tcW w:w="1418" w:type="dxa"/>
          </w:tcPr>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c>
        <w:tc>
          <w:tcPr>
            <w:tcW w:w="3261" w:type="dxa"/>
          </w:tcPr>
          <w:p w:rsidR="004B3872" w:rsidRPr="004B3872" w:rsidRDefault="004B3872" w:rsidP="004B3872">
            <w:pPr>
              <w:spacing w:after="0" w:line="240" w:lineRule="auto"/>
              <w:rPr>
                <w:rFonts w:ascii="Times New Roman" w:hAnsi="Times New Roman" w:cs="Times New Roman"/>
                <w:i/>
                <w:sz w:val="24"/>
                <w:szCs w:val="24"/>
              </w:rPr>
            </w:pPr>
            <w:r w:rsidRPr="004B3872">
              <w:rPr>
                <w:rFonts w:ascii="Times New Roman" w:hAnsi="Times New Roman" w:cs="Times New Roman"/>
                <w:i/>
                <w:sz w:val="24"/>
                <w:szCs w:val="24"/>
              </w:rPr>
              <w:t>Учебная практика</w:t>
            </w:r>
          </w:p>
          <w:p w:rsidR="004B3872" w:rsidRPr="004B3872" w:rsidRDefault="004B3872" w:rsidP="004B3872">
            <w:pPr>
              <w:spacing w:after="0" w:line="240" w:lineRule="auto"/>
              <w:rPr>
                <w:rFonts w:ascii="Times New Roman" w:hAnsi="Times New Roman" w:cs="Times New Roman"/>
                <w:i/>
                <w:sz w:val="24"/>
                <w:szCs w:val="24"/>
              </w:rPr>
            </w:pPr>
          </w:p>
          <w:p w:rsidR="004B3872" w:rsidRPr="004B3872" w:rsidRDefault="004B3872" w:rsidP="004B3872">
            <w:pPr>
              <w:spacing w:after="0" w:line="240" w:lineRule="auto"/>
              <w:rPr>
                <w:rFonts w:ascii="Times New Roman" w:hAnsi="Times New Roman" w:cs="Times New Roman"/>
                <w:i/>
                <w:sz w:val="24"/>
                <w:szCs w:val="24"/>
              </w:rPr>
            </w:pPr>
          </w:p>
        </w:tc>
        <w:tc>
          <w:tcPr>
            <w:tcW w:w="1276" w:type="dxa"/>
          </w:tcPr>
          <w:p w:rsidR="004B3872" w:rsidRPr="004B3872" w:rsidRDefault="004B3872" w:rsidP="004B3872">
            <w:pPr>
              <w:spacing w:after="0" w:line="240" w:lineRule="auto"/>
              <w:jc w:val="center"/>
              <w:rPr>
                <w:rFonts w:ascii="Times New Roman" w:hAnsi="Times New Roman" w:cs="Times New Roman"/>
                <w:i/>
                <w:color w:val="FF0000"/>
                <w:sz w:val="24"/>
                <w:szCs w:val="24"/>
              </w:rPr>
            </w:pPr>
          </w:p>
        </w:tc>
        <w:tc>
          <w:tcPr>
            <w:tcW w:w="993" w:type="dxa"/>
          </w:tcPr>
          <w:p w:rsidR="004B3872" w:rsidRPr="004B3872" w:rsidRDefault="004B3872" w:rsidP="004B3872">
            <w:pPr>
              <w:spacing w:after="0" w:line="240" w:lineRule="auto"/>
              <w:rPr>
                <w:rFonts w:ascii="Times New Roman" w:hAnsi="Times New Roman" w:cs="Times New Roman"/>
                <w:sz w:val="24"/>
                <w:szCs w:val="24"/>
              </w:rPr>
            </w:pPr>
          </w:p>
        </w:tc>
        <w:tc>
          <w:tcPr>
            <w:tcW w:w="992" w:type="dxa"/>
          </w:tcPr>
          <w:p w:rsidR="004B3872" w:rsidRPr="004B3872" w:rsidRDefault="004B3872" w:rsidP="004B3872">
            <w:pPr>
              <w:spacing w:after="0" w:line="240" w:lineRule="auto"/>
              <w:rPr>
                <w:rFonts w:ascii="Times New Roman" w:hAnsi="Times New Roman" w:cs="Times New Roman"/>
                <w:sz w:val="24"/>
                <w:szCs w:val="24"/>
              </w:rPr>
            </w:pPr>
          </w:p>
        </w:tc>
        <w:tc>
          <w:tcPr>
            <w:tcW w:w="1134" w:type="dxa"/>
          </w:tcPr>
          <w:p w:rsidR="004B3872" w:rsidRPr="004B3872" w:rsidRDefault="004B3872" w:rsidP="004B3872">
            <w:pPr>
              <w:spacing w:after="0" w:line="240" w:lineRule="auto"/>
              <w:rPr>
                <w:rFonts w:ascii="Times New Roman" w:hAnsi="Times New Roman" w:cs="Times New Roman"/>
                <w:sz w:val="24"/>
                <w:szCs w:val="24"/>
              </w:rPr>
            </w:pPr>
          </w:p>
        </w:tc>
      </w:tr>
      <w:tr w:rsidR="004B3872" w:rsidRPr="004B3872" w:rsidTr="004B3872">
        <w:trPr>
          <w:trHeight w:val="463"/>
        </w:trPr>
        <w:tc>
          <w:tcPr>
            <w:tcW w:w="1418" w:type="dxa"/>
          </w:tcPr>
          <w:p w:rsidR="004B3872" w:rsidRPr="004B3872" w:rsidRDefault="004B3872" w:rsidP="004B3872">
            <w:pPr>
              <w:spacing w:after="0" w:line="240" w:lineRule="auto"/>
              <w:rPr>
                <w:rFonts w:ascii="Times New Roman" w:hAnsi="Times New Roman" w:cs="Times New Roman"/>
                <w:sz w:val="24"/>
                <w:szCs w:val="24"/>
              </w:rPr>
            </w:pPr>
          </w:p>
        </w:tc>
        <w:tc>
          <w:tcPr>
            <w:tcW w:w="3261" w:type="dxa"/>
          </w:tcPr>
          <w:p w:rsidR="004B3872" w:rsidRPr="004B3872" w:rsidRDefault="004B3872" w:rsidP="004B3872">
            <w:pPr>
              <w:spacing w:after="0" w:line="240" w:lineRule="auto"/>
              <w:rPr>
                <w:rFonts w:ascii="Times New Roman" w:hAnsi="Times New Roman" w:cs="Times New Roman"/>
                <w:i/>
                <w:sz w:val="24"/>
                <w:szCs w:val="24"/>
              </w:rPr>
            </w:pPr>
            <w:r w:rsidRPr="004B3872">
              <w:rPr>
                <w:rFonts w:ascii="Times New Roman" w:hAnsi="Times New Roman" w:cs="Times New Roman"/>
                <w:i/>
                <w:sz w:val="24"/>
                <w:szCs w:val="24"/>
              </w:rPr>
              <w:t>Производственная практика</w:t>
            </w:r>
          </w:p>
          <w:p w:rsidR="004B3872" w:rsidRPr="004B3872" w:rsidRDefault="004B3872" w:rsidP="004B3872">
            <w:pPr>
              <w:spacing w:after="0" w:line="240" w:lineRule="auto"/>
              <w:rPr>
                <w:rFonts w:ascii="Times New Roman" w:hAnsi="Times New Roman" w:cs="Times New Roman"/>
                <w:i/>
                <w:sz w:val="24"/>
                <w:szCs w:val="24"/>
              </w:rPr>
            </w:pPr>
          </w:p>
          <w:p w:rsidR="004B3872" w:rsidRPr="004B3872" w:rsidRDefault="004B3872" w:rsidP="004B3872">
            <w:pPr>
              <w:spacing w:after="0" w:line="240" w:lineRule="auto"/>
              <w:rPr>
                <w:rFonts w:ascii="Times New Roman" w:hAnsi="Times New Roman" w:cs="Times New Roman"/>
                <w:i/>
                <w:sz w:val="24"/>
                <w:szCs w:val="24"/>
              </w:rPr>
            </w:pPr>
          </w:p>
        </w:tc>
        <w:tc>
          <w:tcPr>
            <w:tcW w:w="1276" w:type="dxa"/>
          </w:tcPr>
          <w:p w:rsidR="004B3872" w:rsidRPr="004B3872" w:rsidRDefault="004B3872" w:rsidP="004B3872">
            <w:pPr>
              <w:spacing w:after="0" w:line="240" w:lineRule="auto"/>
              <w:jc w:val="center"/>
              <w:rPr>
                <w:rFonts w:ascii="Times New Roman" w:hAnsi="Times New Roman" w:cs="Times New Roman"/>
                <w:i/>
                <w:color w:val="FF0000"/>
                <w:sz w:val="24"/>
                <w:szCs w:val="24"/>
              </w:rPr>
            </w:pPr>
          </w:p>
        </w:tc>
        <w:tc>
          <w:tcPr>
            <w:tcW w:w="993" w:type="dxa"/>
          </w:tcPr>
          <w:p w:rsidR="004B3872" w:rsidRPr="004B3872" w:rsidRDefault="004B3872" w:rsidP="004B3872">
            <w:pPr>
              <w:spacing w:after="0" w:line="240" w:lineRule="auto"/>
              <w:rPr>
                <w:rFonts w:ascii="Times New Roman" w:hAnsi="Times New Roman" w:cs="Times New Roman"/>
                <w:sz w:val="24"/>
                <w:szCs w:val="24"/>
              </w:rPr>
            </w:pPr>
          </w:p>
        </w:tc>
        <w:tc>
          <w:tcPr>
            <w:tcW w:w="992" w:type="dxa"/>
          </w:tcPr>
          <w:p w:rsidR="004B3872" w:rsidRPr="004B3872" w:rsidRDefault="004B3872" w:rsidP="004B3872">
            <w:pPr>
              <w:spacing w:after="0" w:line="240" w:lineRule="auto"/>
              <w:rPr>
                <w:rFonts w:ascii="Times New Roman" w:hAnsi="Times New Roman" w:cs="Times New Roman"/>
                <w:sz w:val="24"/>
                <w:szCs w:val="24"/>
              </w:rPr>
            </w:pPr>
          </w:p>
        </w:tc>
        <w:tc>
          <w:tcPr>
            <w:tcW w:w="1134" w:type="dxa"/>
          </w:tcPr>
          <w:p w:rsidR="004B3872" w:rsidRPr="004B3872" w:rsidRDefault="004B3872" w:rsidP="004B3872">
            <w:pPr>
              <w:spacing w:after="0" w:line="240" w:lineRule="auto"/>
              <w:rPr>
                <w:rFonts w:ascii="Times New Roman" w:hAnsi="Times New Roman" w:cs="Times New Roman"/>
                <w:sz w:val="24"/>
                <w:szCs w:val="24"/>
              </w:rPr>
            </w:pPr>
          </w:p>
        </w:tc>
      </w:tr>
      <w:tr w:rsidR="004B3872" w:rsidRPr="004B3872" w:rsidTr="004B3872">
        <w:trPr>
          <w:trHeight w:val="654"/>
        </w:trPr>
        <w:tc>
          <w:tcPr>
            <w:tcW w:w="1418" w:type="dxa"/>
          </w:tcPr>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tc>
        <w:tc>
          <w:tcPr>
            <w:tcW w:w="3261" w:type="dxa"/>
          </w:tcPr>
          <w:p w:rsidR="004B3872" w:rsidRPr="004B3872" w:rsidRDefault="004B3872" w:rsidP="004B3872">
            <w:pPr>
              <w:spacing w:after="0" w:line="240" w:lineRule="auto"/>
              <w:rPr>
                <w:rFonts w:ascii="Times New Roman" w:hAnsi="Times New Roman" w:cs="Times New Roman"/>
                <w:i/>
                <w:sz w:val="24"/>
                <w:szCs w:val="24"/>
              </w:rPr>
            </w:pPr>
            <w:r w:rsidRPr="004B3872">
              <w:rPr>
                <w:rFonts w:ascii="Times New Roman" w:hAnsi="Times New Roman" w:cs="Times New Roman"/>
                <w:i/>
                <w:sz w:val="24"/>
                <w:szCs w:val="24"/>
              </w:rPr>
              <w:t>Преддипломная практика (для программ подготовки специалистов среднего звена)</w:t>
            </w:r>
          </w:p>
          <w:p w:rsidR="004B3872" w:rsidRPr="004B3872" w:rsidRDefault="004B3872" w:rsidP="004B3872">
            <w:pPr>
              <w:spacing w:after="0" w:line="240" w:lineRule="auto"/>
              <w:rPr>
                <w:rFonts w:ascii="Times New Roman" w:hAnsi="Times New Roman" w:cs="Times New Roman"/>
                <w:i/>
                <w:sz w:val="24"/>
                <w:szCs w:val="24"/>
              </w:rPr>
            </w:pPr>
          </w:p>
          <w:p w:rsidR="004B3872" w:rsidRPr="004B3872" w:rsidRDefault="004B3872" w:rsidP="004B3872">
            <w:pPr>
              <w:spacing w:after="0" w:line="240" w:lineRule="auto"/>
              <w:rPr>
                <w:rFonts w:ascii="Times New Roman" w:hAnsi="Times New Roman" w:cs="Times New Roman"/>
                <w:i/>
                <w:sz w:val="24"/>
                <w:szCs w:val="24"/>
              </w:rPr>
            </w:pPr>
          </w:p>
        </w:tc>
        <w:tc>
          <w:tcPr>
            <w:tcW w:w="1276" w:type="dxa"/>
          </w:tcPr>
          <w:p w:rsidR="004B3872" w:rsidRPr="004B3872" w:rsidRDefault="004B3872" w:rsidP="004B3872">
            <w:pPr>
              <w:spacing w:after="0" w:line="240" w:lineRule="auto"/>
              <w:jc w:val="center"/>
              <w:rPr>
                <w:rFonts w:ascii="Times New Roman" w:hAnsi="Times New Roman" w:cs="Times New Roman"/>
                <w:i/>
                <w:color w:val="FF0000"/>
                <w:sz w:val="24"/>
                <w:szCs w:val="24"/>
              </w:rPr>
            </w:pPr>
          </w:p>
        </w:tc>
        <w:tc>
          <w:tcPr>
            <w:tcW w:w="993" w:type="dxa"/>
          </w:tcPr>
          <w:p w:rsidR="004B3872" w:rsidRPr="004B3872" w:rsidRDefault="004B3872" w:rsidP="004B3872">
            <w:pPr>
              <w:spacing w:after="0" w:line="240" w:lineRule="auto"/>
              <w:rPr>
                <w:rFonts w:ascii="Times New Roman" w:hAnsi="Times New Roman" w:cs="Times New Roman"/>
                <w:sz w:val="24"/>
                <w:szCs w:val="24"/>
              </w:rPr>
            </w:pPr>
          </w:p>
        </w:tc>
        <w:tc>
          <w:tcPr>
            <w:tcW w:w="992" w:type="dxa"/>
          </w:tcPr>
          <w:p w:rsidR="004B3872" w:rsidRPr="004B3872" w:rsidRDefault="004B3872" w:rsidP="004B3872">
            <w:pPr>
              <w:spacing w:after="0" w:line="240" w:lineRule="auto"/>
              <w:rPr>
                <w:rFonts w:ascii="Times New Roman" w:hAnsi="Times New Roman" w:cs="Times New Roman"/>
                <w:sz w:val="24"/>
                <w:szCs w:val="24"/>
              </w:rPr>
            </w:pPr>
          </w:p>
        </w:tc>
        <w:tc>
          <w:tcPr>
            <w:tcW w:w="1134" w:type="dxa"/>
          </w:tcPr>
          <w:p w:rsidR="004B3872" w:rsidRPr="004B3872" w:rsidRDefault="004B3872" w:rsidP="004B3872">
            <w:pPr>
              <w:spacing w:after="0" w:line="240" w:lineRule="auto"/>
              <w:rPr>
                <w:rFonts w:ascii="Times New Roman" w:hAnsi="Times New Roman" w:cs="Times New Roman"/>
                <w:sz w:val="24"/>
                <w:szCs w:val="24"/>
              </w:rPr>
            </w:pPr>
          </w:p>
        </w:tc>
      </w:tr>
    </w:tbl>
    <w:p w:rsidR="004B3872" w:rsidRPr="004B3872" w:rsidRDefault="004B3872" w:rsidP="004B3872">
      <w:pPr>
        <w:tabs>
          <w:tab w:val="left" w:pos="2490"/>
        </w:tabs>
        <w:spacing w:after="0" w:line="240" w:lineRule="auto"/>
        <w:rPr>
          <w:rFonts w:ascii="Times New Roman" w:hAnsi="Times New Roman" w:cs="Times New Roman"/>
          <w:sz w:val="24"/>
          <w:szCs w:val="24"/>
        </w:rPr>
      </w:pPr>
    </w:p>
    <w:p w:rsidR="004B3872" w:rsidRPr="004B3872" w:rsidRDefault="004B3872" w:rsidP="004B3872">
      <w:pPr>
        <w:tabs>
          <w:tab w:val="left" w:pos="2490"/>
        </w:tabs>
        <w:spacing w:after="0" w:line="240" w:lineRule="auto"/>
        <w:rPr>
          <w:rFonts w:ascii="Times New Roman" w:hAnsi="Times New Roman" w:cs="Times New Roman"/>
          <w:sz w:val="24"/>
          <w:szCs w:val="24"/>
        </w:rPr>
      </w:pPr>
      <w:r w:rsidRPr="004B3872">
        <w:rPr>
          <w:rFonts w:ascii="Times New Roman" w:hAnsi="Times New Roman" w:cs="Times New Roman"/>
          <w:sz w:val="24"/>
          <w:szCs w:val="24"/>
        </w:rPr>
        <w:t>* Оценка выставляется наставником подписывается наставником и куратором ежедневно.</w:t>
      </w:r>
    </w:p>
    <w:p w:rsidR="004B3872" w:rsidRPr="004B3872" w:rsidRDefault="004B3872" w:rsidP="004B3872">
      <w:pPr>
        <w:spacing w:after="0" w:line="240" w:lineRule="auto"/>
        <w:jc w:val="right"/>
        <w:rPr>
          <w:rFonts w:ascii="Times New Roman" w:hAnsi="Times New Roman" w:cs="Times New Roman"/>
          <w:sz w:val="24"/>
          <w:szCs w:val="24"/>
        </w:rPr>
      </w:pPr>
      <w:r w:rsidRPr="004B3872">
        <w:rPr>
          <w:rFonts w:ascii="Times New Roman" w:hAnsi="Times New Roman" w:cs="Times New Roman"/>
          <w:sz w:val="24"/>
          <w:szCs w:val="24"/>
        </w:rPr>
        <w:br w:type="page"/>
      </w:r>
      <w:r w:rsidRPr="004B3872">
        <w:rPr>
          <w:rFonts w:ascii="Times New Roman" w:hAnsi="Times New Roman" w:cs="Times New Roman"/>
          <w:sz w:val="24"/>
          <w:szCs w:val="24"/>
        </w:rPr>
        <w:lastRenderedPageBreak/>
        <w:t>Таблица  №3</w:t>
      </w:r>
    </w:p>
    <w:p w:rsidR="004B3872" w:rsidRPr="004B3872" w:rsidRDefault="004B3872" w:rsidP="004B3872">
      <w:pPr>
        <w:spacing w:after="0" w:line="240" w:lineRule="auto"/>
        <w:jc w:val="center"/>
        <w:rPr>
          <w:rFonts w:ascii="Times New Roman" w:hAnsi="Times New Roman" w:cs="Times New Roman"/>
          <w:b/>
          <w:sz w:val="24"/>
          <w:szCs w:val="24"/>
        </w:rPr>
      </w:pPr>
    </w:p>
    <w:p w:rsidR="004B3872" w:rsidRPr="004B3872" w:rsidRDefault="004B3872" w:rsidP="004B3872">
      <w:pPr>
        <w:spacing w:after="0" w:line="240" w:lineRule="auto"/>
        <w:jc w:val="center"/>
        <w:rPr>
          <w:rFonts w:ascii="Times New Roman" w:hAnsi="Times New Roman" w:cs="Times New Roman"/>
          <w:sz w:val="24"/>
          <w:szCs w:val="24"/>
        </w:rPr>
      </w:pPr>
      <w:r w:rsidRPr="004B3872">
        <w:rPr>
          <w:rFonts w:ascii="Times New Roman" w:hAnsi="Times New Roman" w:cs="Times New Roman"/>
          <w:b/>
          <w:sz w:val="24"/>
          <w:szCs w:val="24"/>
        </w:rPr>
        <w:t xml:space="preserve">Результат  освоения компетенций  </w:t>
      </w:r>
    </w:p>
    <w:p w:rsidR="004B3872" w:rsidRPr="004B3872" w:rsidRDefault="004B3872" w:rsidP="004B3872">
      <w:pPr>
        <w:spacing w:after="0" w:line="240" w:lineRule="auto"/>
        <w:jc w:val="cente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61"/>
        <w:gridCol w:w="2546"/>
        <w:gridCol w:w="3256"/>
      </w:tblGrid>
      <w:tr w:rsidR="004B3872" w:rsidRPr="004B3872" w:rsidTr="004B3872">
        <w:tc>
          <w:tcPr>
            <w:tcW w:w="4253" w:type="dxa"/>
          </w:tcPr>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Наименование компетенций (ПК)</w:t>
            </w:r>
          </w:p>
        </w:tc>
        <w:tc>
          <w:tcPr>
            <w:tcW w:w="2977" w:type="dxa"/>
          </w:tcPr>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Степень освоения</w:t>
            </w:r>
          </w:p>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(освоил  / не  освоил)</w:t>
            </w:r>
          </w:p>
        </w:tc>
        <w:tc>
          <w:tcPr>
            <w:tcW w:w="3827" w:type="dxa"/>
          </w:tcPr>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Подпись наставника</w:t>
            </w:r>
          </w:p>
        </w:tc>
      </w:tr>
      <w:tr w:rsidR="004B3872" w:rsidRPr="004B3872" w:rsidTr="004B3872">
        <w:tc>
          <w:tcPr>
            <w:tcW w:w="4253" w:type="dxa"/>
          </w:tcPr>
          <w:p w:rsidR="004B3872" w:rsidRPr="004B3872" w:rsidRDefault="004B3872" w:rsidP="004B3872">
            <w:pPr>
              <w:spacing w:after="0" w:line="240" w:lineRule="auto"/>
              <w:rPr>
                <w:rFonts w:ascii="Times New Roman" w:hAnsi="Times New Roman" w:cs="Times New Roman"/>
                <w:sz w:val="24"/>
                <w:szCs w:val="24"/>
              </w:rPr>
            </w:pPr>
          </w:p>
        </w:tc>
        <w:tc>
          <w:tcPr>
            <w:tcW w:w="2977"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3827" w:type="dxa"/>
          </w:tcPr>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4B3872">
        <w:tc>
          <w:tcPr>
            <w:tcW w:w="4253" w:type="dxa"/>
          </w:tcPr>
          <w:p w:rsidR="004B3872" w:rsidRPr="004B3872" w:rsidRDefault="004B3872" w:rsidP="004B3872">
            <w:pPr>
              <w:spacing w:after="0" w:line="240" w:lineRule="auto"/>
              <w:rPr>
                <w:rFonts w:ascii="Times New Roman" w:hAnsi="Times New Roman" w:cs="Times New Roman"/>
                <w:sz w:val="24"/>
                <w:szCs w:val="24"/>
              </w:rPr>
            </w:pPr>
          </w:p>
        </w:tc>
        <w:tc>
          <w:tcPr>
            <w:tcW w:w="2977"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3827" w:type="dxa"/>
          </w:tcPr>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4B3872">
        <w:tc>
          <w:tcPr>
            <w:tcW w:w="4253"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2977"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3827" w:type="dxa"/>
          </w:tcPr>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4B3872">
        <w:tc>
          <w:tcPr>
            <w:tcW w:w="4253"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2977"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3827" w:type="dxa"/>
          </w:tcPr>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4B3872">
        <w:tc>
          <w:tcPr>
            <w:tcW w:w="4253"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2977"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3827" w:type="dxa"/>
          </w:tcPr>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4B3872">
        <w:tc>
          <w:tcPr>
            <w:tcW w:w="4253"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2977"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3827" w:type="dxa"/>
          </w:tcPr>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4B3872">
        <w:tc>
          <w:tcPr>
            <w:tcW w:w="4253"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2977"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3827" w:type="dxa"/>
          </w:tcPr>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4B3872">
        <w:tc>
          <w:tcPr>
            <w:tcW w:w="4253"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2977"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3827" w:type="dxa"/>
          </w:tcPr>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4B3872">
        <w:tc>
          <w:tcPr>
            <w:tcW w:w="4253"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2977"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3827" w:type="dxa"/>
          </w:tcPr>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4B3872">
        <w:tc>
          <w:tcPr>
            <w:tcW w:w="4253"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2977"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3827" w:type="dxa"/>
          </w:tcPr>
          <w:p w:rsidR="004B3872" w:rsidRPr="004B3872" w:rsidRDefault="004B3872" w:rsidP="004B3872">
            <w:pPr>
              <w:spacing w:after="0" w:line="240" w:lineRule="auto"/>
              <w:jc w:val="center"/>
              <w:rPr>
                <w:rFonts w:ascii="Times New Roman" w:hAnsi="Times New Roman" w:cs="Times New Roman"/>
                <w:sz w:val="24"/>
                <w:szCs w:val="24"/>
              </w:rPr>
            </w:pPr>
          </w:p>
        </w:tc>
      </w:tr>
      <w:tr w:rsidR="004B3872" w:rsidRPr="004B3872" w:rsidTr="004B3872">
        <w:tc>
          <w:tcPr>
            <w:tcW w:w="4253"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2977" w:type="dxa"/>
          </w:tcPr>
          <w:p w:rsidR="004B3872" w:rsidRPr="004B3872" w:rsidRDefault="004B3872" w:rsidP="004B3872">
            <w:pPr>
              <w:spacing w:after="0" w:line="240" w:lineRule="auto"/>
              <w:jc w:val="center"/>
              <w:rPr>
                <w:rFonts w:ascii="Times New Roman" w:hAnsi="Times New Roman" w:cs="Times New Roman"/>
                <w:sz w:val="24"/>
                <w:szCs w:val="24"/>
              </w:rPr>
            </w:pPr>
          </w:p>
        </w:tc>
        <w:tc>
          <w:tcPr>
            <w:tcW w:w="3827" w:type="dxa"/>
          </w:tcPr>
          <w:p w:rsidR="004B3872" w:rsidRPr="004B3872" w:rsidRDefault="004B3872" w:rsidP="004B3872">
            <w:pPr>
              <w:spacing w:after="0" w:line="240" w:lineRule="auto"/>
              <w:jc w:val="center"/>
              <w:rPr>
                <w:rFonts w:ascii="Times New Roman" w:hAnsi="Times New Roman" w:cs="Times New Roman"/>
                <w:sz w:val="24"/>
                <w:szCs w:val="24"/>
              </w:rPr>
            </w:pPr>
          </w:p>
        </w:tc>
      </w:tr>
    </w:tbl>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jc w:val="center"/>
        <w:rPr>
          <w:rFonts w:ascii="Times New Roman" w:hAnsi="Times New Roman" w:cs="Times New Roman"/>
          <w:b/>
          <w:sz w:val="24"/>
          <w:szCs w:val="24"/>
        </w:rPr>
      </w:pPr>
    </w:p>
    <w:p w:rsidR="004B3872" w:rsidRPr="004B3872" w:rsidRDefault="004B3872" w:rsidP="004B3872">
      <w:pPr>
        <w:spacing w:after="0" w:line="240" w:lineRule="auto"/>
        <w:jc w:val="center"/>
        <w:rPr>
          <w:rFonts w:ascii="Times New Roman" w:hAnsi="Times New Roman" w:cs="Times New Roman"/>
          <w:b/>
          <w:sz w:val="24"/>
          <w:szCs w:val="24"/>
        </w:rPr>
      </w:pPr>
      <w:r w:rsidRPr="004B3872">
        <w:rPr>
          <w:rFonts w:ascii="Times New Roman" w:hAnsi="Times New Roman" w:cs="Times New Roman"/>
          <w:b/>
          <w:sz w:val="24"/>
          <w:szCs w:val="24"/>
        </w:rPr>
        <w:t>Критерии оценок обучающихся по программе дуального обучения</w:t>
      </w: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 xml:space="preserve">«5»:   ________________________________________________________________ </w:t>
      </w:r>
    </w:p>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«4»: _________________________________________________________________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«3»: ________________________________________________________________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p>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«2»:  _______________________________________________________________</w:t>
      </w:r>
    </w:p>
    <w:p w:rsidR="004B3872" w:rsidRPr="004B3872" w:rsidRDefault="004B3872" w:rsidP="004B3872">
      <w:pPr>
        <w:spacing w:after="0" w:line="240" w:lineRule="auto"/>
        <w:rPr>
          <w:rFonts w:ascii="Times New Roman" w:hAnsi="Times New Roman" w:cs="Times New Roman"/>
          <w:sz w:val="24"/>
          <w:szCs w:val="24"/>
        </w:rPr>
      </w:pPr>
      <w:r w:rsidRPr="004B3872">
        <w:rPr>
          <w:rFonts w:ascii="Times New Roman" w:hAnsi="Times New Roman" w:cs="Times New Roman"/>
          <w:sz w:val="24"/>
          <w:szCs w:val="24"/>
        </w:rPr>
        <w:t>____________________________________________________________________</w:t>
      </w:r>
    </w:p>
    <w:p w:rsidR="004B3872" w:rsidRPr="004B3872" w:rsidRDefault="004B3872" w:rsidP="004B3872">
      <w:pPr>
        <w:spacing w:after="0" w:line="240" w:lineRule="auto"/>
        <w:rPr>
          <w:rFonts w:ascii="Times New Roman" w:hAnsi="Times New Roman" w:cs="Times New Roman"/>
          <w:sz w:val="28"/>
          <w:szCs w:val="28"/>
        </w:rPr>
      </w:pPr>
    </w:p>
    <w:p w:rsidR="004B3872" w:rsidRPr="004B3872" w:rsidRDefault="004B3872" w:rsidP="004B3872">
      <w:pPr>
        <w:spacing w:after="0" w:line="240" w:lineRule="auto"/>
        <w:jc w:val="both"/>
        <w:rPr>
          <w:rFonts w:ascii="Times New Roman" w:hAnsi="Times New Roman" w:cs="Times New Roman"/>
          <w:b/>
          <w:sz w:val="28"/>
          <w:szCs w:val="28"/>
        </w:rPr>
      </w:pPr>
      <w:r w:rsidRPr="004B3872">
        <w:rPr>
          <w:rFonts w:ascii="Times New Roman" w:hAnsi="Times New Roman" w:cs="Times New Roman"/>
          <w:b/>
          <w:sz w:val="28"/>
          <w:szCs w:val="28"/>
        </w:rPr>
        <w:t>Критерии оценок обучающихся по программе дуального обучения определяются профессиональной образовательной организацией с учетом содержания материалов  ОПОП, с учетом осваиваемых компетенций.</w:t>
      </w:r>
    </w:p>
    <w:p w:rsidR="004B3872" w:rsidRPr="004B3872" w:rsidRDefault="004B3872" w:rsidP="004B3872">
      <w:pPr>
        <w:spacing w:after="0" w:line="240" w:lineRule="auto"/>
        <w:rPr>
          <w:rFonts w:ascii="Times New Roman" w:hAnsi="Times New Roman" w:cs="Times New Roman"/>
          <w:b/>
          <w:sz w:val="28"/>
          <w:szCs w:val="28"/>
        </w:rPr>
      </w:pPr>
    </w:p>
    <w:p w:rsidR="004B3872" w:rsidRPr="004B3872" w:rsidRDefault="004B3872" w:rsidP="004B3872">
      <w:pPr>
        <w:spacing w:after="0" w:line="240" w:lineRule="auto"/>
        <w:rPr>
          <w:rFonts w:ascii="Times New Roman" w:hAnsi="Times New Roman" w:cs="Times New Roman"/>
          <w:b/>
          <w:sz w:val="28"/>
          <w:szCs w:val="28"/>
        </w:rPr>
      </w:pPr>
      <w:r w:rsidRPr="004B3872">
        <w:rPr>
          <w:rFonts w:ascii="Times New Roman" w:hAnsi="Times New Roman" w:cs="Times New Roman"/>
          <w:b/>
          <w:sz w:val="28"/>
          <w:szCs w:val="28"/>
        </w:rPr>
        <w:t>Результат  освоения компетенций  отражается в таблице по каждому периоду дуального обучения.</w:t>
      </w:r>
    </w:p>
    <w:p w:rsidR="004B3872" w:rsidRPr="004B3872" w:rsidRDefault="004B3872" w:rsidP="004B3872">
      <w:pPr>
        <w:spacing w:after="0" w:line="240" w:lineRule="auto"/>
        <w:rPr>
          <w:rFonts w:ascii="Times New Roman" w:hAnsi="Times New Roman" w:cs="Times New Roman"/>
          <w:b/>
          <w:sz w:val="28"/>
          <w:szCs w:val="28"/>
        </w:rPr>
      </w:pPr>
    </w:p>
    <w:p w:rsidR="004B3872" w:rsidRPr="004B3872" w:rsidRDefault="004B3872" w:rsidP="004B3872">
      <w:pPr>
        <w:spacing w:after="0" w:line="240" w:lineRule="auto"/>
        <w:rPr>
          <w:rFonts w:ascii="Times New Roman" w:hAnsi="Times New Roman" w:cs="Times New Roman"/>
          <w:sz w:val="28"/>
          <w:szCs w:val="28"/>
        </w:rPr>
      </w:pPr>
    </w:p>
    <w:p w:rsidR="00D43044" w:rsidRDefault="00D43044" w:rsidP="004B3872">
      <w:pPr>
        <w:widowControl w:val="0"/>
        <w:autoSpaceDE w:val="0"/>
        <w:autoSpaceDN w:val="0"/>
        <w:adjustRightInd w:val="0"/>
        <w:spacing w:after="0" w:line="240" w:lineRule="auto"/>
        <w:jc w:val="center"/>
        <w:rPr>
          <w:rFonts w:ascii="Times New Roman" w:hAnsi="Times New Roman" w:cs="Times New Roman"/>
          <w:b/>
          <w:bCs/>
          <w:sz w:val="28"/>
          <w:szCs w:val="28"/>
        </w:rPr>
      </w:pPr>
    </w:p>
    <w:p w:rsidR="00D43044" w:rsidRDefault="00D43044" w:rsidP="004B3872">
      <w:pPr>
        <w:widowControl w:val="0"/>
        <w:autoSpaceDE w:val="0"/>
        <w:autoSpaceDN w:val="0"/>
        <w:adjustRightInd w:val="0"/>
        <w:spacing w:after="0" w:line="240" w:lineRule="auto"/>
        <w:jc w:val="center"/>
        <w:rPr>
          <w:rFonts w:ascii="Times New Roman" w:hAnsi="Times New Roman" w:cs="Times New Roman"/>
          <w:b/>
          <w:bCs/>
          <w:sz w:val="28"/>
          <w:szCs w:val="28"/>
        </w:rPr>
      </w:pPr>
    </w:p>
    <w:p w:rsidR="00D43044" w:rsidRDefault="00D43044" w:rsidP="004B3872">
      <w:pPr>
        <w:widowControl w:val="0"/>
        <w:autoSpaceDE w:val="0"/>
        <w:autoSpaceDN w:val="0"/>
        <w:adjustRightInd w:val="0"/>
        <w:spacing w:after="0" w:line="240" w:lineRule="auto"/>
        <w:jc w:val="center"/>
        <w:rPr>
          <w:rFonts w:ascii="Times New Roman" w:hAnsi="Times New Roman" w:cs="Times New Roman"/>
          <w:b/>
          <w:bCs/>
          <w:sz w:val="28"/>
          <w:szCs w:val="28"/>
        </w:rPr>
      </w:pPr>
    </w:p>
    <w:p w:rsidR="00D43044" w:rsidRDefault="00D43044" w:rsidP="004B3872">
      <w:pPr>
        <w:widowControl w:val="0"/>
        <w:autoSpaceDE w:val="0"/>
        <w:autoSpaceDN w:val="0"/>
        <w:adjustRightInd w:val="0"/>
        <w:spacing w:after="0" w:line="240" w:lineRule="auto"/>
        <w:jc w:val="center"/>
        <w:rPr>
          <w:rFonts w:ascii="Times New Roman" w:hAnsi="Times New Roman" w:cs="Times New Roman"/>
          <w:b/>
          <w:bCs/>
          <w:sz w:val="28"/>
          <w:szCs w:val="28"/>
        </w:rPr>
      </w:pPr>
    </w:p>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bCs/>
          <w:sz w:val="28"/>
          <w:szCs w:val="28"/>
        </w:rPr>
      </w:pPr>
      <w:r w:rsidRPr="004B3872">
        <w:rPr>
          <w:rFonts w:ascii="Times New Roman" w:hAnsi="Times New Roman" w:cs="Times New Roman"/>
          <w:b/>
          <w:bCs/>
          <w:sz w:val="28"/>
          <w:szCs w:val="28"/>
        </w:rPr>
        <w:lastRenderedPageBreak/>
        <w:t>Инструкция</w:t>
      </w:r>
    </w:p>
    <w:p w:rsidR="004B3872" w:rsidRPr="004B3872" w:rsidRDefault="004B3872" w:rsidP="004B3872">
      <w:pPr>
        <w:widowControl w:val="0"/>
        <w:autoSpaceDE w:val="0"/>
        <w:autoSpaceDN w:val="0"/>
        <w:adjustRightInd w:val="0"/>
        <w:spacing w:after="0" w:line="240" w:lineRule="auto"/>
        <w:jc w:val="center"/>
        <w:rPr>
          <w:rFonts w:ascii="Times New Roman" w:hAnsi="Times New Roman" w:cs="Times New Roman"/>
          <w:b/>
          <w:bCs/>
          <w:sz w:val="28"/>
          <w:szCs w:val="28"/>
        </w:rPr>
      </w:pPr>
      <w:r w:rsidRPr="004B3872">
        <w:rPr>
          <w:rFonts w:ascii="Times New Roman" w:hAnsi="Times New Roman" w:cs="Times New Roman"/>
          <w:b/>
          <w:bCs/>
          <w:sz w:val="28"/>
          <w:szCs w:val="28"/>
        </w:rPr>
        <w:t>по ведению дневника дуального обучения</w:t>
      </w:r>
    </w:p>
    <w:p w:rsidR="004B3872" w:rsidRPr="004B3872" w:rsidRDefault="004B3872" w:rsidP="004B387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B3872" w:rsidRPr="004B3872" w:rsidRDefault="004B3872" w:rsidP="004B3872">
      <w:pPr>
        <w:tabs>
          <w:tab w:val="left" w:pos="3615"/>
          <w:tab w:val="center" w:pos="5528"/>
          <w:tab w:val="left" w:pos="5895"/>
        </w:tabs>
        <w:spacing w:after="0" w:line="240" w:lineRule="auto"/>
        <w:ind w:firstLine="709"/>
        <w:jc w:val="both"/>
        <w:rPr>
          <w:rFonts w:ascii="Times New Roman" w:hAnsi="Times New Roman" w:cs="Times New Roman"/>
          <w:i/>
          <w:sz w:val="28"/>
          <w:szCs w:val="28"/>
        </w:rPr>
      </w:pPr>
      <w:r w:rsidRPr="004B3872">
        <w:rPr>
          <w:rFonts w:ascii="Times New Roman" w:hAnsi="Times New Roman" w:cs="Times New Roman"/>
          <w:sz w:val="28"/>
          <w:szCs w:val="28"/>
        </w:rPr>
        <w:t>1.Дневник дуального обучения оформляется куратором на один учебный год в соответствии с программой дуального обучения, утвержденной кафедрой и предприятием, с которым профессиональной образовательной организацией заключен договор о реализации дуального обучения и выдается обучающемуся в профессиональной образовательной  организации в печатном виде за один день до начала очередного периода дуального обучения на предприяти</w:t>
      </w:r>
      <w:r w:rsidR="00571224">
        <w:rPr>
          <w:rFonts w:ascii="Times New Roman" w:hAnsi="Times New Roman" w:cs="Times New Roman"/>
          <w:sz w:val="28"/>
          <w:szCs w:val="28"/>
        </w:rPr>
        <w:t>и</w:t>
      </w:r>
      <w:r w:rsidRPr="004B3872">
        <w:rPr>
          <w:rFonts w:ascii="Times New Roman" w:hAnsi="Times New Roman" w:cs="Times New Roman"/>
          <w:i/>
          <w:sz w:val="28"/>
          <w:szCs w:val="28"/>
        </w:rPr>
        <w:t>.</w:t>
      </w:r>
    </w:p>
    <w:p w:rsidR="004B3872" w:rsidRPr="004B3872" w:rsidRDefault="004B3872" w:rsidP="004B3872">
      <w:pPr>
        <w:widowControl w:val="0"/>
        <w:tabs>
          <w:tab w:val="num" w:pos="406"/>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2.Титульный лист дневника дуального обучения и его оборотная сторона заполняется куратором группы на компьютере шрифтом Times New Roman, размером шрифта 12 пт, с интервалом 1,0  или рукописно.</w:t>
      </w:r>
    </w:p>
    <w:p w:rsidR="004B3872" w:rsidRPr="004B3872" w:rsidRDefault="004B3872" w:rsidP="004B3872">
      <w:pPr>
        <w:widowControl w:val="0"/>
        <w:tabs>
          <w:tab w:val="num" w:pos="406"/>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3.Программа дуального обучения Таблица №1 заполняется куратором данной профессиональной образовательной организации на компьютере шрифтом Times New Roman, размером шрифта 12 пт, с интервалом 1,0  или рукописно и выдается обучающемуся за один день до начала очередного периода дуального обучения на предприятии.</w:t>
      </w:r>
    </w:p>
    <w:p w:rsidR="004B3872" w:rsidRPr="004B3872" w:rsidRDefault="004B3872" w:rsidP="004B3872">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4.Заполнение дневника   дуального  обучения проводится обучающимся ежедневно в </w:t>
      </w:r>
      <w:r w:rsidR="00571224">
        <w:rPr>
          <w:rFonts w:ascii="Times New Roman" w:hAnsi="Times New Roman" w:cs="Times New Roman"/>
          <w:sz w:val="28"/>
          <w:szCs w:val="28"/>
        </w:rPr>
        <w:t xml:space="preserve"> </w:t>
      </w:r>
      <w:r w:rsidRPr="004B3872">
        <w:rPr>
          <w:rFonts w:ascii="Times New Roman" w:hAnsi="Times New Roman" w:cs="Times New Roman"/>
          <w:sz w:val="28"/>
          <w:szCs w:val="28"/>
        </w:rPr>
        <w:t xml:space="preserve">Таблице №2 и отражает фактически выполненные ежедневные практические задания, теоретические задания и лабораторно-практические работы. </w:t>
      </w:r>
    </w:p>
    <w:p w:rsidR="004B3872" w:rsidRPr="004B3872" w:rsidRDefault="004B3872" w:rsidP="004B3872">
      <w:pPr>
        <w:pStyle w:val="a3"/>
        <w:widowControl w:val="0"/>
        <w:overflowPunct w:val="0"/>
        <w:autoSpaceDE w:val="0"/>
        <w:autoSpaceDN w:val="0"/>
        <w:adjustRightInd w:val="0"/>
        <w:ind w:left="0" w:firstLine="709"/>
        <w:jc w:val="both"/>
        <w:rPr>
          <w:sz w:val="28"/>
          <w:szCs w:val="28"/>
        </w:rPr>
      </w:pPr>
      <w:r w:rsidRPr="004B3872">
        <w:rPr>
          <w:sz w:val="28"/>
          <w:szCs w:val="28"/>
        </w:rPr>
        <w:t xml:space="preserve"> 5.Обучающийся самостоятельно заполняет Таблицу №2 дневника в конце каждого дня пребывания на дуальном обучении, записи ведутся аккуратно и четко. </w:t>
      </w:r>
    </w:p>
    <w:p w:rsidR="004B3872" w:rsidRPr="004B3872" w:rsidRDefault="004B3872" w:rsidP="004B3872">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 6.Наставник ежедневно оценивает качество выполненных обучающимся практических заданий, уровень  усвоения теоретического материала или заданий на лабораторно-практические работы и заполняет графы 4 и 5  Таблицы №2. </w:t>
      </w:r>
    </w:p>
    <w:p w:rsidR="004B3872" w:rsidRPr="004B3872" w:rsidRDefault="004B3872" w:rsidP="004B3872">
      <w:pPr>
        <w:widowControl w:val="0"/>
        <w:tabs>
          <w:tab w:val="num" w:pos="400"/>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По окончанию каждого периода дуального обучения наставник оценивает степень освоения обучающимся профессиональных компетенций в Таблице №3. </w:t>
      </w:r>
    </w:p>
    <w:p w:rsidR="004B3872" w:rsidRPr="004B3872" w:rsidRDefault="004B3872" w:rsidP="004B3872">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 xml:space="preserve"> 7.Куратор ежедневно контролирует систематическое заполнение дневника дуального  обучения   и ставит в  графе 6  Таблицы №2 дневника дуального обучения свою подпись.</w:t>
      </w:r>
    </w:p>
    <w:p w:rsidR="004B3872" w:rsidRPr="004B3872" w:rsidRDefault="004B3872" w:rsidP="004B3872">
      <w:pPr>
        <w:widowControl w:val="0"/>
        <w:tabs>
          <w:tab w:val="num" w:pos="406"/>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8. Систематическое заполнение дневника   дуального обучения является необходимым условием допуска к промежуточной аттестации и выпускному экзамену.</w:t>
      </w:r>
    </w:p>
    <w:p w:rsidR="004B3872" w:rsidRPr="004B3872" w:rsidRDefault="004B3872" w:rsidP="004B3872">
      <w:pPr>
        <w:widowControl w:val="0"/>
        <w:tabs>
          <w:tab w:val="num" w:pos="426"/>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4B3872">
        <w:rPr>
          <w:rFonts w:ascii="Times New Roman" w:hAnsi="Times New Roman" w:cs="Times New Roman"/>
          <w:sz w:val="28"/>
          <w:szCs w:val="28"/>
        </w:rPr>
        <w:t>9.Дневник   дуального  обучения за каждый учебный год является частью  портфолио обучающегося и хранится в профессиональной образовательной организации не менее 3 лет с момента выпуска обучающегося.</w:t>
      </w:r>
    </w:p>
    <w:p w:rsidR="004B3872" w:rsidRPr="004B3872" w:rsidRDefault="004B3872" w:rsidP="004B3872">
      <w:pPr>
        <w:pStyle w:val="a3"/>
        <w:ind w:left="0" w:firstLine="709"/>
        <w:jc w:val="both"/>
        <w:rPr>
          <w:sz w:val="28"/>
          <w:szCs w:val="28"/>
        </w:rPr>
      </w:pPr>
    </w:p>
    <w:p w:rsidR="004B3872" w:rsidRPr="004B3872" w:rsidRDefault="004B3872" w:rsidP="004B3872">
      <w:pPr>
        <w:widowControl w:val="0"/>
        <w:tabs>
          <w:tab w:val="num" w:pos="406"/>
        </w:tabs>
        <w:overflowPunct w:val="0"/>
        <w:autoSpaceDE w:val="0"/>
        <w:autoSpaceDN w:val="0"/>
        <w:adjustRightInd w:val="0"/>
        <w:spacing w:after="0" w:line="240" w:lineRule="auto"/>
        <w:ind w:firstLine="709"/>
        <w:jc w:val="both"/>
        <w:rPr>
          <w:rFonts w:ascii="Times New Roman" w:hAnsi="Times New Roman" w:cs="Times New Roman"/>
          <w:sz w:val="28"/>
          <w:szCs w:val="28"/>
        </w:rPr>
      </w:pPr>
    </w:p>
    <w:p w:rsidR="004B3872" w:rsidRPr="004B3872" w:rsidRDefault="004B3872" w:rsidP="004B3872">
      <w:pPr>
        <w:spacing w:after="0" w:line="240" w:lineRule="auto"/>
        <w:ind w:firstLine="709"/>
        <w:jc w:val="both"/>
        <w:rPr>
          <w:rFonts w:ascii="Times New Roman" w:hAnsi="Times New Roman" w:cs="Times New Roman"/>
          <w:sz w:val="28"/>
          <w:szCs w:val="28"/>
        </w:rPr>
      </w:pPr>
    </w:p>
    <w:p w:rsidR="004B3872" w:rsidRPr="004B3872" w:rsidRDefault="004B3872" w:rsidP="004B3872">
      <w:pPr>
        <w:spacing w:after="0" w:line="240" w:lineRule="auto"/>
        <w:ind w:firstLine="709"/>
        <w:jc w:val="both"/>
        <w:rPr>
          <w:rFonts w:ascii="Times New Roman" w:hAnsi="Times New Roman" w:cs="Times New Roman"/>
          <w:sz w:val="28"/>
          <w:szCs w:val="28"/>
        </w:rPr>
      </w:pPr>
    </w:p>
    <w:p w:rsidR="004B3872" w:rsidRPr="004B3872" w:rsidRDefault="004B3872" w:rsidP="004B3872">
      <w:pPr>
        <w:spacing w:after="0" w:line="240" w:lineRule="auto"/>
        <w:rPr>
          <w:rFonts w:ascii="Times New Roman" w:hAnsi="Times New Roman" w:cs="Times New Roman"/>
          <w:sz w:val="28"/>
          <w:szCs w:val="28"/>
        </w:rPr>
      </w:pPr>
    </w:p>
    <w:p w:rsidR="006F2117" w:rsidRPr="004B3872" w:rsidRDefault="006F2117" w:rsidP="004B3872">
      <w:pPr>
        <w:spacing w:after="0" w:line="240" w:lineRule="auto"/>
        <w:rPr>
          <w:rFonts w:ascii="Times New Roman" w:hAnsi="Times New Roman" w:cs="Times New Roman"/>
          <w:sz w:val="28"/>
          <w:szCs w:val="28"/>
        </w:rPr>
      </w:pPr>
    </w:p>
    <w:p w:rsidR="006F2117" w:rsidRDefault="006F2117"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Pr="008F01A3" w:rsidRDefault="00280A5F" w:rsidP="008F01A3">
      <w:pPr>
        <w:spacing w:after="0" w:line="240" w:lineRule="auto"/>
        <w:jc w:val="center"/>
        <w:rPr>
          <w:rFonts w:ascii="Times New Roman" w:hAnsi="Times New Roman" w:cs="Times New Roman"/>
          <w:b/>
          <w:sz w:val="28"/>
          <w:szCs w:val="28"/>
          <w:lang w:val="kk-KZ"/>
        </w:rPr>
      </w:pPr>
    </w:p>
    <w:p w:rsidR="008F01A3" w:rsidRDefault="008F01A3" w:rsidP="008F01A3">
      <w:pPr>
        <w:spacing w:after="0" w:line="240" w:lineRule="auto"/>
        <w:jc w:val="center"/>
        <w:rPr>
          <w:rFonts w:ascii="Times New Roman" w:hAnsi="Times New Roman" w:cs="Times New Roman"/>
          <w:b/>
          <w:sz w:val="28"/>
          <w:szCs w:val="28"/>
          <w:lang w:val="kk-KZ"/>
        </w:rPr>
      </w:pPr>
      <w:r w:rsidRPr="008F01A3">
        <w:rPr>
          <w:rFonts w:ascii="Times New Roman" w:hAnsi="Times New Roman" w:cs="Times New Roman"/>
          <w:b/>
          <w:sz w:val="28"/>
          <w:szCs w:val="28"/>
          <w:lang w:val="kk-KZ"/>
        </w:rPr>
        <w:t>Жолдасбекова С.А.</w:t>
      </w:r>
      <w:r w:rsidRPr="008F01A3">
        <w:rPr>
          <w:rFonts w:ascii="Times New Roman" w:hAnsi="Times New Roman" w:cs="Times New Roman"/>
          <w:b/>
          <w:sz w:val="28"/>
          <w:szCs w:val="28"/>
        </w:rPr>
        <w:t>, Нуржанбаева Ж.О.</w:t>
      </w:r>
    </w:p>
    <w:p w:rsidR="008F01A3" w:rsidRDefault="008F01A3" w:rsidP="008F01A3">
      <w:pPr>
        <w:spacing w:after="0" w:line="240" w:lineRule="auto"/>
        <w:jc w:val="center"/>
        <w:rPr>
          <w:rFonts w:ascii="Times New Roman" w:hAnsi="Times New Roman" w:cs="Times New Roman"/>
          <w:b/>
          <w:sz w:val="28"/>
          <w:szCs w:val="28"/>
          <w:lang w:val="kk-KZ"/>
        </w:rPr>
      </w:pPr>
    </w:p>
    <w:p w:rsidR="008F01A3" w:rsidRPr="008F01A3" w:rsidRDefault="008F01A3" w:rsidP="008F01A3">
      <w:pPr>
        <w:spacing w:after="0" w:line="240" w:lineRule="auto"/>
        <w:jc w:val="center"/>
        <w:rPr>
          <w:rFonts w:ascii="Times New Roman" w:hAnsi="Times New Roman" w:cs="Times New Roman"/>
          <w:b/>
          <w:sz w:val="28"/>
          <w:szCs w:val="28"/>
          <w:lang w:val="kk-KZ"/>
        </w:rPr>
      </w:pPr>
    </w:p>
    <w:p w:rsidR="00331D1E" w:rsidRDefault="00331D1E" w:rsidP="00703CAD">
      <w:pPr>
        <w:spacing w:after="0" w:line="240" w:lineRule="auto"/>
        <w:jc w:val="center"/>
        <w:rPr>
          <w:rFonts w:ascii="Times New Roman" w:eastAsia="Times New Roman" w:hAnsi="Times New Roman" w:cs="Times New Roman"/>
          <w:sz w:val="28"/>
          <w:szCs w:val="28"/>
          <w:lang w:val="kk-KZ"/>
        </w:rPr>
      </w:pPr>
      <w:r w:rsidRPr="008F01A3">
        <w:rPr>
          <w:rFonts w:ascii="Times New Roman" w:hAnsi="Times New Roman" w:cs="Times New Roman"/>
          <w:b/>
          <w:sz w:val="28"/>
          <w:szCs w:val="28"/>
          <w:lang w:val="kk-KZ"/>
        </w:rPr>
        <w:t>ОРГАНИЗАЦИЯ И УПРАВЛЕНИЕ ДУАЛЬНОГО ОБУЧЕНИЯ</w:t>
      </w:r>
      <w:r w:rsidRPr="008F01A3">
        <w:rPr>
          <w:rFonts w:ascii="Times New Roman" w:eastAsia="Times New Roman" w:hAnsi="Times New Roman" w:cs="Times New Roman"/>
          <w:b/>
          <w:sz w:val="28"/>
          <w:szCs w:val="28"/>
        </w:rPr>
        <w:t>.</w:t>
      </w:r>
      <w:r w:rsidRPr="004B3872">
        <w:rPr>
          <w:rFonts w:ascii="Times New Roman" w:eastAsia="Times New Roman" w:hAnsi="Times New Roman" w:cs="Times New Roman"/>
          <w:sz w:val="28"/>
          <w:szCs w:val="28"/>
        </w:rPr>
        <w:t xml:space="preserve"> </w:t>
      </w:r>
    </w:p>
    <w:p w:rsidR="00331D1E" w:rsidRDefault="008F01A3" w:rsidP="00703CAD">
      <w:pPr>
        <w:spacing w:after="0" w:line="240" w:lineRule="auto"/>
        <w:jc w:val="center"/>
        <w:rPr>
          <w:rFonts w:ascii="Times New Roman" w:eastAsia="Times New Roman" w:hAnsi="Times New Roman" w:cs="Times New Roman"/>
          <w:sz w:val="28"/>
          <w:szCs w:val="28"/>
          <w:lang w:val="kk-KZ"/>
        </w:rPr>
      </w:pPr>
      <w:r w:rsidRPr="004B3872">
        <w:rPr>
          <w:rFonts w:ascii="Times New Roman" w:eastAsia="Times New Roman" w:hAnsi="Times New Roman" w:cs="Times New Roman"/>
          <w:sz w:val="28"/>
          <w:szCs w:val="28"/>
        </w:rPr>
        <w:t>Учебное пособия.</w:t>
      </w:r>
    </w:p>
    <w:p w:rsidR="00331D1E" w:rsidRDefault="00331D1E" w:rsidP="00703CAD">
      <w:pPr>
        <w:spacing w:after="0" w:line="240" w:lineRule="auto"/>
        <w:jc w:val="center"/>
        <w:rPr>
          <w:rFonts w:ascii="Times New Roman" w:eastAsia="Times New Roman" w:hAnsi="Times New Roman" w:cs="Times New Roman"/>
          <w:sz w:val="28"/>
          <w:szCs w:val="28"/>
          <w:lang w:val="kk-KZ"/>
        </w:rPr>
      </w:pPr>
    </w:p>
    <w:p w:rsidR="00331D1E" w:rsidRDefault="00331D1E" w:rsidP="00703CAD">
      <w:pPr>
        <w:spacing w:after="0" w:line="240" w:lineRule="auto"/>
        <w:jc w:val="center"/>
        <w:rPr>
          <w:rFonts w:ascii="Times New Roman" w:eastAsia="Times New Roman" w:hAnsi="Times New Roman" w:cs="Times New Roman"/>
          <w:sz w:val="28"/>
          <w:szCs w:val="28"/>
          <w:lang w:val="kk-KZ"/>
        </w:rPr>
      </w:pPr>
    </w:p>
    <w:p w:rsidR="00331D1E" w:rsidRDefault="00331D1E" w:rsidP="00703CAD">
      <w:pPr>
        <w:spacing w:after="0" w:line="240" w:lineRule="auto"/>
        <w:jc w:val="center"/>
        <w:rPr>
          <w:rFonts w:ascii="Times New Roman" w:eastAsia="Times New Roman" w:hAnsi="Times New Roman" w:cs="Times New Roman"/>
          <w:sz w:val="28"/>
          <w:szCs w:val="28"/>
          <w:lang w:val="kk-KZ"/>
        </w:rPr>
      </w:pPr>
    </w:p>
    <w:p w:rsidR="00331D1E" w:rsidRDefault="00331D1E" w:rsidP="00703CAD">
      <w:pPr>
        <w:spacing w:after="0" w:line="240" w:lineRule="auto"/>
        <w:jc w:val="center"/>
        <w:rPr>
          <w:rFonts w:ascii="Times New Roman" w:eastAsia="Times New Roman" w:hAnsi="Times New Roman" w:cs="Times New Roman"/>
          <w:sz w:val="28"/>
          <w:szCs w:val="28"/>
          <w:lang w:val="kk-KZ"/>
        </w:rPr>
      </w:pPr>
    </w:p>
    <w:p w:rsidR="002E0996" w:rsidRDefault="00331D1E" w:rsidP="00703CAD">
      <w:pPr>
        <w:spacing w:after="0" w:line="240" w:lineRule="auto"/>
        <w:jc w:val="center"/>
        <w:rPr>
          <w:rFonts w:ascii="Times New Roman" w:hAnsi="Times New Roman" w:cs="Times New Roman"/>
          <w:color w:val="000000"/>
          <w:sz w:val="28"/>
          <w:szCs w:val="28"/>
          <w:lang w:val="kk-KZ"/>
        </w:rPr>
      </w:pPr>
      <w:r>
        <w:rPr>
          <w:rFonts w:ascii="Times New Roman" w:eastAsia="Times New Roman" w:hAnsi="Times New Roman" w:cs="Times New Roman"/>
          <w:sz w:val="28"/>
          <w:szCs w:val="28"/>
          <w:lang w:val="kk-KZ"/>
        </w:rPr>
        <w:t xml:space="preserve">подписано в печать    </w:t>
      </w:r>
      <w:r w:rsidR="008F01A3" w:rsidRPr="004B3872">
        <w:rPr>
          <w:rFonts w:ascii="Times New Roman" w:eastAsia="Times New Roman" w:hAnsi="Times New Roman" w:cs="Times New Roman"/>
          <w:sz w:val="28"/>
          <w:szCs w:val="28"/>
        </w:rPr>
        <w:t xml:space="preserve"> </w:t>
      </w:r>
      <w:r>
        <w:rPr>
          <w:rFonts w:ascii="Times New Roman" w:hAnsi="Times New Roman" w:cs="Times New Roman"/>
          <w:color w:val="000000"/>
          <w:sz w:val="28"/>
          <w:szCs w:val="28"/>
        </w:rPr>
        <w:t>20</w:t>
      </w:r>
      <w:r w:rsidR="002E0996" w:rsidRPr="002E0996">
        <w:rPr>
          <w:rFonts w:ascii="Times New Roman" w:hAnsi="Times New Roman" w:cs="Times New Roman"/>
          <w:color w:val="000000"/>
          <w:sz w:val="28"/>
          <w:szCs w:val="28"/>
        </w:rPr>
        <w:t>__</w:t>
      </w:r>
      <w:r w:rsidR="002E0996">
        <w:rPr>
          <w:rFonts w:ascii="Times New Roman" w:hAnsi="Times New Roman" w:cs="Times New Roman"/>
          <w:color w:val="000000"/>
          <w:sz w:val="28"/>
          <w:szCs w:val="28"/>
        </w:rPr>
        <w:t xml:space="preserve">г. Формат </w:t>
      </w:r>
      <w:r>
        <w:rPr>
          <w:rFonts w:ascii="Times New Roman" w:hAnsi="Times New Roman" w:cs="Times New Roman"/>
          <w:color w:val="000000"/>
          <w:sz w:val="28"/>
          <w:szCs w:val="28"/>
          <w:lang w:val="kk-KZ"/>
        </w:rPr>
        <w:t xml:space="preserve">   </w:t>
      </w:r>
      <w:r w:rsidR="002E0996">
        <w:rPr>
          <w:rFonts w:ascii="Times New Roman" w:hAnsi="Times New Roman" w:cs="Times New Roman"/>
          <w:color w:val="000000"/>
          <w:sz w:val="28"/>
          <w:szCs w:val="28"/>
          <w:lang w:val="kk-KZ"/>
        </w:rPr>
        <w:t>бумаги А4. Бумага типографская.</w:t>
      </w:r>
    </w:p>
    <w:p w:rsidR="002E0996" w:rsidRDefault="002E0996" w:rsidP="00703CAD">
      <w:pPr>
        <w:spacing w:after="0" w:line="240" w:lineRule="auto"/>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Печать офсетная. Обьем 6,5 п.л. Тираж   экз. </w:t>
      </w:r>
    </w:p>
    <w:p w:rsidR="002E0996" w:rsidRDefault="002E0996" w:rsidP="00703CAD">
      <w:pPr>
        <w:spacing w:after="0" w:line="240" w:lineRule="auto"/>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Типография </w:t>
      </w:r>
      <w:r w:rsidR="00331D1E">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ЮКГУ им.М.Ауэзова</w:t>
      </w:r>
    </w:p>
    <w:p w:rsidR="008F01A3" w:rsidRPr="00331D1E" w:rsidRDefault="002E0996" w:rsidP="00703CAD">
      <w:pPr>
        <w:spacing w:after="0" w:line="240" w:lineRule="auto"/>
        <w:jc w:val="center"/>
        <w:rPr>
          <w:rFonts w:ascii="Times New Roman" w:eastAsia="Times New Roman" w:hAnsi="Times New Roman" w:cs="Times New Roman"/>
          <w:sz w:val="28"/>
          <w:szCs w:val="28"/>
          <w:lang w:val="kk-KZ" w:eastAsia="ru-RU"/>
        </w:rPr>
      </w:pPr>
      <w:r>
        <w:rPr>
          <w:rFonts w:ascii="Times New Roman" w:hAnsi="Times New Roman" w:cs="Times New Roman"/>
          <w:color w:val="000000"/>
          <w:sz w:val="28"/>
          <w:szCs w:val="28"/>
          <w:lang w:val="kk-KZ"/>
        </w:rPr>
        <w:t>Таке хана,5</w:t>
      </w:r>
      <w:r w:rsidR="00331D1E">
        <w:rPr>
          <w:rFonts w:ascii="Times New Roman" w:hAnsi="Times New Roman" w:cs="Times New Roman"/>
          <w:color w:val="000000"/>
          <w:sz w:val="28"/>
          <w:szCs w:val="28"/>
          <w:lang w:val="kk-KZ"/>
        </w:rPr>
        <w:t xml:space="preserve">                                                                         </w:t>
      </w:r>
    </w:p>
    <w:p w:rsidR="00280A5F" w:rsidRDefault="00280A5F" w:rsidP="004B3872">
      <w:pPr>
        <w:spacing w:after="0" w:line="240" w:lineRule="auto"/>
        <w:rPr>
          <w:rFonts w:ascii="Times New Roman" w:hAnsi="Times New Roman" w:cs="Times New Roman"/>
          <w:sz w:val="28"/>
          <w:szCs w:val="28"/>
          <w:lang w:val="kk-KZ"/>
        </w:rPr>
      </w:pPr>
    </w:p>
    <w:p w:rsidR="008F01A3" w:rsidRDefault="008F01A3" w:rsidP="004B3872">
      <w:pPr>
        <w:spacing w:after="0" w:line="240" w:lineRule="auto"/>
        <w:rPr>
          <w:rFonts w:ascii="Times New Roman" w:hAnsi="Times New Roman" w:cs="Times New Roman"/>
          <w:sz w:val="28"/>
          <w:szCs w:val="28"/>
          <w:lang w:val="kk-KZ"/>
        </w:rPr>
      </w:pPr>
    </w:p>
    <w:p w:rsidR="008F01A3" w:rsidRDefault="008F01A3" w:rsidP="004B3872">
      <w:pPr>
        <w:spacing w:after="0" w:line="240" w:lineRule="auto"/>
        <w:rPr>
          <w:rFonts w:ascii="Times New Roman" w:hAnsi="Times New Roman" w:cs="Times New Roman"/>
          <w:sz w:val="28"/>
          <w:szCs w:val="28"/>
          <w:lang w:val="kk-KZ"/>
        </w:rPr>
      </w:pPr>
    </w:p>
    <w:p w:rsidR="008F01A3" w:rsidRDefault="008F01A3" w:rsidP="004B3872">
      <w:pPr>
        <w:spacing w:after="0" w:line="240" w:lineRule="auto"/>
        <w:rPr>
          <w:rFonts w:ascii="Times New Roman" w:hAnsi="Times New Roman" w:cs="Times New Roman"/>
          <w:sz w:val="28"/>
          <w:szCs w:val="28"/>
          <w:lang w:val="kk-KZ"/>
        </w:rPr>
      </w:pPr>
    </w:p>
    <w:p w:rsidR="008F01A3" w:rsidRDefault="008F01A3" w:rsidP="004B3872">
      <w:pPr>
        <w:spacing w:after="0" w:line="240" w:lineRule="auto"/>
        <w:rPr>
          <w:rFonts w:ascii="Times New Roman" w:hAnsi="Times New Roman" w:cs="Times New Roman"/>
          <w:sz w:val="28"/>
          <w:szCs w:val="28"/>
          <w:lang w:val="kk-KZ"/>
        </w:rPr>
      </w:pPr>
    </w:p>
    <w:p w:rsidR="008F01A3" w:rsidRDefault="008F01A3" w:rsidP="004B3872">
      <w:pPr>
        <w:spacing w:after="0" w:line="240" w:lineRule="auto"/>
        <w:rPr>
          <w:rFonts w:ascii="Times New Roman" w:hAnsi="Times New Roman" w:cs="Times New Roman"/>
          <w:sz w:val="28"/>
          <w:szCs w:val="28"/>
          <w:lang w:val="kk-KZ"/>
        </w:rPr>
      </w:pPr>
    </w:p>
    <w:p w:rsidR="008F01A3" w:rsidRDefault="008F01A3" w:rsidP="004B3872">
      <w:pPr>
        <w:spacing w:after="0" w:line="240" w:lineRule="auto"/>
        <w:rPr>
          <w:rFonts w:ascii="Times New Roman" w:hAnsi="Times New Roman" w:cs="Times New Roman"/>
          <w:sz w:val="28"/>
          <w:szCs w:val="28"/>
          <w:lang w:val="kk-KZ"/>
        </w:rPr>
      </w:pPr>
    </w:p>
    <w:p w:rsidR="008F01A3" w:rsidRDefault="008F01A3" w:rsidP="004B3872">
      <w:pPr>
        <w:spacing w:after="0" w:line="240" w:lineRule="auto"/>
        <w:rPr>
          <w:rFonts w:ascii="Times New Roman" w:hAnsi="Times New Roman" w:cs="Times New Roman"/>
          <w:sz w:val="28"/>
          <w:szCs w:val="28"/>
          <w:lang w:val="kk-KZ"/>
        </w:rPr>
      </w:pPr>
    </w:p>
    <w:p w:rsidR="008F01A3" w:rsidRDefault="008F01A3" w:rsidP="004B3872">
      <w:pPr>
        <w:spacing w:after="0" w:line="240" w:lineRule="auto"/>
        <w:rPr>
          <w:rFonts w:ascii="Times New Roman" w:hAnsi="Times New Roman" w:cs="Times New Roman"/>
          <w:sz w:val="28"/>
          <w:szCs w:val="28"/>
          <w:lang w:val="kk-KZ"/>
        </w:rPr>
      </w:pPr>
    </w:p>
    <w:p w:rsidR="008F01A3" w:rsidRDefault="008F01A3" w:rsidP="004B3872">
      <w:pPr>
        <w:spacing w:after="0" w:line="240" w:lineRule="auto"/>
        <w:rPr>
          <w:rFonts w:ascii="Times New Roman" w:hAnsi="Times New Roman" w:cs="Times New Roman"/>
          <w:sz w:val="28"/>
          <w:szCs w:val="28"/>
          <w:lang w:val="kk-KZ"/>
        </w:rPr>
      </w:pPr>
    </w:p>
    <w:p w:rsidR="008F01A3" w:rsidRDefault="008F01A3" w:rsidP="004B3872">
      <w:pPr>
        <w:spacing w:after="0" w:line="240" w:lineRule="auto"/>
        <w:rPr>
          <w:rFonts w:ascii="Times New Roman" w:hAnsi="Times New Roman" w:cs="Times New Roman"/>
          <w:sz w:val="28"/>
          <w:szCs w:val="28"/>
          <w:lang w:val="kk-KZ"/>
        </w:rPr>
      </w:pPr>
    </w:p>
    <w:p w:rsidR="008F01A3" w:rsidRDefault="008F01A3"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Default="00280A5F" w:rsidP="004B3872">
      <w:pPr>
        <w:spacing w:after="0" w:line="240" w:lineRule="auto"/>
        <w:rPr>
          <w:rFonts w:ascii="Times New Roman" w:hAnsi="Times New Roman" w:cs="Times New Roman"/>
          <w:sz w:val="28"/>
          <w:szCs w:val="28"/>
          <w:lang w:val="kk-KZ"/>
        </w:rPr>
      </w:pPr>
    </w:p>
    <w:p w:rsidR="00280A5F" w:rsidRPr="00280A5F" w:rsidRDefault="00280A5F" w:rsidP="004B3872">
      <w:pPr>
        <w:spacing w:after="0" w:line="240" w:lineRule="auto"/>
        <w:rPr>
          <w:rFonts w:ascii="Times New Roman" w:hAnsi="Times New Roman" w:cs="Times New Roman"/>
          <w:sz w:val="28"/>
          <w:szCs w:val="28"/>
          <w:lang w:val="kk-KZ"/>
        </w:rPr>
      </w:pPr>
    </w:p>
    <w:sectPr w:rsidR="00280A5F" w:rsidRPr="00280A5F" w:rsidSect="00CE5A33">
      <w:foot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922" w:rsidRDefault="00E54922" w:rsidP="00DF26E8">
      <w:pPr>
        <w:spacing w:after="0" w:line="240" w:lineRule="auto"/>
      </w:pPr>
      <w:r>
        <w:separator/>
      </w:r>
    </w:p>
  </w:endnote>
  <w:endnote w:type="continuationSeparator" w:id="1">
    <w:p w:rsidR="00E54922" w:rsidRDefault="00E54922" w:rsidP="00DF26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24009"/>
      <w:docPartObj>
        <w:docPartGallery w:val="Page Numbers (Bottom of Page)"/>
        <w:docPartUnique/>
      </w:docPartObj>
    </w:sdtPr>
    <w:sdtContent>
      <w:p w:rsidR="006A1785" w:rsidRDefault="006A1785">
        <w:pPr>
          <w:pStyle w:val="a8"/>
          <w:jc w:val="center"/>
        </w:pPr>
        <w:fldSimple w:instr=" PAGE   \* MERGEFORMAT ">
          <w:r w:rsidR="00AE3D45">
            <w:rPr>
              <w:noProof/>
            </w:rPr>
            <w:t>48</w:t>
          </w:r>
        </w:fldSimple>
      </w:p>
    </w:sdtContent>
  </w:sdt>
  <w:p w:rsidR="006A1785" w:rsidRDefault="006A178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785" w:rsidRDefault="006A1785">
    <w:pPr>
      <w:pStyle w:val="a8"/>
      <w:jc w:val="center"/>
    </w:pPr>
    <w:fldSimple w:instr=" PAGE   \* MERGEFORMAT ">
      <w:r w:rsidR="00AE3D45">
        <w:rPr>
          <w:noProof/>
        </w:rPr>
        <w:t>102</w:t>
      </w:r>
    </w:fldSimple>
  </w:p>
  <w:p w:rsidR="006A1785" w:rsidRDefault="006A178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922" w:rsidRDefault="00E54922" w:rsidP="00DF26E8">
      <w:pPr>
        <w:spacing w:after="0" w:line="240" w:lineRule="auto"/>
      </w:pPr>
      <w:r>
        <w:separator/>
      </w:r>
    </w:p>
  </w:footnote>
  <w:footnote w:type="continuationSeparator" w:id="1">
    <w:p w:rsidR="00E54922" w:rsidRDefault="00E54922" w:rsidP="00DF26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785" w:rsidRDefault="006A1785">
    <w:pPr>
      <w:pStyle w:val="Style1"/>
      <w:widowControl/>
      <w:ind w:left="4382"/>
      <w:jc w:val="both"/>
      <w:rPr>
        <w:rStyle w:val="FontStyle1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24ABCE"/>
    <w:lvl w:ilvl="0">
      <w:numFmt w:val="bullet"/>
      <w:lvlText w:val="*"/>
      <w:lvlJc w:val="left"/>
    </w:lvl>
  </w:abstractNum>
  <w:abstractNum w:abstractNumId="1">
    <w:nsid w:val="0E0040AC"/>
    <w:multiLevelType w:val="hybridMultilevel"/>
    <w:tmpl w:val="B654553C"/>
    <w:lvl w:ilvl="0" w:tplc="857EDA6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E574121"/>
    <w:multiLevelType w:val="multilevel"/>
    <w:tmpl w:val="DFB6CD58"/>
    <w:lvl w:ilvl="0">
      <w:start w:val="1"/>
      <w:numFmt w:val="decimal"/>
      <w:lvlText w:val="%1."/>
      <w:lvlJc w:val="left"/>
      <w:pPr>
        <w:ind w:left="0" w:firstLine="0"/>
      </w:pPr>
      <w:rPr>
        <w:rFonts w:hint="default"/>
        <w:b w:val="0"/>
        <w:bCs w:val="0"/>
        <w:i w:val="0"/>
        <w:iCs w:val="0"/>
        <w:smallCaps w:val="0"/>
        <w:strike w:val="0"/>
        <w:color w:val="auto"/>
        <w:spacing w:val="0"/>
        <w:w w:val="100"/>
        <w:position w:val="0"/>
        <w:sz w:val="24"/>
        <w:szCs w:val="24"/>
        <w:u w:val="none"/>
      </w:rPr>
    </w:lvl>
    <w:lvl w:ilvl="1">
      <w:start w:val="1"/>
      <w:numFmt w:val="decimal"/>
      <w:lvlText w:val="%2."/>
      <w:lvlJc w:val="left"/>
      <w:pPr>
        <w:ind w:left="710" w:firstLine="0"/>
      </w:pPr>
      <w:rPr>
        <w:rFonts w:ascii="Times New Roman" w:hAnsi="Times New Roman" w:hint="default"/>
        <w:b/>
        <w:bCs w:val="0"/>
        <w:i w:val="0"/>
        <w:iCs w:val="0"/>
        <w:caps w:val="0"/>
        <w:smallCaps w:val="0"/>
        <w:strike w:val="0"/>
        <w:dstrike w:val="0"/>
        <w:vanish w:val="0"/>
        <w:color w:val="auto"/>
        <w:spacing w:val="0"/>
        <w:w w:val="100"/>
        <w:position w:val="0"/>
        <w:sz w:val="24"/>
        <w:szCs w:val="18"/>
        <w:u w:val="none"/>
        <w:vertAlign w:val="baseline"/>
      </w:rPr>
    </w:lvl>
    <w:lvl w:ilvl="2">
      <w:start w:val="3"/>
      <w:numFmt w:val="decimal"/>
      <w:lvlText w:val="%1."/>
      <w:lvlJc w:val="left"/>
      <w:pPr>
        <w:ind w:left="0" w:firstLine="0"/>
      </w:pPr>
      <w:rPr>
        <w:rFonts w:hint="default"/>
        <w:b w:val="0"/>
        <w:bCs w:val="0"/>
        <w:i w:val="0"/>
        <w:iCs w:val="0"/>
        <w:smallCaps w:val="0"/>
        <w:strike w:val="0"/>
        <w:color w:val="FFFFFF"/>
        <w:spacing w:val="0"/>
        <w:w w:val="100"/>
        <w:position w:val="0"/>
        <w:sz w:val="18"/>
        <w:szCs w:val="18"/>
        <w:u w:val="none"/>
      </w:rPr>
    </w:lvl>
    <w:lvl w:ilvl="3">
      <w:start w:val="3"/>
      <w:numFmt w:val="decimal"/>
      <w:lvlText w:val="%1."/>
      <w:lvlJc w:val="left"/>
      <w:pPr>
        <w:ind w:left="0" w:firstLine="0"/>
      </w:pPr>
      <w:rPr>
        <w:rFonts w:hint="default"/>
        <w:b w:val="0"/>
        <w:bCs w:val="0"/>
        <w:i w:val="0"/>
        <w:iCs w:val="0"/>
        <w:smallCaps w:val="0"/>
        <w:strike w:val="0"/>
        <w:color w:val="FFFFFF"/>
        <w:spacing w:val="0"/>
        <w:w w:val="100"/>
        <w:position w:val="0"/>
        <w:sz w:val="18"/>
        <w:szCs w:val="18"/>
        <w:u w:val="none"/>
      </w:rPr>
    </w:lvl>
    <w:lvl w:ilvl="4">
      <w:start w:val="3"/>
      <w:numFmt w:val="decimal"/>
      <w:lvlText w:val="%1."/>
      <w:lvlJc w:val="left"/>
      <w:pPr>
        <w:ind w:left="0" w:firstLine="0"/>
      </w:pPr>
      <w:rPr>
        <w:rFonts w:hint="default"/>
        <w:b w:val="0"/>
        <w:bCs w:val="0"/>
        <w:i w:val="0"/>
        <w:iCs w:val="0"/>
        <w:smallCaps w:val="0"/>
        <w:strike w:val="0"/>
        <w:color w:val="FFFFFF"/>
        <w:spacing w:val="0"/>
        <w:w w:val="100"/>
        <w:position w:val="0"/>
        <w:sz w:val="18"/>
        <w:szCs w:val="18"/>
        <w:u w:val="none"/>
      </w:rPr>
    </w:lvl>
    <w:lvl w:ilvl="5">
      <w:start w:val="3"/>
      <w:numFmt w:val="decimal"/>
      <w:lvlText w:val="%1."/>
      <w:lvlJc w:val="left"/>
      <w:pPr>
        <w:ind w:left="0" w:firstLine="0"/>
      </w:pPr>
      <w:rPr>
        <w:rFonts w:hint="default"/>
        <w:b w:val="0"/>
        <w:bCs w:val="0"/>
        <w:i w:val="0"/>
        <w:iCs w:val="0"/>
        <w:smallCaps w:val="0"/>
        <w:strike w:val="0"/>
        <w:color w:val="FFFFFF"/>
        <w:spacing w:val="0"/>
        <w:w w:val="100"/>
        <w:position w:val="0"/>
        <w:sz w:val="18"/>
        <w:szCs w:val="18"/>
        <w:u w:val="none"/>
      </w:rPr>
    </w:lvl>
    <w:lvl w:ilvl="6">
      <w:start w:val="3"/>
      <w:numFmt w:val="decimal"/>
      <w:lvlText w:val="%1."/>
      <w:lvlJc w:val="left"/>
      <w:pPr>
        <w:ind w:left="0" w:firstLine="0"/>
      </w:pPr>
      <w:rPr>
        <w:rFonts w:hint="default"/>
        <w:b w:val="0"/>
        <w:bCs w:val="0"/>
        <w:i w:val="0"/>
        <w:iCs w:val="0"/>
        <w:smallCaps w:val="0"/>
        <w:strike w:val="0"/>
        <w:color w:val="FFFFFF"/>
        <w:spacing w:val="0"/>
        <w:w w:val="100"/>
        <w:position w:val="0"/>
        <w:sz w:val="18"/>
        <w:szCs w:val="18"/>
        <w:u w:val="none"/>
      </w:rPr>
    </w:lvl>
    <w:lvl w:ilvl="7">
      <w:start w:val="3"/>
      <w:numFmt w:val="decimal"/>
      <w:lvlText w:val="%1."/>
      <w:lvlJc w:val="left"/>
      <w:pPr>
        <w:ind w:left="0" w:firstLine="0"/>
      </w:pPr>
      <w:rPr>
        <w:rFonts w:hint="default"/>
        <w:b w:val="0"/>
        <w:bCs w:val="0"/>
        <w:i w:val="0"/>
        <w:iCs w:val="0"/>
        <w:smallCaps w:val="0"/>
        <w:strike w:val="0"/>
        <w:color w:val="FFFFFF"/>
        <w:spacing w:val="0"/>
        <w:w w:val="100"/>
        <w:position w:val="0"/>
        <w:sz w:val="18"/>
        <w:szCs w:val="18"/>
        <w:u w:val="none"/>
      </w:rPr>
    </w:lvl>
    <w:lvl w:ilvl="8">
      <w:start w:val="3"/>
      <w:numFmt w:val="decimal"/>
      <w:lvlText w:val="%1."/>
      <w:lvlJc w:val="left"/>
      <w:pPr>
        <w:ind w:left="0" w:firstLine="0"/>
      </w:pPr>
      <w:rPr>
        <w:rFonts w:hint="default"/>
        <w:b w:val="0"/>
        <w:bCs w:val="0"/>
        <w:i w:val="0"/>
        <w:iCs w:val="0"/>
        <w:smallCaps w:val="0"/>
        <w:strike w:val="0"/>
        <w:color w:val="FFFFFF"/>
        <w:spacing w:val="0"/>
        <w:w w:val="100"/>
        <w:position w:val="0"/>
        <w:sz w:val="18"/>
        <w:szCs w:val="18"/>
        <w:u w:val="none"/>
      </w:rPr>
    </w:lvl>
  </w:abstractNum>
  <w:abstractNum w:abstractNumId="3">
    <w:nsid w:val="18454509"/>
    <w:multiLevelType w:val="hybridMultilevel"/>
    <w:tmpl w:val="A1B402DA"/>
    <w:lvl w:ilvl="0" w:tplc="4642AEE2">
      <w:start w:val="1"/>
      <w:numFmt w:val="decimal"/>
      <w:lvlText w:val="%1."/>
      <w:lvlJc w:val="left"/>
      <w:pPr>
        <w:ind w:left="1190" w:hanging="76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nsid w:val="18A81C2D"/>
    <w:multiLevelType w:val="hybridMultilevel"/>
    <w:tmpl w:val="5D7A82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9D0726"/>
    <w:multiLevelType w:val="hybridMultilevel"/>
    <w:tmpl w:val="6B6EE422"/>
    <w:lvl w:ilvl="0" w:tplc="04190001">
      <w:start w:val="1"/>
      <w:numFmt w:val="bullet"/>
      <w:lvlText w:val=""/>
      <w:lvlJc w:val="left"/>
      <w:pPr>
        <w:ind w:left="720" w:hanging="360"/>
      </w:pPr>
      <w:rPr>
        <w:rFonts w:ascii="Symbol" w:hAnsi="Symbol" w:hint="default"/>
      </w:rPr>
    </w:lvl>
    <w:lvl w:ilvl="1" w:tplc="78363FE4">
      <w:numFmt w:val="bullet"/>
      <w:lvlText w:val="•"/>
      <w:lvlJc w:val="left"/>
      <w:pPr>
        <w:ind w:left="1440" w:hanging="360"/>
      </w:pPr>
      <w:rPr>
        <w:rFonts w:ascii="Times New Roman" w:eastAsiaTheme="minorHAnsi" w:hAnsi="Times New Roman" w:cs="Times New Roman" w:hint="default"/>
      </w:rPr>
    </w:lvl>
    <w:lvl w:ilvl="2" w:tplc="0419000B">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027CFC"/>
    <w:multiLevelType w:val="hybridMultilevel"/>
    <w:tmpl w:val="2188E3EC"/>
    <w:lvl w:ilvl="0" w:tplc="2DE4F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4355A6"/>
    <w:multiLevelType w:val="hybridMultilevel"/>
    <w:tmpl w:val="13306A28"/>
    <w:lvl w:ilvl="0" w:tplc="857EDA6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A3F741D"/>
    <w:multiLevelType w:val="hybridMultilevel"/>
    <w:tmpl w:val="AED80AE6"/>
    <w:lvl w:ilvl="0" w:tplc="857EDA6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34B702D"/>
    <w:multiLevelType w:val="hybridMultilevel"/>
    <w:tmpl w:val="490A7830"/>
    <w:lvl w:ilvl="0" w:tplc="0EE26BB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4D1D03"/>
    <w:multiLevelType w:val="hybridMultilevel"/>
    <w:tmpl w:val="4ED0D28E"/>
    <w:lvl w:ilvl="0" w:tplc="2DE4F1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4C85EA6"/>
    <w:multiLevelType w:val="hybridMultilevel"/>
    <w:tmpl w:val="A33EFE42"/>
    <w:lvl w:ilvl="0" w:tplc="2DE4F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544C72"/>
    <w:multiLevelType w:val="hybridMultilevel"/>
    <w:tmpl w:val="FE0250EC"/>
    <w:lvl w:ilvl="0" w:tplc="857EDA6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2EC6FB9"/>
    <w:multiLevelType w:val="hybridMultilevel"/>
    <w:tmpl w:val="AC3AB228"/>
    <w:lvl w:ilvl="0" w:tplc="FF24ABC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8010D1"/>
    <w:multiLevelType w:val="hybridMultilevel"/>
    <w:tmpl w:val="CD92DDA8"/>
    <w:lvl w:ilvl="0" w:tplc="857EDA6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0531BF5"/>
    <w:multiLevelType w:val="hybridMultilevel"/>
    <w:tmpl w:val="6E9CB062"/>
    <w:lvl w:ilvl="0" w:tplc="2DE4F1EA">
      <w:start w:val="1"/>
      <w:numFmt w:val="bullet"/>
      <w:lvlText w:val=""/>
      <w:lvlJc w:val="left"/>
      <w:pPr>
        <w:ind w:left="3218"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6">
    <w:nsid w:val="60E624B5"/>
    <w:multiLevelType w:val="hybridMultilevel"/>
    <w:tmpl w:val="DA8499AC"/>
    <w:lvl w:ilvl="0" w:tplc="2DE4F1EA">
      <w:start w:val="1"/>
      <w:numFmt w:val="bullet"/>
      <w:lvlText w:val=""/>
      <w:lvlJc w:val="left"/>
      <w:pPr>
        <w:ind w:left="3218"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7">
    <w:nsid w:val="6416618D"/>
    <w:multiLevelType w:val="hybridMultilevel"/>
    <w:tmpl w:val="6F1E5A5E"/>
    <w:lvl w:ilvl="0" w:tplc="857EDA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6761548"/>
    <w:multiLevelType w:val="hybridMultilevel"/>
    <w:tmpl w:val="9B34B4F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CC2ECE"/>
    <w:multiLevelType w:val="hybridMultilevel"/>
    <w:tmpl w:val="6778D4E0"/>
    <w:lvl w:ilvl="0" w:tplc="4A1A2BB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0">
    <w:nsid w:val="7A683965"/>
    <w:multiLevelType w:val="multilevel"/>
    <w:tmpl w:val="00000000"/>
    <w:lvl w:ilvl="0">
      <w:start w:val="3"/>
      <w:numFmt w:val="decimal"/>
      <w:lvlText w:val="%1."/>
      <w:lvlJc w:val="left"/>
      <w:rPr>
        <w:b w:val="0"/>
        <w:bCs w:val="0"/>
        <w:i w:val="0"/>
        <w:iCs w:val="0"/>
        <w:smallCaps w:val="0"/>
        <w:strike w:val="0"/>
        <w:color w:val="FFFFFF"/>
        <w:spacing w:val="0"/>
        <w:w w:val="100"/>
        <w:position w:val="0"/>
        <w:sz w:val="18"/>
        <w:szCs w:val="18"/>
        <w:u w:val="none"/>
      </w:rPr>
    </w:lvl>
    <w:lvl w:ilvl="1">
      <w:start w:val="3"/>
      <w:numFmt w:val="decimal"/>
      <w:lvlText w:val="%1."/>
      <w:lvlJc w:val="left"/>
      <w:rPr>
        <w:b w:val="0"/>
        <w:bCs w:val="0"/>
        <w:i w:val="0"/>
        <w:iCs w:val="0"/>
        <w:smallCaps w:val="0"/>
        <w:strike w:val="0"/>
        <w:color w:val="FFFFFF"/>
        <w:spacing w:val="0"/>
        <w:w w:val="100"/>
        <w:position w:val="0"/>
        <w:sz w:val="18"/>
        <w:szCs w:val="18"/>
        <w:u w:val="none"/>
      </w:rPr>
    </w:lvl>
    <w:lvl w:ilvl="2">
      <w:start w:val="3"/>
      <w:numFmt w:val="decimal"/>
      <w:lvlText w:val="%1."/>
      <w:lvlJc w:val="left"/>
      <w:rPr>
        <w:b w:val="0"/>
        <w:bCs w:val="0"/>
        <w:i w:val="0"/>
        <w:iCs w:val="0"/>
        <w:smallCaps w:val="0"/>
        <w:strike w:val="0"/>
        <w:color w:val="FFFFFF"/>
        <w:spacing w:val="0"/>
        <w:w w:val="100"/>
        <w:position w:val="0"/>
        <w:sz w:val="18"/>
        <w:szCs w:val="18"/>
        <w:u w:val="none"/>
      </w:rPr>
    </w:lvl>
    <w:lvl w:ilvl="3">
      <w:start w:val="3"/>
      <w:numFmt w:val="decimal"/>
      <w:lvlText w:val="%1."/>
      <w:lvlJc w:val="left"/>
      <w:rPr>
        <w:b w:val="0"/>
        <w:bCs w:val="0"/>
        <w:i w:val="0"/>
        <w:iCs w:val="0"/>
        <w:smallCaps w:val="0"/>
        <w:strike w:val="0"/>
        <w:color w:val="FFFFFF"/>
        <w:spacing w:val="0"/>
        <w:w w:val="100"/>
        <w:position w:val="0"/>
        <w:sz w:val="18"/>
        <w:szCs w:val="18"/>
        <w:u w:val="none"/>
      </w:rPr>
    </w:lvl>
    <w:lvl w:ilvl="4">
      <w:start w:val="3"/>
      <w:numFmt w:val="decimal"/>
      <w:lvlText w:val="%1."/>
      <w:lvlJc w:val="left"/>
      <w:rPr>
        <w:b w:val="0"/>
        <w:bCs w:val="0"/>
        <w:i w:val="0"/>
        <w:iCs w:val="0"/>
        <w:smallCaps w:val="0"/>
        <w:strike w:val="0"/>
        <w:color w:val="FFFFFF"/>
        <w:spacing w:val="0"/>
        <w:w w:val="100"/>
        <w:position w:val="0"/>
        <w:sz w:val="18"/>
        <w:szCs w:val="18"/>
        <w:u w:val="none"/>
      </w:rPr>
    </w:lvl>
    <w:lvl w:ilvl="5">
      <w:start w:val="3"/>
      <w:numFmt w:val="decimal"/>
      <w:lvlText w:val="%1."/>
      <w:lvlJc w:val="left"/>
      <w:rPr>
        <w:b w:val="0"/>
        <w:bCs w:val="0"/>
        <w:i w:val="0"/>
        <w:iCs w:val="0"/>
        <w:smallCaps w:val="0"/>
        <w:strike w:val="0"/>
        <w:color w:val="FFFFFF"/>
        <w:spacing w:val="0"/>
        <w:w w:val="100"/>
        <w:position w:val="0"/>
        <w:sz w:val="18"/>
        <w:szCs w:val="18"/>
        <w:u w:val="none"/>
      </w:rPr>
    </w:lvl>
    <w:lvl w:ilvl="6">
      <w:start w:val="3"/>
      <w:numFmt w:val="decimal"/>
      <w:lvlText w:val="%1."/>
      <w:lvlJc w:val="left"/>
      <w:rPr>
        <w:b w:val="0"/>
        <w:bCs w:val="0"/>
        <w:i w:val="0"/>
        <w:iCs w:val="0"/>
        <w:smallCaps w:val="0"/>
        <w:strike w:val="0"/>
        <w:color w:val="FFFFFF"/>
        <w:spacing w:val="0"/>
        <w:w w:val="100"/>
        <w:position w:val="0"/>
        <w:sz w:val="18"/>
        <w:szCs w:val="18"/>
        <w:u w:val="none"/>
      </w:rPr>
    </w:lvl>
    <w:lvl w:ilvl="7">
      <w:start w:val="3"/>
      <w:numFmt w:val="decimal"/>
      <w:lvlText w:val="%1."/>
      <w:lvlJc w:val="left"/>
      <w:rPr>
        <w:b w:val="0"/>
        <w:bCs w:val="0"/>
        <w:i w:val="0"/>
        <w:iCs w:val="0"/>
        <w:smallCaps w:val="0"/>
        <w:strike w:val="0"/>
        <w:color w:val="FFFFFF"/>
        <w:spacing w:val="0"/>
        <w:w w:val="100"/>
        <w:position w:val="0"/>
        <w:sz w:val="18"/>
        <w:szCs w:val="18"/>
        <w:u w:val="none"/>
      </w:rPr>
    </w:lvl>
    <w:lvl w:ilvl="8">
      <w:start w:val="3"/>
      <w:numFmt w:val="decimal"/>
      <w:lvlText w:val="%1."/>
      <w:lvlJc w:val="left"/>
      <w:rPr>
        <w:b w:val="0"/>
        <w:bCs w:val="0"/>
        <w:i w:val="0"/>
        <w:iCs w:val="0"/>
        <w:smallCaps w:val="0"/>
        <w:strike w:val="0"/>
        <w:color w:val="FFFFFF"/>
        <w:spacing w:val="0"/>
        <w:w w:val="100"/>
        <w:position w:val="0"/>
        <w:sz w:val="18"/>
        <w:szCs w:val="18"/>
        <w:u w:val="none"/>
      </w:rPr>
    </w:lvl>
  </w:abstractNum>
  <w:abstractNum w:abstractNumId="21">
    <w:nsid w:val="7A7F3760"/>
    <w:multiLevelType w:val="hybridMultilevel"/>
    <w:tmpl w:val="3238E32A"/>
    <w:lvl w:ilvl="0" w:tplc="2DE4F1EA">
      <w:start w:val="1"/>
      <w:numFmt w:val="bullet"/>
      <w:lvlText w:val=""/>
      <w:lvlJc w:val="left"/>
      <w:pPr>
        <w:ind w:left="3218"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2">
    <w:nsid w:val="7BAC55A8"/>
    <w:multiLevelType w:val="hybridMultilevel"/>
    <w:tmpl w:val="98E2AECA"/>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3">
    <w:nsid w:val="7CC0150B"/>
    <w:multiLevelType w:val="hybridMultilevel"/>
    <w:tmpl w:val="826257B2"/>
    <w:lvl w:ilvl="0" w:tplc="058E6948">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0"/>
  </w:num>
  <w:num w:numId="3">
    <w:abstractNumId w:val="20"/>
  </w:num>
  <w:num w:numId="4">
    <w:abstractNumId w:val="2"/>
  </w:num>
  <w:num w:numId="5">
    <w:abstractNumId w:val="3"/>
  </w:num>
  <w:num w:numId="6">
    <w:abstractNumId w:val="21"/>
  </w:num>
  <w:num w:numId="7">
    <w:abstractNumId w:val="16"/>
  </w:num>
  <w:num w:numId="8">
    <w:abstractNumId w:val="15"/>
  </w:num>
  <w:num w:numId="9">
    <w:abstractNumId w:val="6"/>
  </w:num>
  <w:num w:numId="10">
    <w:abstractNumId w:val="11"/>
  </w:num>
  <w:num w:numId="11">
    <w:abstractNumId w:val="14"/>
  </w:num>
  <w:num w:numId="12">
    <w:abstractNumId w:val="7"/>
  </w:num>
  <w:num w:numId="13">
    <w:abstractNumId w:val="17"/>
  </w:num>
  <w:num w:numId="14">
    <w:abstractNumId w:val="1"/>
  </w:num>
  <w:num w:numId="15">
    <w:abstractNumId w:val="8"/>
  </w:num>
  <w:num w:numId="16">
    <w:abstractNumId w:val="12"/>
  </w:num>
  <w:num w:numId="17">
    <w:abstractNumId w:val="4"/>
  </w:num>
  <w:num w:numId="18">
    <w:abstractNumId w:val="23"/>
  </w:num>
  <w:num w:numId="19">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1">
    <w:abstractNumId w:val="5"/>
  </w:num>
  <w:num w:numId="22">
    <w:abstractNumId w:val="18"/>
  </w:num>
  <w:num w:numId="23">
    <w:abstractNumId w:val="13"/>
  </w:num>
  <w:num w:numId="24">
    <w:abstractNumId w:val="19"/>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946CB1"/>
    <w:rsid w:val="00055575"/>
    <w:rsid w:val="0015131F"/>
    <w:rsid w:val="00192645"/>
    <w:rsid w:val="001B52E3"/>
    <w:rsid w:val="001D6C4E"/>
    <w:rsid w:val="00280A5F"/>
    <w:rsid w:val="002E0700"/>
    <w:rsid w:val="002E0996"/>
    <w:rsid w:val="00331D1E"/>
    <w:rsid w:val="003976DD"/>
    <w:rsid w:val="003D69C8"/>
    <w:rsid w:val="00426660"/>
    <w:rsid w:val="00433F81"/>
    <w:rsid w:val="0045505B"/>
    <w:rsid w:val="004B3872"/>
    <w:rsid w:val="004F6650"/>
    <w:rsid w:val="00512ECC"/>
    <w:rsid w:val="00571224"/>
    <w:rsid w:val="005E60F4"/>
    <w:rsid w:val="006A0F48"/>
    <w:rsid w:val="006A1785"/>
    <w:rsid w:val="006B61EF"/>
    <w:rsid w:val="006F2117"/>
    <w:rsid w:val="00703CAD"/>
    <w:rsid w:val="00762648"/>
    <w:rsid w:val="00814FA3"/>
    <w:rsid w:val="00835260"/>
    <w:rsid w:val="00882ACA"/>
    <w:rsid w:val="008A17E0"/>
    <w:rsid w:val="008F01A3"/>
    <w:rsid w:val="00913E13"/>
    <w:rsid w:val="009270B4"/>
    <w:rsid w:val="00946CB1"/>
    <w:rsid w:val="009B3C48"/>
    <w:rsid w:val="009E0427"/>
    <w:rsid w:val="00A57457"/>
    <w:rsid w:val="00AA0B0B"/>
    <w:rsid w:val="00AE3D45"/>
    <w:rsid w:val="00AE5EA3"/>
    <w:rsid w:val="00B23C97"/>
    <w:rsid w:val="00B90648"/>
    <w:rsid w:val="00BA04E0"/>
    <w:rsid w:val="00BE33FB"/>
    <w:rsid w:val="00CB2BCF"/>
    <w:rsid w:val="00CD64E7"/>
    <w:rsid w:val="00CE5A33"/>
    <w:rsid w:val="00D104D7"/>
    <w:rsid w:val="00D16482"/>
    <w:rsid w:val="00D21E1E"/>
    <w:rsid w:val="00D23B66"/>
    <w:rsid w:val="00D43044"/>
    <w:rsid w:val="00DF26E8"/>
    <w:rsid w:val="00E2623F"/>
    <w:rsid w:val="00E54922"/>
    <w:rsid w:val="00E96F81"/>
    <w:rsid w:val="00ED5E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Прямая со стрелкой 28"/>
        <o:r id="V:Rule5" type="connector" idref="#Прямая со стрелкой 27"/>
        <o:r id="V:Rule6" type="connector" idref="#Прямая со стрелкой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A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5260"/>
    <w:pPr>
      <w:spacing w:after="0" w:line="240" w:lineRule="auto"/>
      <w:ind w:left="708"/>
    </w:pPr>
    <w:rPr>
      <w:rFonts w:ascii="Times New Roman" w:eastAsia="Calibri" w:hAnsi="Times New Roman" w:cs="Times New Roman"/>
      <w:sz w:val="20"/>
      <w:szCs w:val="20"/>
      <w:lang w:eastAsia="ru-RU"/>
    </w:rPr>
  </w:style>
  <w:style w:type="paragraph" w:styleId="a4">
    <w:name w:val="Normal (Web)"/>
    <w:basedOn w:val="a"/>
    <w:uiPriority w:val="99"/>
    <w:unhideWhenUsed/>
    <w:rsid w:val="00835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arch-hl">
    <w:name w:val="search-hl"/>
    <w:basedOn w:val="a0"/>
    <w:rsid w:val="00835260"/>
  </w:style>
  <w:style w:type="character" w:customStyle="1" w:styleId="submenu-table">
    <w:name w:val="submenu-table"/>
    <w:basedOn w:val="a0"/>
    <w:rsid w:val="00835260"/>
  </w:style>
  <w:style w:type="character" w:styleId="a5">
    <w:name w:val="Hyperlink"/>
    <w:basedOn w:val="a0"/>
    <w:uiPriority w:val="99"/>
    <w:unhideWhenUsed/>
    <w:rsid w:val="00433F81"/>
    <w:rPr>
      <w:color w:val="0000FF" w:themeColor="hyperlink"/>
      <w:u w:val="single"/>
    </w:rPr>
  </w:style>
  <w:style w:type="paragraph" w:customStyle="1" w:styleId="style44">
    <w:name w:val="style44"/>
    <w:basedOn w:val="a"/>
    <w:rsid w:val="00CB2B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DF26E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F26E8"/>
  </w:style>
  <w:style w:type="paragraph" w:styleId="a8">
    <w:name w:val="footer"/>
    <w:basedOn w:val="a"/>
    <w:link w:val="a9"/>
    <w:uiPriority w:val="99"/>
    <w:unhideWhenUsed/>
    <w:rsid w:val="00DF26E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F26E8"/>
  </w:style>
  <w:style w:type="character" w:styleId="aa">
    <w:name w:val="FollowedHyperlink"/>
    <w:uiPriority w:val="99"/>
    <w:semiHidden/>
    <w:unhideWhenUsed/>
    <w:rsid w:val="006F2117"/>
    <w:rPr>
      <w:rFonts w:ascii="Times New Roman" w:hAnsi="Times New Roman" w:cs="Times New Roman" w:hint="default"/>
      <w:b/>
      <w:bCs/>
      <w:i w:val="0"/>
      <w:iCs w:val="0"/>
      <w:color w:val="000080"/>
      <w:sz w:val="36"/>
      <w:szCs w:val="36"/>
      <w:u w:val="single"/>
    </w:rPr>
  </w:style>
  <w:style w:type="paragraph" w:styleId="HTML">
    <w:name w:val="HTML Preformatted"/>
    <w:basedOn w:val="a"/>
    <w:link w:val="HTML0"/>
    <w:uiPriority w:val="99"/>
    <w:semiHidden/>
    <w:unhideWhenUsed/>
    <w:rsid w:val="006F2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36"/>
      <w:szCs w:val="36"/>
      <w:lang w:eastAsia="ru-RU"/>
    </w:rPr>
  </w:style>
  <w:style w:type="character" w:customStyle="1" w:styleId="HTML0">
    <w:name w:val="Стандартный HTML Знак"/>
    <w:basedOn w:val="a0"/>
    <w:link w:val="HTML"/>
    <w:uiPriority w:val="99"/>
    <w:semiHidden/>
    <w:rsid w:val="006F2117"/>
    <w:rPr>
      <w:rFonts w:ascii="Courier New" w:eastAsia="Times New Roman" w:hAnsi="Courier New" w:cs="Courier New"/>
      <w:color w:val="000000"/>
      <w:sz w:val="36"/>
      <w:szCs w:val="36"/>
      <w:lang w:eastAsia="ru-RU"/>
    </w:rPr>
  </w:style>
  <w:style w:type="paragraph" w:customStyle="1" w:styleId="s8">
    <w:name w:val="s8"/>
    <w:basedOn w:val="a"/>
    <w:rsid w:val="006F2117"/>
    <w:pPr>
      <w:spacing w:after="0" w:line="240" w:lineRule="auto"/>
      <w:ind w:firstLine="403"/>
    </w:pPr>
    <w:rPr>
      <w:rFonts w:ascii="Times New Roman" w:eastAsia="Times New Roman" w:hAnsi="Times New Roman" w:cs="Times New Roman"/>
      <w:i/>
      <w:iCs/>
      <w:color w:val="FF0000"/>
      <w:sz w:val="36"/>
      <w:szCs w:val="36"/>
      <w:lang w:eastAsia="ru-RU"/>
    </w:rPr>
  </w:style>
  <w:style w:type="character" w:customStyle="1" w:styleId="s0">
    <w:name w:val="s0"/>
    <w:rsid w:val="006F2117"/>
    <w:rPr>
      <w:rFonts w:ascii="Times New Roman" w:hAnsi="Times New Roman" w:cs="Times New Roman" w:hint="default"/>
      <w:b w:val="0"/>
      <w:bCs w:val="0"/>
      <w:i w:val="0"/>
      <w:iCs w:val="0"/>
      <w:strike w:val="0"/>
      <w:dstrike w:val="0"/>
      <w:color w:val="000000"/>
      <w:sz w:val="36"/>
      <w:szCs w:val="36"/>
      <w:u w:val="none"/>
      <w:effect w:val="none"/>
    </w:rPr>
  </w:style>
  <w:style w:type="character" w:customStyle="1" w:styleId="s3">
    <w:name w:val="s3"/>
    <w:rsid w:val="006F2117"/>
    <w:rPr>
      <w:rFonts w:ascii="Times New Roman" w:hAnsi="Times New Roman" w:cs="Times New Roman" w:hint="default"/>
      <w:b w:val="0"/>
      <w:bCs w:val="0"/>
      <w:i/>
      <w:iCs/>
      <w:strike w:val="0"/>
      <w:dstrike w:val="0"/>
      <w:color w:val="FF0000"/>
      <w:sz w:val="36"/>
      <w:szCs w:val="36"/>
      <w:u w:val="none"/>
      <w:effect w:val="none"/>
    </w:rPr>
  </w:style>
  <w:style w:type="character" w:customStyle="1" w:styleId="s2">
    <w:name w:val="s2"/>
    <w:rsid w:val="006F2117"/>
    <w:rPr>
      <w:rFonts w:ascii="Times New Roman" w:hAnsi="Times New Roman" w:cs="Times New Roman" w:hint="default"/>
      <w:b/>
      <w:bCs/>
      <w:i w:val="0"/>
      <w:iCs w:val="0"/>
      <w:strike w:val="0"/>
      <w:dstrike w:val="0"/>
      <w:color w:val="000080"/>
      <w:sz w:val="36"/>
      <w:szCs w:val="36"/>
      <w:u w:val="none"/>
      <w:effect w:val="none"/>
    </w:rPr>
  </w:style>
  <w:style w:type="character" w:customStyle="1" w:styleId="s19">
    <w:name w:val="s19"/>
    <w:rsid w:val="006F2117"/>
    <w:rPr>
      <w:rFonts w:ascii="Times New Roman" w:hAnsi="Times New Roman" w:cs="Times New Roman" w:hint="default"/>
      <w:b w:val="0"/>
      <w:bCs w:val="0"/>
      <w:i w:val="0"/>
      <w:iCs w:val="0"/>
      <w:color w:val="008000"/>
      <w:sz w:val="36"/>
      <w:szCs w:val="36"/>
    </w:rPr>
  </w:style>
  <w:style w:type="character" w:customStyle="1" w:styleId="s1">
    <w:name w:val="s1"/>
    <w:rsid w:val="006F2117"/>
    <w:rPr>
      <w:rFonts w:ascii="Times New Roman" w:hAnsi="Times New Roman" w:cs="Times New Roman" w:hint="default"/>
      <w:b/>
      <w:bCs/>
      <w:i w:val="0"/>
      <w:iCs w:val="0"/>
      <w:strike w:val="0"/>
      <w:dstrike w:val="0"/>
      <w:color w:val="000000"/>
      <w:sz w:val="36"/>
      <w:szCs w:val="36"/>
      <w:u w:val="none"/>
      <w:effect w:val="none"/>
    </w:rPr>
  </w:style>
  <w:style w:type="character" w:customStyle="1" w:styleId="s7">
    <w:name w:val="s7"/>
    <w:rsid w:val="006F2117"/>
    <w:rPr>
      <w:rFonts w:ascii="Courier New" w:hAnsi="Courier New" w:cs="Courier New" w:hint="default"/>
      <w:b w:val="0"/>
      <w:bCs w:val="0"/>
      <w:i w:val="0"/>
      <w:iCs w:val="0"/>
      <w:strike w:val="0"/>
      <w:dstrike w:val="0"/>
      <w:color w:val="000000"/>
      <w:sz w:val="36"/>
      <w:szCs w:val="36"/>
      <w:u w:val="none"/>
      <w:effect w:val="none"/>
    </w:rPr>
  </w:style>
  <w:style w:type="character" w:customStyle="1" w:styleId="s9">
    <w:name w:val="s9"/>
    <w:rsid w:val="006F2117"/>
    <w:rPr>
      <w:rFonts w:ascii="Times New Roman" w:hAnsi="Times New Roman" w:cs="Times New Roman" w:hint="default"/>
      <w:i/>
      <w:iCs/>
      <w:color w:val="333399"/>
      <w:u w:val="single"/>
    </w:rPr>
  </w:style>
  <w:style w:type="character" w:customStyle="1" w:styleId="s10">
    <w:name w:val="s10"/>
    <w:rsid w:val="006F2117"/>
    <w:rPr>
      <w:rFonts w:ascii="Times New Roman" w:hAnsi="Times New Roman" w:cs="Times New Roman" w:hint="default"/>
      <w:color w:val="333399"/>
      <w:u w:val="single"/>
    </w:rPr>
  </w:style>
  <w:style w:type="character" w:customStyle="1" w:styleId="s16">
    <w:name w:val="s16"/>
    <w:rsid w:val="006F2117"/>
    <w:rPr>
      <w:b w:val="0"/>
      <w:bCs w:val="0"/>
      <w:i/>
      <w:iCs/>
      <w:caps w:val="0"/>
      <w:color w:val="000000"/>
    </w:rPr>
  </w:style>
  <w:style w:type="character" w:customStyle="1" w:styleId="s17">
    <w:name w:val="s17"/>
    <w:rsid w:val="006F2117"/>
    <w:rPr>
      <w:b w:val="0"/>
      <w:bCs w:val="0"/>
      <w:color w:val="000000"/>
    </w:rPr>
  </w:style>
  <w:style w:type="character" w:customStyle="1" w:styleId="s18">
    <w:name w:val="s18"/>
    <w:rsid w:val="006F2117"/>
    <w:rPr>
      <w:b w:val="0"/>
      <w:bCs w:val="0"/>
      <w:color w:val="000000"/>
    </w:rPr>
  </w:style>
  <w:style w:type="character" w:customStyle="1" w:styleId="s11">
    <w:name w:val="s11"/>
    <w:rsid w:val="006F2117"/>
    <w:rPr>
      <w:rFonts w:ascii="Courier New" w:hAnsi="Courier New" w:cs="Courier New" w:hint="default"/>
      <w:b/>
      <w:bCs/>
      <w:i w:val="0"/>
      <w:iCs w:val="0"/>
      <w:strike w:val="0"/>
      <w:dstrike w:val="0"/>
      <w:color w:val="000000"/>
      <w:sz w:val="36"/>
      <w:szCs w:val="36"/>
      <w:u w:val="none"/>
      <w:effect w:val="none"/>
    </w:rPr>
  </w:style>
  <w:style w:type="character" w:customStyle="1" w:styleId="s12">
    <w:name w:val="s12"/>
    <w:rsid w:val="006F2117"/>
    <w:rPr>
      <w:rFonts w:ascii="Courier New" w:hAnsi="Courier New" w:cs="Courier New" w:hint="default"/>
      <w:b/>
      <w:bCs/>
      <w:i w:val="0"/>
      <w:iCs w:val="0"/>
      <w:strike w:val="0"/>
      <w:dstrike w:val="0"/>
      <w:color w:val="000080"/>
      <w:sz w:val="36"/>
      <w:szCs w:val="36"/>
      <w:u w:val="none"/>
      <w:effect w:val="none"/>
    </w:rPr>
  </w:style>
  <w:style w:type="character" w:customStyle="1" w:styleId="s13">
    <w:name w:val="s13"/>
    <w:rsid w:val="006F2117"/>
    <w:rPr>
      <w:rFonts w:ascii="Courier New" w:hAnsi="Courier New" w:cs="Courier New" w:hint="default"/>
      <w:b w:val="0"/>
      <w:bCs w:val="0"/>
      <w:i/>
      <w:iCs/>
      <w:strike w:val="0"/>
      <w:dstrike w:val="0"/>
      <w:color w:val="FF0000"/>
      <w:sz w:val="36"/>
      <w:szCs w:val="36"/>
      <w:u w:val="none"/>
      <w:effect w:val="none"/>
    </w:rPr>
  </w:style>
  <w:style w:type="character" w:customStyle="1" w:styleId="s14">
    <w:name w:val="s14"/>
    <w:rsid w:val="006F2117"/>
    <w:rPr>
      <w:rFonts w:ascii="Courier New" w:hAnsi="Courier New" w:cs="Courier New" w:hint="default"/>
      <w:b w:val="0"/>
      <w:bCs w:val="0"/>
      <w:i w:val="0"/>
      <w:iCs w:val="0"/>
      <w:strike/>
      <w:color w:val="808000"/>
      <w:sz w:val="36"/>
      <w:szCs w:val="36"/>
    </w:rPr>
  </w:style>
  <w:style w:type="character" w:customStyle="1" w:styleId="s15">
    <w:name w:val="s15"/>
    <w:rsid w:val="006F2117"/>
    <w:rPr>
      <w:rFonts w:ascii="Courier New" w:hAnsi="Courier New" w:cs="Courier New" w:hint="default"/>
      <w:color w:val="333399"/>
      <w:u w:val="single"/>
    </w:rPr>
  </w:style>
  <w:style w:type="character" w:customStyle="1" w:styleId="s6">
    <w:name w:val="s6"/>
    <w:rsid w:val="006F2117"/>
    <w:rPr>
      <w:rFonts w:ascii="Times New Roman" w:hAnsi="Times New Roman" w:cs="Times New Roman" w:hint="default"/>
      <w:b w:val="0"/>
      <w:bCs w:val="0"/>
      <w:i w:val="0"/>
      <w:iCs w:val="0"/>
      <w:strike/>
      <w:color w:val="808000"/>
      <w:sz w:val="36"/>
      <w:szCs w:val="36"/>
    </w:rPr>
  </w:style>
  <w:style w:type="character" w:customStyle="1" w:styleId="s5">
    <w:name w:val="s5"/>
    <w:rsid w:val="006F2117"/>
    <w:rPr>
      <w:rFonts w:ascii="Times New Roman" w:hAnsi="Times New Roman" w:cs="Times New Roman" w:hint="default"/>
      <w:b w:val="0"/>
      <w:bCs w:val="0"/>
      <w:i w:val="0"/>
      <w:iCs w:val="0"/>
      <w:strike w:val="0"/>
      <w:dstrike w:val="0"/>
      <w:color w:val="808080"/>
      <w:sz w:val="36"/>
      <w:szCs w:val="36"/>
      <w:u w:val="none"/>
      <w:effect w:val="none"/>
    </w:rPr>
  </w:style>
  <w:style w:type="character" w:customStyle="1" w:styleId="s110">
    <w:name w:val="s110"/>
    <w:rsid w:val="006F2117"/>
    <w:rPr>
      <w:rFonts w:ascii="Courier New" w:hAnsi="Courier New" w:cs="Courier New" w:hint="default"/>
      <w:b/>
      <w:bCs/>
      <w:i w:val="0"/>
      <w:iCs w:val="0"/>
      <w:strike w:val="0"/>
      <w:dstrike w:val="0"/>
      <w:color w:val="000000"/>
      <w:sz w:val="36"/>
      <w:szCs w:val="36"/>
      <w:u w:val="none"/>
      <w:effect w:val="none"/>
    </w:rPr>
  </w:style>
  <w:style w:type="character" w:customStyle="1" w:styleId="s21">
    <w:name w:val="s21"/>
    <w:rsid w:val="006F2117"/>
    <w:rPr>
      <w:rFonts w:ascii="Courier New" w:hAnsi="Courier New" w:cs="Courier New" w:hint="default"/>
      <w:b/>
      <w:bCs/>
      <w:i w:val="0"/>
      <w:iCs w:val="0"/>
      <w:strike w:val="0"/>
      <w:dstrike w:val="0"/>
      <w:color w:val="000080"/>
      <w:sz w:val="36"/>
      <w:szCs w:val="36"/>
      <w:u w:val="none"/>
      <w:effect w:val="none"/>
    </w:rPr>
  </w:style>
  <w:style w:type="character" w:customStyle="1" w:styleId="s31">
    <w:name w:val="s31"/>
    <w:rsid w:val="006F2117"/>
    <w:rPr>
      <w:rFonts w:ascii="Courier New" w:hAnsi="Courier New" w:cs="Courier New" w:hint="default"/>
      <w:b w:val="0"/>
      <w:bCs w:val="0"/>
      <w:i/>
      <w:iCs/>
      <w:strike w:val="0"/>
      <w:dstrike w:val="0"/>
      <w:color w:val="FF0000"/>
      <w:sz w:val="36"/>
      <w:szCs w:val="36"/>
      <w:u w:val="none"/>
      <w:effect w:val="none"/>
    </w:rPr>
  </w:style>
  <w:style w:type="character" w:customStyle="1" w:styleId="s61">
    <w:name w:val="s61"/>
    <w:rsid w:val="006F2117"/>
    <w:rPr>
      <w:rFonts w:ascii="Courier New" w:hAnsi="Courier New" w:cs="Courier New" w:hint="default"/>
      <w:b w:val="0"/>
      <w:bCs w:val="0"/>
      <w:i w:val="0"/>
      <w:iCs w:val="0"/>
      <w:strike/>
      <w:color w:val="808000"/>
      <w:sz w:val="36"/>
      <w:szCs w:val="36"/>
    </w:rPr>
  </w:style>
  <w:style w:type="paragraph" w:styleId="ab">
    <w:name w:val="Balloon Text"/>
    <w:basedOn w:val="a"/>
    <w:link w:val="ac"/>
    <w:uiPriority w:val="99"/>
    <w:semiHidden/>
    <w:unhideWhenUsed/>
    <w:rsid w:val="00B9064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90648"/>
    <w:rPr>
      <w:rFonts w:ascii="Tahoma" w:hAnsi="Tahoma" w:cs="Tahoma"/>
      <w:sz w:val="16"/>
      <w:szCs w:val="16"/>
    </w:rPr>
  </w:style>
  <w:style w:type="table" w:styleId="ad">
    <w:name w:val="Table Grid"/>
    <w:basedOn w:val="a1"/>
    <w:uiPriority w:val="59"/>
    <w:rsid w:val="00B906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a"/>
    <w:uiPriority w:val="99"/>
    <w:rsid w:val="00762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762648"/>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296458">
      <w:bodyDiv w:val="1"/>
      <w:marLeft w:val="0"/>
      <w:marRight w:val="0"/>
      <w:marTop w:val="0"/>
      <w:marBottom w:val="0"/>
      <w:divBdr>
        <w:top w:val="none" w:sz="0" w:space="0" w:color="auto"/>
        <w:left w:val="none" w:sz="0" w:space="0" w:color="auto"/>
        <w:bottom w:val="none" w:sz="0" w:space="0" w:color="auto"/>
        <w:right w:val="none" w:sz="0" w:space="0" w:color="auto"/>
      </w:divBdr>
    </w:div>
    <w:div w:id="714425726">
      <w:bodyDiv w:val="1"/>
      <w:marLeft w:val="0"/>
      <w:marRight w:val="0"/>
      <w:marTop w:val="0"/>
      <w:marBottom w:val="0"/>
      <w:divBdr>
        <w:top w:val="none" w:sz="0" w:space="0" w:color="auto"/>
        <w:left w:val="none" w:sz="0" w:space="0" w:color="auto"/>
        <w:bottom w:val="none" w:sz="0" w:space="0" w:color="auto"/>
        <w:right w:val="none" w:sz="0" w:space="0" w:color="auto"/>
      </w:divBdr>
    </w:div>
    <w:div w:id="881329967">
      <w:bodyDiv w:val="1"/>
      <w:marLeft w:val="0"/>
      <w:marRight w:val="0"/>
      <w:marTop w:val="0"/>
      <w:marBottom w:val="0"/>
      <w:divBdr>
        <w:top w:val="none" w:sz="0" w:space="0" w:color="auto"/>
        <w:left w:val="none" w:sz="0" w:space="0" w:color="auto"/>
        <w:bottom w:val="none" w:sz="0" w:space="0" w:color="auto"/>
        <w:right w:val="none" w:sz="0" w:space="0" w:color="auto"/>
      </w:divBdr>
    </w:div>
    <w:div w:id="110383976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49990496">
      <w:bodyDiv w:val="1"/>
      <w:marLeft w:val="0"/>
      <w:marRight w:val="0"/>
      <w:marTop w:val="0"/>
      <w:marBottom w:val="0"/>
      <w:divBdr>
        <w:top w:val="none" w:sz="0" w:space="0" w:color="auto"/>
        <w:left w:val="none" w:sz="0" w:space="0" w:color="auto"/>
        <w:bottom w:val="none" w:sz="0" w:space="0" w:color="auto"/>
        <w:right w:val="none" w:sz="0" w:space="0" w:color="auto"/>
      </w:divBdr>
    </w:div>
    <w:div w:id="1574513275">
      <w:bodyDiv w:val="1"/>
      <w:marLeft w:val="0"/>
      <w:marRight w:val="0"/>
      <w:marTop w:val="0"/>
      <w:marBottom w:val="0"/>
      <w:divBdr>
        <w:top w:val="none" w:sz="0" w:space="0" w:color="auto"/>
        <w:left w:val="none" w:sz="0" w:space="0" w:color="auto"/>
        <w:bottom w:val="none" w:sz="0" w:space="0" w:color="auto"/>
        <w:right w:val="none" w:sz="0" w:space="0" w:color="auto"/>
      </w:divBdr>
    </w:div>
    <w:div w:id="1625651476">
      <w:bodyDiv w:val="1"/>
      <w:marLeft w:val="0"/>
      <w:marRight w:val="0"/>
      <w:marTop w:val="0"/>
      <w:marBottom w:val="0"/>
      <w:divBdr>
        <w:top w:val="none" w:sz="0" w:space="0" w:color="auto"/>
        <w:left w:val="none" w:sz="0" w:space="0" w:color="auto"/>
        <w:bottom w:val="none" w:sz="0" w:space="0" w:color="auto"/>
        <w:right w:val="none" w:sz="0" w:space="0" w:color="auto"/>
      </w:divBdr>
    </w:div>
    <w:div w:id="1721048167">
      <w:bodyDiv w:val="1"/>
      <w:marLeft w:val="0"/>
      <w:marRight w:val="0"/>
      <w:marTop w:val="0"/>
      <w:marBottom w:val="0"/>
      <w:divBdr>
        <w:top w:val="none" w:sz="0" w:space="0" w:color="auto"/>
        <w:left w:val="none" w:sz="0" w:space="0" w:color="auto"/>
        <w:bottom w:val="none" w:sz="0" w:space="0" w:color="auto"/>
        <w:right w:val="none" w:sz="0" w:space="0" w:color="auto"/>
      </w:divBdr>
    </w:div>
    <w:div w:id="1838378059">
      <w:bodyDiv w:val="1"/>
      <w:marLeft w:val="0"/>
      <w:marRight w:val="0"/>
      <w:marTop w:val="0"/>
      <w:marBottom w:val="0"/>
      <w:divBdr>
        <w:top w:val="none" w:sz="0" w:space="0" w:color="auto"/>
        <w:left w:val="none" w:sz="0" w:space="0" w:color="auto"/>
        <w:bottom w:val="none" w:sz="0" w:space="0" w:color="auto"/>
        <w:right w:val="none" w:sz="0" w:space="0" w:color="auto"/>
      </w:divBdr>
    </w:div>
    <w:div w:id="212449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ental-skills.ru/services/personalnyy-tren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dilet.zan.kz/rus/docs/V1600013395" TargetMode="External"/><Relationship Id="rId12" Type="http://schemas.openxmlformats.org/officeDocument/2006/relationships/hyperlink" Target="http://www.mental-skills.ru/services/kouchin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file:///D:\..\AppData\Local\Microsoft\Windows\INetCache\Content.Outlook\BR3M7P4H\Temp\0.files\040732974.JPG"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yperlink" Target="http://mental-skills.ru/trainin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oecd.org/pisa/keyfindings/PISA-2012-PS-results-eng-GERMANY.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105</Pages>
  <Words>32029</Words>
  <Characters>182567</Characters>
  <Application>Microsoft Office Word</Application>
  <DocSecurity>0</DocSecurity>
  <Lines>1521</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2018-02-01T07:54:00Z</cp:lastPrinted>
  <dcterms:created xsi:type="dcterms:W3CDTF">2018-02-01T07:39:00Z</dcterms:created>
  <dcterms:modified xsi:type="dcterms:W3CDTF">2018-02-01T08:34:00Z</dcterms:modified>
</cp:coreProperties>
</file>